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74287" w:rsidRPr="0090425B" w:rsidRDefault="0090425B" w:rsidP="00474287">
      <w:pPr>
        <w:jc w:val="center"/>
        <w:rPr>
          <w:rFonts w:ascii="Arial" w:hAnsi="Arial" w:cs="Arial"/>
        </w:rPr>
      </w:pPr>
      <w:r w:rsidRPr="0090425B">
        <w:rPr>
          <w:rFonts w:ascii="Arial" w:hAnsi="Arial" w:cs="Arial"/>
          <w:noProof/>
        </w:rPr>
        <w:drawing>
          <wp:anchor distT="0" distB="0" distL="114300" distR="114300" simplePos="0" relativeHeight="251662336" behindDoc="0" locked="0" layoutInCell="1" allowOverlap="1">
            <wp:simplePos x="2164715" y="793115"/>
            <wp:positionH relativeFrom="margin">
              <wp:align>right</wp:align>
            </wp:positionH>
            <wp:positionV relativeFrom="margin">
              <wp:align>top</wp:align>
            </wp:positionV>
            <wp:extent cx="3409950" cy="716280"/>
            <wp:effectExtent l="0" t="0" r="0" b="762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716280"/>
                    </a:xfrm>
                    <a:prstGeom prst="rect">
                      <a:avLst/>
                    </a:prstGeom>
                  </pic:spPr>
                </pic:pic>
              </a:graphicData>
            </a:graphic>
          </wp:anchor>
        </w:drawing>
      </w:r>
    </w:p>
    <w:p w:rsidR="0090425B" w:rsidRDefault="0090425B" w:rsidP="00474287">
      <w:pPr>
        <w:jc w:val="center"/>
        <w:rPr>
          <w:rFonts w:ascii="Arial" w:hAnsi="Arial" w:cs="Arial"/>
        </w:rPr>
      </w:pPr>
    </w:p>
    <w:p w:rsidR="00074B29" w:rsidRDefault="00074B29" w:rsidP="00074B29">
      <w:pPr>
        <w:rPr>
          <w:rFonts w:ascii="Arial" w:hAnsi="Arial" w:cs="Arial"/>
          <w:b/>
          <w:sz w:val="40"/>
          <w:szCs w:val="40"/>
        </w:rPr>
      </w:pPr>
    </w:p>
    <w:p w:rsidR="00074B29" w:rsidRDefault="00074B29" w:rsidP="00936BEB">
      <w:pPr>
        <w:jc w:val="center"/>
        <w:rPr>
          <w:rFonts w:ascii="Arial" w:hAnsi="Arial" w:cs="Arial"/>
          <w:b/>
          <w:sz w:val="40"/>
          <w:szCs w:val="40"/>
        </w:rPr>
      </w:pPr>
    </w:p>
    <w:p w:rsidR="00074B29" w:rsidRDefault="00074B29" w:rsidP="00936BEB">
      <w:pPr>
        <w:jc w:val="center"/>
        <w:rPr>
          <w:rFonts w:ascii="Arial" w:hAnsi="Arial" w:cs="Arial"/>
          <w:b/>
          <w:sz w:val="40"/>
          <w:szCs w:val="40"/>
        </w:rPr>
      </w:pPr>
    </w:p>
    <w:p w:rsidR="00E417F0" w:rsidRDefault="00E417F0" w:rsidP="00936BEB">
      <w:pPr>
        <w:jc w:val="center"/>
        <w:rPr>
          <w:rFonts w:ascii="Arial" w:hAnsi="Arial" w:cs="Arial"/>
          <w:b/>
          <w:sz w:val="40"/>
          <w:szCs w:val="40"/>
        </w:rPr>
      </w:pPr>
    </w:p>
    <w:p w:rsidR="00E417F0" w:rsidRDefault="00E417F0" w:rsidP="00936BEB">
      <w:pPr>
        <w:jc w:val="center"/>
        <w:rPr>
          <w:rFonts w:ascii="Arial" w:hAnsi="Arial" w:cs="Arial"/>
          <w:b/>
          <w:sz w:val="40"/>
          <w:szCs w:val="40"/>
        </w:rPr>
      </w:pPr>
    </w:p>
    <w:p w:rsidR="005E0FE8" w:rsidRDefault="005E0FE8" w:rsidP="00936BEB">
      <w:pPr>
        <w:jc w:val="center"/>
        <w:rPr>
          <w:rFonts w:ascii="Arial" w:hAnsi="Arial" w:cs="Arial"/>
          <w:b/>
          <w:sz w:val="40"/>
          <w:szCs w:val="40"/>
        </w:rPr>
      </w:pPr>
    </w:p>
    <w:p w:rsidR="005E0FE8" w:rsidRDefault="005E0FE8" w:rsidP="00936BEB">
      <w:pPr>
        <w:jc w:val="center"/>
        <w:rPr>
          <w:rFonts w:ascii="Arial" w:hAnsi="Arial" w:cs="Arial"/>
          <w:b/>
          <w:sz w:val="40"/>
          <w:szCs w:val="40"/>
        </w:rPr>
      </w:pPr>
    </w:p>
    <w:p w:rsidR="00CC7A07" w:rsidRPr="00CC7A07" w:rsidRDefault="00CC7A07" w:rsidP="00CC7A07">
      <w:pPr>
        <w:jc w:val="center"/>
        <w:rPr>
          <w:rFonts w:ascii="Arial" w:hAnsi="Arial" w:cs="Arial"/>
          <w:color w:val="23ADA6"/>
          <w:sz w:val="20"/>
          <w:szCs w:val="20"/>
        </w:rPr>
      </w:pPr>
      <w:r w:rsidRPr="00CC7A07">
        <w:rPr>
          <w:rStyle w:val="Strong"/>
          <w:rFonts w:ascii="Arial" w:hAnsi="Arial" w:cs="Arial"/>
          <w:color w:val="A6A6A6" w:themeColor="background1" w:themeShade="A6"/>
          <w:sz w:val="20"/>
          <w:szCs w:val="20"/>
        </w:rPr>
        <w:t>Hope, Kindness, Courag</w:t>
      </w:r>
      <w:bookmarkStart w:id="0" w:name="_GoBack"/>
      <w:bookmarkEnd w:id="0"/>
      <w:r w:rsidRPr="00CC7A07">
        <w:rPr>
          <w:rStyle w:val="Strong"/>
          <w:rFonts w:ascii="Arial" w:hAnsi="Arial" w:cs="Arial"/>
          <w:color w:val="A6A6A6" w:themeColor="background1" w:themeShade="A6"/>
          <w:sz w:val="20"/>
          <w:szCs w:val="20"/>
        </w:rPr>
        <w:t>e, Integrity, Trust, Respect and Responsibility</w:t>
      </w:r>
      <w:r w:rsidRPr="00CC7A07">
        <w:rPr>
          <w:rFonts w:ascii="Arial" w:hAnsi="Arial" w:cs="Arial"/>
          <w:color w:val="A6A6A6" w:themeColor="background1" w:themeShade="A6"/>
          <w:sz w:val="20"/>
          <w:szCs w:val="20"/>
        </w:rPr>
        <w:t>.</w:t>
      </w:r>
    </w:p>
    <w:p w:rsidR="005E0FE8" w:rsidRDefault="005E0FE8" w:rsidP="00936BEB">
      <w:pPr>
        <w:jc w:val="center"/>
        <w:rPr>
          <w:rFonts w:ascii="Arial" w:hAnsi="Arial" w:cs="Arial"/>
          <w:b/>
          <w:sz w:val="40"/>
          <w:szCs w:val="40"/>
        </w:rPr>
      </w:pPr>
    </w:p>
    <w:p w:rsidR="005E0FE8" w:rsidRDefault="005E0FE8" w:rsidP="00936BEB">
      <w:pPr>
        <w:jc w:val="center"/>
        <w:rPr>
          <w:rFonts w:ascii="Arial" w:hAnsi="Arial" w:cs="Arial"/>
          <w:b/>
          <w:sz w:val="40"/>
          <w:szCs w:val="40"/>
        </w:rPr>
      </w:pPr>
    </w:p>
    <w:p w:rsidR="005E0FE8" w:rsidRDefault="005E0FE8" w:rsidP="00CC7A07">
      <w:pPr>
        <w:rPr>
          <w:rFonts w:ascii="Arial" w:hAnsi="Arial" w:cs="Arial"/>
          <w:b/>
          <w:sz w:val="40"/>
          <w:szCs w:val="40"/>
        </w:rPr>
      </w:pPr>
    </w:p>
    <w:p w:rsidR="00CC7A07" w:rsidRDefault="00CC7A07" w:rsidP="00CC7A07">
      <w:pPr>
        <w:rPr>
          <w:rFonts w:ascii="Arial" w:hAnsi="Arial" w:cs="Arial"/>
          <w:b/>
          <w:sz w:val="40"/>
          <w:szCs w:val="40"/>
        </w:rPr>
      </w:pPr>
    </w:p>
    <w:p w:rsidR="00E417F0" w:rsidRDefault="00E417F0" w:rsidP="00936BEB">
      <w:pPr>
        <w:jc w:val="center"/>
        <w:rPr>
          <w:rFonts w:ascii="Arial" w:hAnsi="Arial" w:cs="Arial"/>
          <w:b/>
          <w:sz w:val="40"/>
          <w:szCs w:val="40"/>
        </w:rPr>
      </w:pPr>
    </w:p>
    <w:p w:rsidR="00074B29" w:rsidRDefault="00074B29" w:rsidP="00936BEB">
      <w:pPr>
        <w:jc w:val="center"/>
        <w:rPr>
          <w:rFonts w:ascii="Arial" w:hAnsi="Arial" w:cs="Arial"/>
          <w:b/>
          <w:sz w:val="40"/>
          <w:szCs w:val="40"/>
        </w:rPr>
      </w:pPr>
    </w:p>
    <w:p w:rsidR="00474287" w:rsidRPr="0090425B" w:rsidRDefault="00474287" w:rsidP="00936BEB">
      <w:pPr>
        <w:jc w:val="center"/>
        <w:rPr>
          <w:rFonts w:ascii="Arial" w:hAnsi="Arial" w:cs="Arial"/>
          <w:b/>
          <w:sz w:val="40"/>
          <w:szCs w:val="40"/>
        </w:rPr>
      </w:pPr>
      <w:r w:rsidRPr="0090425B">
        <w:rPr>
          <w:rFonts w:ascii="Arial" w:hAnsi="Arial" w:cs="Arial"/>
          <w:b/>
          <w:sz w:val="40"/>
          <w:szCs w:val="40"/>
        </w:rPr>
        <w:t>EXAMS POLICY</w:t>
      </w:r>
    </w:p>
    <w:p w:rsidR="0090425B" w:rsidRPr="0090425B" w:rsidRDefault="0090425B" w:rsidP="0090425B">
      <w:pPr>
        <w:tabs>
          <w:tab w:val="left" w:pos="4536"/>
        </w:tabs>
        <w:jc w:val="center"/>
        <w:rPr>
          <w:rFonts w:ascii="Arial" w:hAnsi="Arial" w:cs="Arial"/>
          <w:b/>
          <w:sz w:val="40"/>
          <w:szCs w:val="40"/>
        </w:rPr>
      </w:pPr>
    </w:p>
    <w:p w:rsidR="00474287" w:rsidRPr="0090425B" w:rsidRDefault="00AA18BD" w:rsidP="00474287">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689831</wp:posOffset>
                </wp:positionH>
                <wp:positionV relativeFrom="paragraph">
                  <wp:posOffset>57150</wp:posOffset>
                </wp:positionV>
                <wp:extent cx="4745990" cy="1971923"/>
                <wp:effectExtent l="0" t="0" r="1651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1971923"/>
                        </a:xfrm>
                        <a:prstGeom prst="rect">
                          <a:avLst/>
                        </a:prstGeom>
                        <a:solidFill>
                          <a:srgbClr val="FFFFFF"/>
                        </a:solidFill>
                        <a:ln w="9525">
                          <a:solidFill>
                            <a:srgbClr val="000000"/>
                          </a:solidFill>
                          <a:miter lim="800000"/>
                          <a:headEnd/>
                          <a:tailEnd/>
                        </a:ln>
                      </wps:spPr>
                      <wps:txbx>
                        <w:txbxContent>
                          <w:p w:rsidR="00CB5035" w:rsidRPr="00474287" w:rsidRDefault="00CB5035" w:rsidP="00474287">
                            <w:pPr>
                              <w:rPr>
                                <w:rFonts w:ascii="Arial" w:hAnsi="Arial" w:cs="Arial"/>
                              </w:rPr>
                            </w:pPr>
                            <w:r w:rsidRPr="00474287">
                              <w:rPr>
                                <w:rFonts w:ascii="Arial" w:hAnsi="Arial" w:cs="Arial"/>
                              </w:rPr>
                              <w:t xml:space="preserve">Policy Date: November 2009      </w:t>
                            </w:r>
                            <w:proofErr w:type="gramStart"/>
                            <w:r w:rsidRPr="00474287">
                              <w:rPr>
                                <w:rFonts w:ascii="Arial" w:hAnsi="Arial" w:cs="Arial"/>
                              </w:rPr>
                              <w:t>Last</w:t>
                            </w:r>
                            <w:proofErr w:type="gramEnd"/>
                            <w:r w:rsidRPr="00474287">
                              <w:rPr>
                                <w:rFonts w:ascii="Arial" w:hAnsi="Arial" w:cs="Arial"/>
                              </w:rPr>
                              <w:t xml:space="preserve"> updated: </w:t>
                            </w:r>
                            <w:r>
                              <w:rPr>
                                <w:rFonts w:ascii="Arial" w:hAnsi="Arial" w:cs="Arial"/>
                              </w:rPr>
                              <w:t>January 2019</w:t>
                            </w:r>
                          </w:p>
                          <w:p w:rsidR="00CB5035" w:rsidRPr="00474287" w:rsidRDefault="00CB5035" w:rsidP="00474287">
                            <w:pPr>
                              <w:rPr>
                                <w:rFonts w:ascii="Arial" w:hAnsi="Arial" w:cs="Arial"/>
                              </w:rPr>
                            </w:pPr>
                          </w:p>
                          <w:p w:rsidR="00CB5035" w:rsidRPr="00474287" w:rsidRDefault="00CB5035" w:rsidP="00474287">
                            <w:pPr>
                              <w:rPr>
                                <w:rFonts w:ascii="Arial" w:hAnsi="Arial" w:cs="Arial"/>
                              </w:rPr>
                            </w:pPr>
                            <w:r w:rsidRPr="00474287">
                              <w:rPr>
                                <w:rFonts w:ascii="Arial" w:hAnsi="Arial" w:cs="Arial"/>
                              </w:rPr>
                              <w:t xml:space="preserve">Review due: </w:t>
                            </w:r>
                            <w:r>
                              <w:rPr>
                                <w:rFonts w:ascii="Arial" w:hAnsi="Arial" w:cs="Arial"/>
                              </w:rPr>
                              <w:t xml:space="preserve"> September 2020</w:t>
                            </w:r>
                          </w:p>
                          <w:p w:rsidR="00CB5035" w:rsidRPr="00474287" w:rsidRDefault="00CB5035" w:rsidP="00474287">
                            <w:pPr>
                              <w:rPr>
                                <w:rFonts w:ascii="Arial" w:hAnsi="Arial" w:cs="Arial"/>
                              </w:rPr>
                            </w:pPr>
                          </w:p>
                          <w:p w:rsidR="00CB5035" w:rsidRPr="00474287" w:rsidRDefault="00CB5035" w:rsidP="00474287">
                            <w:pPr>
                              <w:rPr>
                                <w:rFonts w:ascii="Arial" w:hAnsi="Arial" w:cs="Arial"/>
                              </w:rPr>
                            </w:pPr>
                            <w:r>
                              <w:rPr>
                                <w:rFonts w:ascii="Arial" w:hAnsi="Arial" w:cs="Arial"/>
                              </w:rPr>
                              <w:t>Portfolio Group</w:t>
                            </w:r>
                            <w:r w:rsidRPr="00474287">
                              <w:rPr>
                                <w:rFonts w:ascii="Arial" w:hAnsi="Arial" w:cs="Arial"/>
                              </w:rPr>
                              <w:t xml:space="preserve">: </w:t>
                            </w:r>
                            <w:r>
                              <w:rPr>
                                <w:rFonts w:ascii="Arial" w:hAnsi="Arial" w:cs="Arial"/>
                              </w:rPr>
                              <w:t>Standards</w:t>
                            </w:r>
                            <w:r w:rsidR="00CC7A07">
                              <w:rPr>
                                <w:rFonts w:ascii="Arial" w:hAnsi="Arial" w:cs="Arial"/>
                              </w:rPr>
                              <w:t xml:space="preserve"> – Alison </w:t>
                            </w:r>
                            <w:proofErr w:type="spellStart"/>
                            <w:r w:rsidR="00CC7A07">
                              <w:rPr>
                                <w:rFonts w:ascii="Arial" w:hAnsi="Arial" w:cs="Arial"/>
                              </w:rPr>
                              <w:t>Homa</w:t>
                            </w:r>
                            <w:proofErr w:type="spellEnd"/>
                            <w:r w:rsidR="00CC7A07">
                              <w:rPr>
                                <w:rFonts w:ascii="Arial" w:hAnsi="Arial" w:cs="Arial"/>
                              </w:rPr>
                              <w:t xml:space="preserve"> </w:t>
                            </w:r>
                          </w:p>
                          <w:p w:rsidR="00CB5035" w:rsidRPr="00474287" w:rsidRDefault="00CB5035" w:rsidP="00474287">
                            <w:pPr>
                              <w:rPr>
                                <w:rFonts w:ascii="Arial" w:hAnsi="Arial" w:cs="Arial"/>
                              </w:rPr>
                            </w:pPr>
                          </w:p>
                          <w:p w:rsidR="00CB5035" w:rsidRDefault="00CB5035" w:rsidP="00474287">
                            <w:pPr>
                              <w:rPr>
                                <w:rFonts w:ascii="Arial" w:hAnsi="Arial" w:cs="Arial"/>
                                <w:color w:val="000000"/>
                              </w:rPr>
                            </w:pPr>
                            <w:r w:rsidRPr="00474287">
                              <w:rPr>
                                <w:rFonts w:ascii="Arial" w:hAnsi="Arial" w:cs="Arial"/>
                                <w:color w:val="000000"/>
                              </w:rPr>
                              <w:t xml:space="preserve">Where it came from: </w:t>
                            </w:r>
                          </w:p>
                          <w:p w:rsidR="00CB5035" w:rsidRDefault="00CB5035" w:rsidP="00474287">
                            <w:pPr>
                              <w:rPr>
                                <w:rFonts w:ascii="Arial" w:hAnsi="Arial" w:cs="Arial"/>
                                <w:color w:val="000000"/>
                              </w:rPr>
                            </w:pPr>
                            <w:r w:rsidRPr="00474287">
                              <w:rPr>
                                <w:rFonts w:ascii="Arial" w:hAnsi="Arial" w:cs="Arial"/>
                                <w:color w:val="000000"/>
                              </w:rPr>
                              <w:t>Exams Officer (</w:t>
                            </w:r>
                            <w:r>
                              <w:rPr>
                                <w:rFonts w:ascii="Arial" w:hAnsi="Arial" w:cs="Arial"/>
                                <w:color w:val="000000"/>
                              </w:rPr>
                              <w:t xml:space="preserve">B </w:t>
                            </w:r>
                            <w:proofErr w:type="spellStart"/>
                            <w:r>
                              <w:rPr>
                                <w:rFonts w:ascii="Arial" w:hAnsi="Arial" w:cs="Arial"/>
                                <w:color w:val="000000"/>
                              </w:rPr>
                              <w:t>Waghorn</w:t>
                            </w:r>
                            <w:proofErr w:type="spellEnd"/>
                            <w:r w:rsidRPr="00474287">
                              <w:rPr>
                                <w:rFonts w:ascii="Arial" w:hAnsi="Arial" w:cs="Arial"/>
                                <w:color w:val="000000"/>
                              </w:rPr>
                              <w:t>)</w:t>
                            </w:r>
                            <w:r>
                              <w:rPr>
                                <w:rFonts w:ascii="Arial" w:hAnsi="Arial" w:cs="Arial"/>
                                <w:color w:val="000000"/>
                              </w:rPr>
                              <w:t xml:space="preserve"> </w:t>
                            </w:r>
                          </w:p>
                          <w:p w:rsidR="00CB5035" w:rsidRPr="00474287" w:rsidRDefault="00CB5035" w:rsidP="00474287">
                            <w:pPr>
                              <w:rPr>
                                <w:rFonts w:ascii="Arial" w:hAnsi="Arial" w:cs="Arial"/>
                              </w:rPr>
                            </w:pPr>
                            <w:r>
                              <w:rPr>
                                <w:rFonts w:ascii="Arial" w:hAnsi="Arial" w:cs="Arial"/>
                                <w:color w:val="000000"/>
                              </w:rPr>
                              <w:t xml:space="preserve">Deputy </w:t>
                            </w:r>
                            <w:proofErr w:type="spellStart"/>
                            <w:r>
                              <w:rPr>
                                <w:rFonts w:ascii="Arial" w:hAnsi="Arial" w:cs="Arial"/>
                                <w:color w:val="000000"/>
                              </w:rPr>
                              <w:t>Headteacher</w:t>
                            </w:r>
                            <w:proofErr w:type="spellEnd"/>
                            <w:r>
                              <w:rPr>
                                <w:rFonts w:ascii="Arial" w:hAnsi="Arial" w:cs="Arial"/>
                                <w:color w:val="000000"/>
                              </w:rPr>
                              <w:t xml:space="preserve"> (P Roberts</w:t>
                            </w:r>
                            <w:r w:rsidRPr="00474287">
                              <w:rPr>
                                <w:rFonts w:ascii="Arial" w:hAnsi="Arial" w:cs="Arial"/>
                                <w:color w:val="000000"/>
                              </w:rPr>
                              <w:t>)</w:t>
                            </w:r>
                          </w:p>
                          <w:p w:rsidR="00CB5035" w:rsidRDefault="00CB5035" w:rsidP="00474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3pt;margin-top:4.5pt;width:373.7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">
                <v:textbox>
                  <w:txbxContent>
                    <w:p w:rsidR="00CB5035" w:rsidRPr="00474287" w:rsidRDefault="00CB5035" w:rsidP="00474287">
                      <w:pPr>
                        <w:rPr>
                          <w:rFonts w:ascii="Arial" w:hAnsi="Arial" w:cs="Arial"/>
                        </w:rPr>
                      </w:pPr>
                      <w:r w:rsidRPr="00474287">
                        <w:rPr>
                          <w:rFonts w:ascii="Arial" w:hAnsi="Arial" w:cs="Arial"/>
                        </w:rPr>
                        <w:t xml:space="preserve">Policy Date: November 2009      </w:t>
                      </w:r>
                      <w:proofErr w:type="gramStart"/>
                      <w:r w:rsidRPr="00474287">
                        <w:rPr>
                          <w:rFonts w:ascii="Arial" w:hAnsi="Arial" w:cs="Arial"/>
                        </w:rPr>
                        <w:t>Last</w:t>
                      </w:r>
                      <w:proofErr w:type="gramEnd"/>
                      <w:r w:rsidRPr="00474287">
                        <w:rPr>
                          <w:rFonts w:ascii="Arial" w:hAnsi="Arial" w:cs="Arial"/>
                        </w:rPr>
                        <w:t xml:space="preserve"> updated: </w:t>
                      </w:r>
                      <w:r>
                        <w:rPr>
                          <w:rFonts w:ascii="Arial" w:hAnsi="Arial" w:cs="Arial"/>
                        </w:rPr>
                        <w:t>January 2019</w:t>
                      </w:r>
                    </w:p>
                    <w:p w:rsidR="00CB5035" w:rsidRPr="00474287" w:rsidRDefault="00CB5035" w:rsidP="00474287">
                      <w:pPr>
                        <w:rPr>
                          <w:rFonts w:ascii="Arial" w:hAnsi="Arial" w:cs="Arial"/>
                        </w:rPr>
                      </w:pPr>
                    </w:p>
                    <w:p w:rsidR="00CB5035" w:rsidRPr="00474287" w:rsidRDefault="00CB5035" w:rsidP="00474287">
                      <w:pPr>
                        <w:rPr>
                          <w:rFonts w:ascii="Arial" w:hAnsi="Arial" w:cs="Arial"/>
                        </w:rPr>
                      </w:pPr>
                      <w:r w:rsidRPr="00474287">
                        <w:rPr>
                          <w:rFonts w:ascii="Arial" w:hAnsi="Arial" w:cs="Arial"/>
                        </w:rPr>
                        <w:t xml:space="preserve">Review due: </w:t>
                      </w:r>
                      <w:r>
                        <w:rPr>
                          <w:rFonts w:ascii="Arial" w:hAnsi="Arial" w:cs="Arial"/>
                        </w:rPr>
                        <w:t xml:space="preserve"> September 2020</w:t>
                      </w:r>
                    </w:p>
                    <w:p w:rsidR="00CB5035" w:rsidRPr="00474287" w:rsidRDefault="00CB5035" w:rsidP="00474287">
                      <w:pPr>
                        <w:rPr>
                          <w:rFonts w:ascii="Arial" w:hAnsi="Arial" w:cs="Arial"/>
                        </w:rPr>
                      </w:pPr>
                    </w:p>
                    <w:p w:rsidR="00CB5035" w:rsidRPr="00474287" w:rsidRDefault="00CB5035" w:rsidP="00474287">
                      <w:pPr>
                        <w:rPr>
                          <w:rFonts w:ascii="Arial" w:hAnsi="Arial" w:cs="Arial"/>
                        </w:rPr>
                      </w:pPr>
                      <w:r>
                        <w:rPr>
                          <w:rFonts w:ascii="Arial" w:hAnsi="Arial" w:cs="Arial"/>
                        </w:rPr>
                        <w:t>Portfolio Group</w:t>
                      </w:r>
                      <w:r w:rsidRPr="00474287">
                        <w:rPr>
                          <w:rFonts w:ascii="Arial" w:hAnsi="Arial" w:cs="Arial"/>
                        </w:rPr>
                        <w:t xml:space="preserve">: </w:t>
                      </w:r>
                      <w:r>
                        <w:rPr>
                          <w:rFonts w:ascii="Arial" w:hAnsi="Arial" w:cs="Arial"/>
                        </w:rPr>
                        <w:t>Standards</w:t>
                      </w:r>
                      <w:r w:rsidR="00CC7A07">
                        <w:rPr>
                          <w:rFonts w:ascii="Arial" w:hAnsi="Arial" w:cs="Arial"/>
                        </w:rPr>
                        <w:t xml:space="preserve"> – Alison </w:t>
                      </w:r>
                      <w:proofErr w:type="spellStart"/>
                      <w:r w:rsidR="00CC7A07">
                        <w:rPr>
                          <w:rFonts w:ascii="Arial" w:hAnsi="Arial" w:cs="Arial"/>
                        </w:rPr>
                        <w:t>Homa</w:t>
                      </w:r>
                      <w:proofErr w:type="spellEnd"/>
                      <w:r w:rsidR="00CC7A07">
                        <w:rPr>
                          <w:rFonts w:ascii="Arial" w:hAnsi="Arial" w:cs="Arial"/>
                        </w:rPr>
                        <w:t xml:space="preserve"> </w:t>
                      </w:r>
                    </w:p>
                    <w:p w:rsidR="00CB5035" w:rsidRPr="00474287" w:rsidRDefault="00CB5035" w:rsidP="00474287">
                      <w:pPr>
                        <w:rPr>
                          <w:rFonts w:ascii="Arial" w:hAnsi="Arial" w:cs="Arial"/>
                        </w:rPr>
                      </w:pPr>
                    </w:p>
                    <w:p w:rsidR="00CB5035" w:rsidRDefault="00CB5035" w:rsidP="00474287">
                      <w:pPr>
                        <w:rPr>
                          <w:rFonts w:ascii="Arial" w:hAnsi="Arial" w:cs="Arial"/>
                          <w:color w:val="000000"/>
                        </w:rPr>
                      </w:pPr>
                      <w:r w:rsidRPr="00474287">
                        <w:rPr>
                          <w:rFonts w:ascii="Arial" w:hAnsi="Arial" w:cs="Arial"/>
                          <w:color w:val="000000"/>
                        </w:rPr>
                        <w:t xml:space="preserve">Where it came from: </w:t>
                      </w:r>
                    </w:p>
                    <w:p w:rsidR="00CB5035" w:rsidRDefault="00CB5035" w:rsidP="00474287">
                      <w:pPr>
                        <w:rPr>
                          <w:rFonts w:ascii="Arial" w:hAnsi="Arial" w:cs="Arial"/>
                          <w:color w:val="000000"/>
                        </w:rPr>
                      </w:pPr>
                      <w:r w:rsidRPr="00474287">
                        <w:rPr>
                          <w:rFonts w:ascii="Arial" w:hAnsi="Arial" w:cs="Arial"/>
                          <w:color w:val="000000"/>
                        </w:rPr>
                        <w:t>Exams Officer (</w:t>
                      </w:r>
                      <w:r>
                        <w:rPr>
                          <w:rFonts w:ascii="Arial" w:hAnsi="Arial" w:cs="Arial"/>
                          <w:color w:val="000000"/>
                        </w:rPr>
                        <w:t xml:space="preserve">B </w:t>
                      </w:r>
                      <w:proofErr w:type="spellStart"/>
                      <w:r>
                        <w:rPr>
                          <w:rFonts w:ascii="Arial" w:hAnsi="Arial" w:cs="Arial"/>
                          <w:color w:val="000000"/>
                        </w:rPr>
                        <w:t>Waghorn</w:t>
                      </w:r>
                      <w:proofErr w:type="spellEnd"/>
                      <w:r w:rsidRPr="00474287">
                        <w:rPr>
                          <w:rFonts w:ascii="Arial" w:hAnsi="Arial" w:cs="Arial"/>
                          <w:color w:val="000000"/>
                        </w:rPr>
                        <w:t>)</w:t>
                      </w:r>
                      <w:r>
                        <w:rPr>
                          <w:rFonts w:ascii="Arial" w:hAnsi="Arial" w:cs="Arial"/>
                          <w:color w:val="000000"/>
                        </w:rPr>
                        <w:t xml:space="preserve"> </w:t>
                      </w:r>
                    </w:p>
                    <w:p w:rsidR="00CB5035" w:rsidRPr="00474287" w:rsidRDefault="00CB5035" w:rsidP="00474287">
                      <w:pPr>
                        <w:rPr>
                          <w:rFonts w:ascii="Arial" w:hAnsi="Arial" w:cs="Arial"/>
                        </w:rPr>
                      </w:pPr>
                      <w:r>
                        <w:rPr>
                          <w:rFonts w:ascii="Arial" w:hAnsi="Arial" w:cs="Arial"/>
                          <w:color w:val="000000"/>
                        </w:rPr>
                        <w:t xml:space="preserve">Deputy </w:t>
                      </w:r>
                      <w:proofErr w:type="spellStart"/>
                      <w:r>
                        <w:rPr>
                          <w:rFonts w:ascii="Arial" w:hAnsi="Arial" w:cs="Arial"/>
                          <w:color w:val="000000"/>
                        </w:rPr>
                        <w:t>Headteacher</w:t>
                      </w:r>
                      <w:proofErr w:type="spellEnd"/>
                      <w:r>
                        <w:rPr>
                          <w:rFonts w:ascii="Arial" w:hAnsi="Arial" w:cs="Arial"/>
                          <w:color w:val="000000"/>
                        </w:rPr>
                        <w:t xml:space="preserve"> (P Roberts</w:t>
                      </w:r>
                      <w:r w:rsidRPr="00474287">
                        <w:rPr>
                          <w:rFonts w:ascii="Arial" w:hAnsi="Arial" w:cs="Arial"/>
                          <w:color w:val="000000"/>
                        </w:rPr>
                        <w:t>)</w:t>
                      </w:r>
                    </w:p>
                    <w:p w:rsidR="00CB5035" w:rsidRDefault="00CB5035" w:rsidP="00474287"/>
                  </w:txbxContent>
                </v:textbox>
              </v:shape>
            </w:pict>
          </mc:Fallback>
        </mc:AlternateContent>
      </w:r>
    </w:p>
    <w:p w:rsidR="00474287" w:rsidRPr="0090425B" w:rsidRDefault="00474287" w:rsidP="00474287">
      <w:pPr>
        <w:jc w:val="center"/>
        <w:rPr>
          <w:rFonts w:ascii="Arial" w:hAnsi="Arial" w:cs="Arial"/>
          <w:sz w:val="28"/>
          <w:szCs w:val="28"/>
        </w:rPr>
      </w:pPr>
    </w:p>
    <w:p w:rsidR="00474287" w:rsidRPr="0090425B" w:rsidRDefault="00474287" w:rsidP="00BB6258">
      <w:pPr>
        <w:rPr>
          <w:rFonts w:ascii="Arial" w:hAnsi="Arial" w:cs="Arial"/>
          <w:sz w:val="28"/>
          <w:szCs w:val="28"/>
        </w:rPr>
      </w:pPr>
    </w:p>
    <w:p w:rsidR="00474287" w:rsidRPr="0090425B" w:rsidRDefault="00474287" w:rsidP="00474287">
      <w:pPr>
        <w:jc w:val="center"/>
        <w:rPr>
          <w:rFonts w:ascii="Arial" w:hAnsi="Arial" w:cs="Arial"/>
          <w:sz w:val="28"/>
          <w:szCs w:val="28"/>
        </w:rPr>
      </w:pPr>
    </w:p>
    <w:p w:rsidR="00474287" w:rsidRPr="0090425B" w:rsidRDefault="00474287" w:rsidP="00474287">
      <w:pPr>
        <w:jc w:val="center"/>
        <w:rPr>
          <w:rFonts w:ascii="Arial" w:hAnsi="Arial" w:cs="Arial"/>
          <w:sz w:val="28"/>
          <w:szCs w:val="28"/>
        </w:rPr>
      </w:pPr>
    </w:p>
    <w:p w:rsidR="00474287" w:rsidRPr="0090425B" w:rsidRDefault="00474287" w:rsidP="00474287">
      <w:pPr>
        <w:jc w:val="center"/>
        <w:rPr>
          <w:rFonts w:ascii="Arial" w:hAnsi="Arial" w:cs="Arial"/>
          <w:sz w:val="28"/>
          <w:szCs w:val="28"/>
        </w:rPr>
      </w:pPr>
    </w:p>
    <w:p w:rsidR="00474287" w:rsidRPr="0090425B" w:rsidRDefault="00474287" w:rsidP="00474287">
      <w:pPr>
        <w:jc w:val="center"/>
        <w:rPr>
          <w:rFonts w:ascii="Arial" w:hAnsi="Arial" w:cs="Arial"/>
          <w:sz w:val="28"/>
          <w:szCs w:val="28"/>
        </w:rPr>
      </w:pPr>
    </w:p>
    <w:p w:rsidR="00474287" w:rsidRPr="0090425B" w:rsidRDefault="00474287" w:rsidP="00474287">
      <w:pPr>
        <w:jc w:val="center"/>
        <w:rPr>
          <w:rFonts w:ascii="Arial" w:hAnsi="Arial" w:cs="Arial"/>
          <w:sz w:val="28"/>
          <w:szCs w:val="28"/>
        </w:rPr>
      </w:pPr>
    </w:p>
    <w:p w:rsidR="0090425B" w:rsidRDefault="0090425B" w:rsidP="00D70F5A">
      <w:pPr>
        <w:spacing w:after="240"/>
        <w:rPr>
          <w:rFonts w:ascii="Arial" w:hAnsi="Arial" w:cs="Arial"/>
          <w:b/>
          <w:u w:val="single"/>
          <w:lang w:val="en-US"/>
        </w:rPr>
      </w:pPr>
      <w:r>
        <w:rPr>
          <w:rFonts w:ascii="Arial" w:hAnsi="Arial" w:cs="Arial"/>
          <w:b/>
          <w:noProof/>
          <w:u w:val="single"/>
        </w:rPr>
        <w:drawing>
          <wp:anchor distT="0" distB="0" distL="114300" distR="114300" simplePos="0" relativeHeight="251663360" behindDoc="0" locked="0" layoutInCell="1" allowOverlap="1" wp14:anchorId="05DD48FB" wp14:editId="15456721">
            <wp:simplePos x="0" y="0"/>
            <wp:positionH relativeFrom="margin">
              <wp:posOffset>-374650</wp:posOffset>
            </wp:positionH>
            <wp:positionV relativeFrom="margin">
              <wp:posOffset>7612380</wp:posOffset>
            </wp:positionV>
            <wp:extent cx="1932305" cy="1083310"/>
            <wp:effectExtent l="0" t="0" r="0" b="2540"/>
            <wp:wrapSquare wrapText="bothSides"/>
            <wp:docPr id="5" name="Picture 5" descr="St christopher's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hristopher's vertic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1083310"/>
                    </a:xfrm>
                    <a:prstGeom prst="rect">
                      <a:avLst/>
                    </a:prstGeom>
                    <a:noFill/>
                    <a:ln>
                      <a:noFill/>
                    </a:ln>
                  </pic:spPr>
                </pic:pic>
              </a:graphicData>
            </a:graphic>
          </wp:anchor>
        </w:drawing>
      </w:r>
    </w:p>
    <w:p w:rsidR="0090425B" w:rsidRDefault="0090425B" w:rsidP="00D70F5A">
      <w:pPr>
        <w:spacing w:after="240"/>
        <w:rPr>
          <w:rFonts w:ascii="Arial" w:hAnsi="Arial" w:cs="Arial"/>
          <w:b/>
          <w:u w:val="single"/>
          <w:lang w:val="en-US"/>
        </w:rPr>
      </w:pPr>
    </w:p>
    <w:p w:rsidR="0090425B" w:rsidRDefault="0090425B" w:rsidP="00D70F5A">
      <w:pPr>
        <w:spacing w:after="240"/>
        <w:rPr>
          <w:rFonts w:ascii="Arial" w:hAnsi="Arial" w:cs="Arial"/>
          <w:b/>
          <w:u w:val="single"/>
          <w:lang w:val="en-US"/>
        </w:rPr>
      </w:pPr>
    </w:p>
    <w:p w:rsidR="00074B29" w:rsidRDefault="00074B29" w:rsidP="00D70F5A">
      <w:pPr>
        <w:spacing w:after="240"/>
        <w:rPr>
          <w:rFonts w:ascii="Arial" w:hAnsi="Arial" w:cs="Arial"/>
          <w:b/>
          <w:u w:val="single"/>
          <w:lang w:val="en-US"/>
        </w:rPr>
      </w:pPr>
    </w:p>
    <w:p w:rsidR="00074B29" w:rsidRDefault="00074B29" w:rsidP="00D70F5A">
      <w:pPr>
        <w:spacing w:after="240"/>
        <w:rPr>
          <w:rFonts w:ascii="Arial" w:hAnsi="Arial" w:cs="Arial"/>
          <w:b/>
          <w:u w:val="single"/>
          <w:lang w:val="en-US"/>
        </w:rPr>
      </w:pPr>
    </w:p>
    <w:p w:rsidR="00074B29" w:rsidRDefault="00074B29" w:rsidP="00D70F5A">
      <w:pPr>
        <w:spacing w:after="240"/>
        <w:rPr>
          <w:rFonts w:ascii="Arial" w:hAnsi="Arial" w:cs="Arial"/>
          <w:b/>
          <w:u w:val="single"/>
          <w:lang w:val="en-US"/>
        </w:rPr>
      </w:pPr>
    </w:p>
    <w:p w:rsidR="00D70F5A" w:rsidRPr="0090425B" w:rsidRDefault="005E0FE8" w:rsidP="00D70F5A">
      <w:pPr>
        <w:spacing w:after="240"/>
        <w:rPr>
          <w:rFonts w:ascii="Arial" w:hAnsi="Arial" w:cs="Arial"/>
          <w:sz w:val="20"/>
          <w:lang w:val="en-US"/>
        </w:rPr>
      </w:pPr>
      <w:r>
        <w:rPr>
          <w:rFonts w:ascii="Arial" w:hAnsi="Arial" w:cs="Arial"/>
          <w:b/>
          <w:u w:val="single"/>
          <w:lang w:val="en-US"/>
        </w:rPr>
        <w:lastRenderedPageBreak/>
        <w:t>S</w:t>
      </w:r>
      <w:r w:rsidR="00D70F5A" w:rsidRPr="0090425B">
        <w:rPr>
          <w:rFonts w:ascii="Arial" w:hAnsi="Arial" w:cs="Arial"/>
          <w:b/>
          <w:u w:val="single"/>
          <w:lang w:val="en-US"/>
        </w:rPr>
        <w:t>tatement of Intent</w:t>
      </w:r>
    </w:p>
    <w:p w:rsidR="00D70F5A" w:rsidRPr="0090425B" w:rsidRDefault="00D70F5A" w:rsidP="00D70F5A">
      <w:pPr>
        <w:pStyle w:val="Heading1"/>
        <w:rPr>
          <w:rFonts w:ascii="Arial" w:hAnsi="Arial" w:cs="Arial"/>
          <w:lang w:val="en-US"/>
        </w:rPr>
      </w:pPr>
      <w:r w:rsidRPr="0090425B">
        <w:rPr>
          <w:rFonts w:ascii="Arial" w:hAnsi="Arial" w:cs="Arial"/>
          <w:lang w:val="en-US"/>
        </w:rPr>
        <w:t>The purpose of this policy is:</w:t>
      </w:r>
    </w:p>
    <w:p w:rsidR="00D70F5A" w:rsidRPr="0090425B" w:rsidRDefault="00D70F5A" w:rsidP="00E417F0">
      <w:pPr>
        <w:pStyle w:val="Heading1"/>
        <w:rPr>
          <w:rFonts w:ascii="Arial" w:hAnsi="Arial" w:cs="Arial"/>
          <w:i/>
          <w:lang w:val="en-US"/>
        </w:rPr>
      </w:pPr>
      <w:r w:rsidRPr="0090425B">
        <w:rPr>
          <w:rFonts w:ascii="Arial" w:hAnsi="Arial" w:cs="Arial"/>
          <w:i/>
          <w:lang w:val="en-US"/>
        </w:rPr>
        <w:t xml:space="preserve">To ensure the operation of an efficient examination system, both public and internal, at The Ilfracombe Academy </w:t>
      </w:r>
    </w:p>
    <w:p w:rsidR="00D70F5A" w:rsidRPr="0090425B" w:rsidRDefault="00D70F5A" w:rsidP="00D70F5A">
      <w:pPr>
        <w:tabs>
          <w:tab w:val="left" w:pos="2035"/>
        </w:tabs>
        <w:spacing w:after="200" w:line="276" w:lineRule="auto"/>
        <w:rPr>
          <w:rFonts w:ascii="Arial" w:eastAsia="Calibri" w:hAnsi="Arial" w:cs="Arial"/>
          <w:b/>
          <w:sz w:val="22"/>
          <w:szCs w:val="22"/>
          <w:lang w:eastAsia="en-US"/>
        </w:rPr>
      </w:pPr>
      <w:r w:rsidRPr="0090425B">
        <w:rPr>
          <w:rFonts w:ascii="Arial" w:eastAsia="Calibri" w:hAnsi="Arial" w:cs="Arial"/>
          <w:b/>
          <w:sz w:val="22"/>
          <w:szCs w:val="22"/>
          <w:lang w:eastAsia="en-US"/>
        </w:rPr>
        <w:t>All school policies reflect the school values of:</w:t>
      </w:r>
    </w:p>
    <w:p w:rsidR="00D70F5A" w:rsidRPr="0090425B" w:rsidRDefault="00D70F5A" w:rsidP="00D70F5A">
      <w:pPr>
        <w:tabs>
          <w:tab w:val="left" w:pos="2035"/>
        </w:tabs>
        <w:spacing w:after="200" w:line="276" w:lineRule="auto"/>
        <w:rPr>
          <w:rFonts w:ascii="Arial" w:eastAsia="Calibri" w:hAnsi="Arial" w:cs="Arial"/>
          <w:b/>
          <w:sz w:val="22"/>
          <w:szCs w:val="22"/>
          <w:lang w:eastAsia="en-US"/>
        </w:rPr>
      </w:pPr>
      <w:r w:rsidRPr="0090425B">
        <w:rPr>
          <w:rFonts w:ascii="Arial" w:eastAsia="Calibri" w:hAnsi="Arial" w:cs="Arial"/>
          <w:b/>
          <w:sz w:val="22"/>
          <w:szCs w:val="22"/>
          <w:lang w:eastAsia="en-US"/>
        </w:rPr>
        <w:t>Hope</w:t>
      </w:r>
    </w:p>
    <w:p w:rsidR="00D70F5A" w:rsidRPr="0090425B" w:rsidRDefault="00D70F5A" w:rsidP="00D70F5A">
      <w:pPr>
        <w:tabs>
          <w:tab w:val="left" w:pos="2035"/>
        </w:tabs>
        <w:spacing w:after="200" w:line="276" w:lineRule="auto"/>
        <w:rPr>
          <w:rFonts w:ascii="Arial" w:eastAsia="Calibri" w:hAnsi="Arial" w:cs="Arial"/>
          <w:b/>
          <w:sz w:val="22"/>
          <w:szCs w:val="22"/>
          <w:lang w:eastAsia="en-US"/>
        </w:rPr>
      </w:pPr>
      <w:r w:rsidRPr="0090425B">
        <w:rPr>
          <w:rFonts w:ascii="Arial" w:eastAsia="Calibri" w:hAnsi="Arial" w:cs="Arial"/>
          <w:b/>
          <w:sz w:val="22"/>
          <w:szCs w:val="22"/>
          <w:lang w:eastAsia="en-US"/>
        </w:rPr>
        <w:t>Kindness</w:t>
      </w:r>
    </w:p>
    <w:p w:rsidR="00D70F5A" w:rsidRPr="0090425B" w:rsidRDefault="00D70F5A" w:rsidP="00D70F5A">
      <w:pPr>
        <w:tabs>
          <w:tab w:val="left" w:pos="2035"/>
        </w:tabs>
        <w:spacing w:after="200" w:line="276" w:lineRule="auto"/>
        <w:rPr>
          <w:rFonts w:ascii="Arial" w:eastAsia="Calibri" w:hAnsi="Arial" w:cs="Arial"/>
          <w:b/>
          <w:sz w:val="22"/>
          <w:szCs w:val="22"/>
          <w:lang w:eastAsia="en-US"/>
        </w:rPr>
      </w:pPr>
      <w:r w:rsidRPr="0090425B">
        <w:rPr>
          <w:rFonts w:ascii="Arial" w:eastAsia="Calibri" w:hAnsi="Arial" w:cs="Arial"/>
          <w:b/>
          <w:sz w:val="22"/>
          <w:szCs w:val="22"/>
          <w:lang w:eastAsia="en-US"/>
        </w:rPr>
        <w:t>Courage</w:t>
      </w:r>
    </w:p>
    <w:p w:rsidR="00D70F5A" w:rsidRPr="0090425B" w:rsidRDefault="00D70F5A" w:rsidP="00D70F5A">
      <w:pPr>
        <w:tabs>
          <w:tab w:val="left" w:pos="2035"/>
        </w:tabs>
        <w:spacing w:after="200" w:line="276" w:lineRule="auto"/>
        <w:rPr>
          <w:rFonts w:ascii="Arial" w:eastAsia="Calibri" w:hAnsi="Arial" w:cs="Arial"/>
          <w:b/>
          <w:sz w:val="22"/>
          <w:szCs w:val="22"/>
          <w:lang w:eastAsia="en-US"/>
        </w:rPr>
      </w:pPr>
      <w:r w:rsidRPr="0090425B">
        <w:rPr>
          <w:rFonts w:ascii="Arial" w:eastAsia="Calibri" w:hAnsi="Arial" w:cs="Arial"/>
          <w:b/>
          <w:sz w:val="22"/>
          <w:szCs w:val="22"/>
          <w:lang w:eastAsia="en-US"/>
        </w:rPr>
        <w:t>Integrity</w:t>
      </w:r>
    </w:p>
    <w:p w:rsidR="00D70F5A" w:rsidRPr="0090425B" w:rsidRDefault="00D70F5A" w:rsidP="00D70F5A">
      <w:pPr>
        <w:tabs>
          <w:tab w:val="left" w:pos="2035"/>
        </w:tabs>
        <w:spacing w:after="200" w:line="276" w:lineRule="auto"/>
        <w:rPr>
          <w:rFonts w:ascii="Arial" w:eastAsia="Calibri" w:hAnsi="Arial" w:cs="Arial"/>
          <w:b/>
          <w:sz w:val="22"/>
          <w:szCs w:val="22"/>
          <w:lang w:eastAsia="en-US"/>
        </w:rPr>
      </w:pPr>
      <w:r w:rsidRPr="0090425B">
        <w:rPr>
          <w:rFonts w:ascii="Arial" w:eastAsia="Calibri" w:hAnsi="Arial" w:cs="Arial"/>
          <w:b/>
          <w:sz w:val="22"/>
          <w:szCs w:val="22"/>
          <w:lang w:eastAsia="en-US"/>
        </w:rPr>
        <w:t>Trust</w:t>
      </w:r>
    </w:p>
    <w:p w:rsidR="00D70F5A" w:rsidRPr="0090425B" w:rsidRDefault="00D70F5A" w:rsidP="00D70F5A">
      <w:pPr>
        <w:tabs>
          <w:tab w:val="left" w:pos="2035"/>
        </w:tabs>
        <w:spacing w:after="200" w:line="276" w:lineRule="auto"/>
        <w:rPr>
          <w:rFonts w:ascii="Arial" w:eastAsia="Calibri" w:hAnsi="Arial" w:cs="Arial"/>
          <w:b/>
          <w:sz w:val="22"/>
          <w:szCs w:val="22"/>
          <w:lang w:eastAsia="en-US"/>
        </w:rPr>
      </w:pPr>
      <w:r w:rsidRPr="0090425B">
        <w:rPr>
          <w:rFonts w:ascii="Arial" w:eastAsia="Calibri" w:hAnsi="Arial" w:cs="Arial"/>
          <w:b/>
          <w:sz w:val="22"/>
          <w:szCs w:val="22"/>
          <w:lang w:eastAsia="en-US"/>
        </w:rPr>
        <w:t>Respect</w:t>
      </w:r>
    </w:p>
    <w:p w:rsidR="00FB5929" w:rsidRPr="0090425B" w:rsidRDefault="00D70F5A" w:rsidP="00FB5929">
      <w:pPr>
        <w:tabs>
          <w:tab w:val="left" w:pos="2035"/>
        </w:tabs>
        <w:spacing w:after="200" w:line="276" w:lineRule="auto"/>
        <w:rPr>
          <w:rFonts w:ascii="Arial" w:eastAsia="Calibri" w:hAnsi="Arial" w:cs="Arial"/>
          <w:b/>
          <w:sz w:val="22"/>
          <w:szCs w:val="22"/>
          <w:lang w:eastAsia="en-US"/>
        </w:rPr>
      </w:pPr>
      <w:r w:rsidRPr="0090425B">
        <w:rPr>
          <w:rFonts w:ascii="Arial" w:eastAsia="Calibri" w:hAnsi="Arial" w:cs="Arial"/>
          <w:b/>
          <w:sz w:val="22"/>
          <w:szCs w:val="22"/>
          <w:lang w:eastAsia="en-US"/>
        </w:rPr>
        <w:t>Responsibility</w:t>
      </w:r>
    </w:p>
    <w:p w:rsidR="00243070" w:rsidRDefault="001E49BC" w:rsidP="00FB5929">
      <w:pPr>
        <w:tabs>
          <w:tab w:val="left" w:pos="2035"/>
        </w:tabs>
        <w:spacing w:after="200" w:line="276" w:lineRule="auto"/>
        <w:rPr>
          <w:rFonts w:ascii="Arial" w:hAnsi="Arial" w:cs="Arial"/>
        </w:rPr>
      </w:pPr>
      <w:r w:rsidRPr="0090425B">
        <w:rPr>
          <w:rFonts w:ascii="Arial" w:hAnsi="Arial" w:cs="Arial"/>
          <w:lang w:val="en-US"/>
        </w:rPr>
        <w:t xml:space="preserve">It is the responsibility of everyone involved in the Centre’s </w:t>
      </w:r>
      <w:r w:rsidR="00E43156" w:rsidRPr="0090425B">
        <w:rPr>
          <w:rFonts w:ascii="Arial" w:hAnsi="Arial" w:cs="Arial"/>
          <w:lang w:val="en-US"/>
        </w:rPr>
        <w:t>examination</w:t>
      </w:r>
      <w:r w:rsidRPr="0090425B">
        <w:rPr>
          <w:rFonts w:ascii="Arial" w:hAnsi="Arial" w:cs="Arial"/>
          <w:lang w:val="en-US"/>
        </w:rPr>
        <w:t xml:space="preserve"> processes to read, understand and implement this policy.</w:t>
      </w:r>
      <w:r w:rsidRPr="0090425B">
        <w:rPr>
          <w:rFonts w:ascii="Arial" w:hAnsi="Arial" w:cs="Arial"/>
          <w:lang w:val="en-US"/>
        </w:rPr>
        <w:br/>
      </w:r>
      <w:r w:rsidRPr="0090425B">
        <w:rPr>
          <w:rFonts w:ascii="Arial" w:hAnsi="Arial" w:cs="Arial"/>
          <w:lang w:val="en-US"/>
        </w:rPr>
        <w:br/>
        <w:t xml:space="preserve">This </w:t>
      </w:r>
      <w:r w:rsidR="00E43156" w:rsidRPr="0090425B">
        <w:rPr>
          <w:rFonts w:ascii="Arial" w:hAnsi="Arial" w:cs="Arial"/>
          <w:lang w:val="en-US"/>
        </w:rPr>
        <w:t>examination</w:t>
      </w:r>
      <w:r w:rsidRPr="0090425B">
        <w:rPr>
          <w:rFonts w:ascii="Arial" w:hAnsi="Arial" w:cs="Arial"/>
          <w:lang w:val="en-US"/>
        </w:rPr>
        <w:t xml:space="preserve"> policy will be </w:t>
      </w:r>
      <w:r w:rsidRPr="007F5CD0">
        <w:rPr>
          <w:rFonts w:ascii="Arial" w:hAnsi="Arial" w:cs="Arial"/>
          <w:lang w:val="en-US"/>
        </w:rPr>
        <w:t>reviewed every year</w:t>
      </w:r>
      <w:r w:rsidRPr="0090425B">
        <w:rPr>
          <w:rFonts w:ascii="Arial" w:hAnsi="Arial" w:cs="Arial"/>
          <w:lang w:val="en-US"/>
        </w:rPr>
        <w:t>.</w:t>
      </w:r>
      <w:r w:rsidRPr="0090425B">
        <w:rPr>
          <w:rFonts w:ascii="Arial" w:hAnsi="Arial" w:cs="Arial"/>
          <w:lang w:val="en-US"/>
        </w:rPr>
        <w:br/>
      </w:r>
      <w:r w:rsidRPr="0090425B">
        <w:rPr>
          <w:rFonts w:ascii="Arial" w:hAnsi="Arial" w:cs="Arial"/>
          <w:lang w:val="en-US"/>
        </w:rPr>
        <w:br/>
        <w:t xml:space="preserve">This </w:t>
      </w:r>
      <w:r w:rsidR="00E43156" w:rsidRPr="0090425B">
        <w:rPr>
          <w:rFonts w:ascii="Arial" w:hAnsi="Arial" w:cs="Arial"/>
          <w:lang w:val="en-US"/>
        </w:rPr>
        <w:t>examination</w:t>
      </w:r>
      <w:r w:rsidRPr="0090425B">
        <w:rPr>
          <w:rFonts w:ascii="Arial" w:hAnsi="Arial" w:cs="Arial"/>
          <w:lang w:val="en-US"/>
        </w:rPr>
        <w:t xml:space="preserve"> policy will be reviewed by the Senior Leadership Team, </w:t>
      </w:r>
      <w:r w:rsidR="00CD2B45" w:rsidRPr="0090425B">
        <w:rPr>
          <w:rFonts w:ascii="Arial" w:hAnsi="Arial" w:cs="Arial"/>
          <w:lang w:val="en-US"/>
        </w:rPr>
        <w:t>Examinations Officer</w:t>
      </w:r>
      <w:r w:rsidRPr="0090425B">
        <w:rPr>
          <w:rFonts w:ascii="Arial" w:hAnsi="Arial" w:cs="Arial"/>
          <w:lang w:val="en-US"/>
        </w:rPr>
        <w:t xml:space="preserve"> and the Governors.</w:t>
      </w:r>
      <w:r w:rsidR="00243070" w:rsidRPr="0090425B">
        <w:rPr>
          <w:rFonts w:ascii="Arial" w:hAnsi="Arial" w:cs="Arial"/>
        </w:rPr>
        <w:t xml:space="preserve"> </w:t>
      </w:r>
    </w:p>
    <w:p w:rsidR="00074B29" w:rsidRDefault="00074B29" w:rsidP="00FB5929">
      <w:pPr>
        <w:tabs>
          <w:tab w:val="left" w:pos="2035"/>
        </w:tabs>
        <w:spacing w:after="200" w:line="276" w:lineRule="auto"/>
        <w:rPr>
          <w:rFonts w:ascii="Arial" w:eastAsia="Calibri" w:hAnsi="Arial" w:cs="Arial"/>
          <w:b/>
          <w:sz w:val="22"/>
          <w:szCs w:val="22"/>
          <w:lang w:eastAsia="en-US"/>
        </w:rPr>
      </w:pPr>
    </w:p>
    <w:p w:rsidR="00F84A41" w:rsidRDefault="00F84A41" w:rsidP="00FB5929">
      <w:pPr>
        <w:tabs>
          <w:tab w:val="left" w:pos="2035"/>
        </w:tabs>
        <w:spacing w:after="200" w:line="276" w:lineRule="auto"/>
        <w:rPr>
          <w:rFonts w:ascii="Arial" w:eastAsia="Calibri" w:hAnsi="Arial" w:cs="Arial"/>
          <w:b/>
          <w:sz w:val="22"/>
          <w:szCs w:val="22"/>
          <w:lang w:eastAsia="en-US"/>
        </w:rPr>
      </w:pPr>
    </w:p>
    <w:p w:rsidR="00F84A41" w:rsidRDefault="00F84A41" w:rsidP="00FB5929">
      <w:pPr>
        <w:tabs>
          <w:tab w:val="left" w:pos="2035"/>
        </w:tabs>
        <w:spacing w:after="200" w:line="276" w:lineRule="auto"/>
        <w:rPr>
          <w:rFonts w:ascii="Arial" w:eastAsia="Calibri" w:hAnsi="Arial" w:cs="Arial"/>
          <w:b/>
          <w:sz w:val="22"/>
          <w:szCs w:val="22"/>
          <w:lang w:eastAsia="en-US"/>
        </w:rPr>
      </w:pPr>
    </w:p>
    <w:p w:rsidR="00F84A41" w:rsidRDefault="00F84A41" w:rsidP="00FB5929">
      <w:pPr>
        <w:tabs>
          <w:tab w:val="left" w:pos="2035"/>
        </w:tabs>
        <w:spacing w:after="200" w:line="276" w:lineRule="auto"/>
        <w:rPr>
          <w:rFonts w:ascii="Arial" w:eastAsia="Calibri" w:hAnsi="Arial" w:cs="Arial"/>
          <w:b/>
          <w:sz w:val="22"/>
          <w:szCs w:val="22"/>
          <w:lang w:eastAsia="en-US"/>
        </w:rPr>
      </w:pPr>
    </w:p>
    <w:p w:rsidR="00F84A41" w:rsidRPr="0090425B" w:rsidRDefault="00F84A41" w:rsidP="00FB5929">
      <w:pPr>
        <w:tabs>
          <w:tab w:val="left" w:pos="2035"/>
        </w:tabs>
        <w:spacing w:after="200" w:line="276" w:lineRule="auto"/>
        <w:rPr>
          <w:rFonts w:ascii="Arial" w:eastAsia="Calibri" w:hAnsi="Arial" w:cs="Arial"/>
          <w:b/>
          <w:sz w:val="22"/>
          <w:szCs w:val="22"/>
          <w:lang w:eastAsia="en-US"/>
        </w:rPr>
      </w:pPr>
    </w:p>
    <w:p w:rsidR="001064E6" w:rsidRDefault="001064E6" w:rsidP="001064E6">
      <w:pPr>
        <w:rPr>
          <w:rFonts w:ascii="Arial" w:hAnsi="Arial" w:cs="Arial"/>
          <w:kern w:val="36"/>
          <w:sz w:val="22"/>
          <w:szCs w:val="22"/>
          <w:lang w:val="en-US"/>
        </w:rPr>
      </w:pPr>
    </w:p>
    <w:p w:rsidR="007F5CD0" w:rsidRDefault="007F5CD0" w:rsidP="001064E6">
      <w:pPr>
        <w:rPr>
          <w:rFonts w:ascii="Arial" w:hAnsi="Arial" w:cs="Arial"/>
          <w:kern w:val="36"/>
          <w:sz w:val="22"/>
          <w:szCs w:val="22"/>
          <w:lang w:val="en-US"/>
        </w:rPr>
      </w:pPr>
    </w:p>
    <w:p w:rsidR="007F5CD0" w:rsidRDefault="007F5CD0" w:rsidP="001064E6">
      <w:pPr>
        <w:rPr>
          <w:rFonts w:ascii="Arial" w:hAnsi="Arial" w:cs="Arial"/>
          <w:kern w:val="36"/>
          <w:sz w:val="22"/>
          <w:szCs w:val="22"/>
          <w:lang w:val="en-US"/>
        </w:rPr>
      </w:pPr>
    </w:p>
    <w:p w:rsidR="007F5CD0" w:rsidRDefault="007F5CD0" w:rsidP="001064E6">
      <w:pPr>
        <w:rPr>
          <w:rFonts w:ascii="Arial" w:hAnsi="Arial" w:cs="Arial"/>
          <w:kern w:val="36"/>
          <w:sz w:val="22"/>
          <w:szCs w:val="22"/>
          <w:lang w:val="en-US"/>
        </w:rPr>
      </w:pPr>
    </w:p>
    <w:p w:rsidR="007F5CD0" w:rsidRDefault="007F5CD0" w:rsidP="001064E6">
      <w:pPr>
        <w:rPr>
          <w:rFonts w:ascii="Arial" w:hAnsi="Arial" w:cs="Arial"/>
          <w:kern w:val="36"/>
          <w:sz w:val="22"/>
          <w:szCs w:val="22"/>
          <w:lang w:val="en-US"/>
        </w:rPr>
      </w:pPr>
    </w:p>
    <w:p w:rsidR="007F5CD0" w:rsidRPr="001064E6" w:rsidRDefault="007F5CD0" w:rsidP="001064E6">
      <w:pPr>
        <w:rPr>
          <w:rFonts w:ascii="Arial" w:hAnsi="Arial" w:cs="Arial"/>
          <w:kern w:val="36"/>
          <w:sz w:val="22"/>
          <w:szCs w:val="22"/>
          <w:lang w:val="en-US"/>
        </w:rPr>
      </w:pPr>
    </w:p>
    <w:tbl>
      <w:tblPr>
        <w:tblpPr w:leftFromText="180" w:rightFromText="180" w:vertAnchor="text" w:horzAnchor="margin" w:tblpY="477"/>
        <w:tblW w:w="5000" w:type="pct"/>
        <w:tblCellSpacing w:w="0" w:type="dxa"/>
        <w:tblCellMar>
          <w:left w:w="0" w:type="dxa"/>
          <w:right w:w="0" w:type="dxa"/>
        </w:tblCellMar>
        <w:tblLook w:val="0000" w:firstRow="0" w:lastRow="0" w:firstColumn="0" w:lastColumn="0" w:noHBand="0" w:noVBand="0"/>
      </w:tblPr>
      <w:tblGrid>
        <w:gridCol w:w="397"/>
        <w:gridCol w:w="8958"/>
      </w:tblGrid>
      <w:tr w:rsidR="00E6000D" w:rsidRPr="0090425B" w:rsidTr="0090425B">
        <w:trPr>
          <w:tblCellSpacing w:w="0" w:type="dxa"/>
        </w:trPr>
        <w:tc>
          <w:tcPr>
            <w:tcW w:w="5000" w:type="pct"/>
            <w:gridSpan w:val="2"/>
            <w:vAlign w:val="center"/>
          </w:tcPr>
          <w:p w:rsidR="005E0FE8" w:rsidRDefault="005E0FE8" w:rsidP="005E0FE8">
            <w:pPr>
              <w:pStyle w:val="Heading5"/>
              <w:jc w:val="left"/>
              <w:rPr>
                <w:rFonts w:ascii="Arial" w:hAnsi="Arial" w:cs="Arial"/>
                <w:color w:val="000000"/>
                <w:sz w:val="28"/>
                <w:szCs w:val="28"/>
              </w:rPr>
            </w:pPr>
          </w:p>
          <w:p w:rsidR="00E6000D" w:rsidRPr="0090425B" w:rsidRDefault="00E6000D" w:rsidP="005E0FE8">
            <w:pPr>
              <w:pStyle w:val="Heading5"/>
              <w:rPr>
                <w:rFonts w:ascii="Arial" w:hAnsi="Arial" w:cs="Arial"/>
                <w:sz w:val="28"/>
                <w:szCs w:val="28"/>
              </w:rPr>
            </w:pPr>
            <w:r w:rsidRPr="0090425B">
              <w:rPr>
                <w:rFonts w:ascii="Arial" w:hAnsi="Arial" w:cs="Arial"/>
                <w:color w:val="000000"/>
                <w:sz w:val="28"/>
                <w:szCs w:val="28"/>
              </w:rPr>
              <w:lastRenderedPageBreak/>
              <w:t>Contents</w:t>
            </w:r>
          </w:p>
        </w:tc>
      </w:tr>
      <w:tr w:rsidR="00E6000D" w:rsidRPr="0090425B" w:rsidTr="0090425B">
        <w:trPr>
          <w:tblCellSpacing w:w="0" w:type="dxa"/>
        </w:trPr>
        <w:tc>
          <w:tcPr>
            <w:tcW w:w="212" w:type="pct"/>
            <w:vAlign w:val="center"/>
          </w:tcPr>
          <w:p w:rsidR="00E6000D" w:rsidRPr="0090425B" w:rsidRDefault="00E6000D" w:rsidP="0090425B">
            <w:pPr>
              <w:rPr>
                <w:rFonts w:ascii="Arial" w:hAnsi="Arial" w:cs="Arial"/>
                <w:sz w:val="20"/>
              </w:rPr>
            </w:pPr>
            <w:r w:rsidRPr="0090425B">
              <w:rPr>
                <w:rFonts w:ascii="Arial" w:hAnsi="Arial" w:cs="Arial"/>
                <w:sz w:val="20"/>
              </w:rPr>
              <w:lastRenderedPageBreak/>
              <w:t> </w:t>
            </w:r>
          </w:p>
        </w:tc>
        <w:tc>
          <w:tcPr>
            <w:tcW w:w="4788" w:type="pct"/>
            <w:vAlign w:val="center"/>
          </w:tcPr>
          <w:p w:rsidR="00E6000D" w:rsidRPr="0090425B" w:rsidRDefault="00E6000D" w:rsidP="0090425B">
            <w:pPr>
              <w:rPr>
                <w:rFonts w:ascii="Arial" w:hAnsi="Arial" w:cs="Arial"/>
                <w:sz w:val="20"/>
                <w:szCs w:val="20"/>
              </w:rPr>
            </w:pPr>
          </w:p>
        </w:tc>
      </w:tr>
      <w:tr w:rsidR="00E6000D" w:rsidRPr="0090425B" w:rsidTr="0090425B">
        <w:trPr>
          <w:tblCellSpacing w:w="0" w:type="dxa"/>
        </w:trPr>
        <w:tc>
          <w:tcPr>
            <w:tcW w:w="212" w:type="pct"/>
            <w:vAlign w:val="center"/>
          </w:tcPr>
          <w:p w:rsidR="00E6000D" w:rsidRPr="0090425B" w:rsidRDefault="00E6000D" w:rsidP="0090425B">
            <w:pPr>
              <w:rPr>
                <w:rFonts w:ascii="Arial" w:hAnsi="Arial" w:cs="Arial"/>
                <w:sz w:val="20"/>
              </w:rPr>
            </w:pPr>
            <w:r w:rsidRPr="0090425B">
              <w:rPr>
                <w:rFonts w:ascii="Arial" w:hAnsi="Arial" w:cs="Arial"/>
                <w:sz w:val="20"/>
              </w:rPr>
              <w:t> </w:t>
            </w:r>
          </w:p>
        </w:tc>
        <w:tc>
          <w:tcPr>
            <w:tcW w:w="4788" w:type="pct"/>
            <w:vAlign w:val="center"/>
          </w:tcPr>
          <w:p w:rsidR="00E6000D" w:rsidRPr="0090425B" w:rsidRDefault="00E6000D" w:rsidP="0090425B">
            <w:pPr>
              <w:rPr>
                <w:rFonts w:ascii="Arial" w:hAnsi="Arial" w:cs="Arial"/>
                <w:sz w:val="20"/>
                <w:szCs w:val="20"/>
              </w:rPr>
            </w:pPr>
          </w:p>
        </w:tc>
      </w:tr>
      <w:tr w:rsidR="00F84A41" w:rsidRPr="0090425B" w:rsidTr="0090425B">
        <w:trPr>
          <w:tblCellSpacing w:w="0" w:type="dxa"/>
        </w:trPr>
        <w:tc>
          <w:tcPr>
            <w:tcW w:w="212" w:type="pct"/>
            <w:vAlign w:val="center"/>
          </w:tcPr>
          <w:p w:rsidR="00F84A41" w:rsidRPr="0090425B" w:rsidRDefault="00F84A41" w:rsidP="0090425B">
            <w:pPr>
              <w:rPr>
                <w:rFonts w:ascii="Arial" w:hAnsi="Arial" w:cs="Arial"/>
                <w:sz w:val="20"/>
              </w:rPr>
            </w:pPr>
          </w:p>
        </w:tc>
        <w:tc>
          <w:tcPr>
            <w:tcW w:w="4788" w:type="pct"/>
            <w:vAlign w:val="center"/>
          </w:tcPr>
          <w:p w:rsidR="00F84A41" w:rsidRPr="0090425B" w:rsidRDefault="00F84A41" w:rsidP="0090425B">
            <w:pPr>
              <w:rPr>
                <w:rFonts w:ascii="Arial" w:hAnsi="Arial" w:cs="Arial"/>
                <w:sz w:val="20"/>
                <w:szCs w:val="20"/>
              </w:rPr>
            </w:pPr>
          </w:p>
        </w:tc>
      </w:tr>
      <w:tr w:rsidR="00E6000D" w:rsidRPr="0090425B" w:rsidTr="0090425B">
        <w:trPr>
          <w:tblCellSpacing w:w="0" w:type="dxa"/>
        </w:trPr>
        <w:tc>
          <w:tcPr>
            <w:tcW w:w="212" w:type="pct"/>
          </w:tcPr>
          <w:p w:rsidR="00E6000D" w:rsidRPr="007F5CD0" w:rsidRDefault="00E6000D" w:rsidP="007F5CD0">
            <w:pPr>
              <w:rPr>
                <w:rFonts w:ascii="Arial" w:hAnsi="Arial" w:cs="Arial"/>
              </w:rPr>
            </w:pPr>
            <w:r w:rsidRPr="007F5CD0">
              <w:rPr>
                <w:rFonts w:ascii="Arial" w:hAnsi="Arial" w:cs="Arial"/>
              </w:rPr>
              <w:t>1.</w:t>
            </w:r>
          </w:p>
        </w:tc>
        <w:tc>
          <w:tcPr>
            <w:tcW w:w="4788" w:type="pct"/>
            <w:vAlign w:val="center"/>
          </w:tcPr>
          <w:p w:rsidR="00F84A41" w:rsidRPr="007F5CD0" w:rsidRDefault="00E417F0" w:rsidP="007F5CD0">
            <w:pPr>
              <w:rPr>
                <w:rFonts w:ascii="Arial" w:hAnsi="Arial" w:cs="Arial"/>
              </w:rPr>
            </w:pPr>
            <w:r w:rsidRPr="007F5CD0">
              <w:rPr>
                <w:rFonts w:ascii="Arial" w:hAnsi="Arial" w:cs="Arial"/>
              </w:rPr>
              <w:t>R</w:t>
            </w:r>
            <w:r w:rsidR="00935EA5" w:rsidRPr="007F5CD0">
              <w:rPr>
                <w:rFonts w:ascii="Arial" w:hAnsi="Arial" w:cs="Arial"/>
              </w:rPr>
              <w:t>oles and</w:t>
            </w:r>
            <w:r w:rsidR="00E6000D" w:rsidRPr="007F5CD0">
              <w:rPr>
                <w:rFonts w:ascii="Arial" w:hAnsi="Arial" w:cs="Arial"/>
              </w:rPr>
              <w:t xml:space="preserve"> responsibilities</w:t>
            </w:r>
          </w:p>
        </w:tc>
      </w:tr>
      <w:tr w:rsidR="00F84A41" w:rsidRPr="0090425B" w:rsidTr="0090425B">
        <w:trPr>
          <w:tblCellSpacing w:w="0" w:type="dxa"/>
        </w:trPr>
        <w:tc>
          <w:tcPr>
            <w:tcW w:w="212" w:type="pct"/>
          </w:tcPr>
          <w:p w:rsidR="00F84A41" w:rsidRPr="00A36A47" w:rsidRDefault="00F84A41" w:rsidP="007F5CD0">
            <w:pPr>
              <w:rPr>
                <w:rFonts w:ascii="Arial" w:hAnsi="Arial" w:cs="Arial"/>
                <w:highlight w:val="yellow"/>
              </w:rPr>
            </w:pPr>
            <w:r w:rsidRPr="00A36A47">
              <w:rPr>
                <w:rFonts w:ascii="Arial" w:hAnsi="Arial" w:cs="Arial"/>
                <w:highlight w:val="yellow"/>
              </w:rPr>
              <w:t>2.</w:t>
            </w:r>
          </w:p>
        </w:tc>
        <w:tc>
          <w:tcPr>
            <w:tcW w:w="4788" w:type="pct"/>
            <w:vAlign w:val="center"/>
          </w:tcPr>
          <w:p w:rsidR="00F84A41" w:rsidRPr="00A36A47" w:rsidRDefault="00A36A47" w:rsidP="007F5CD0">
            <w:pPr>
              <w:rPr>
                <w:rFonts w:ascii="Arial" w:hAnsi="Arial" w:cs="Arial"/>
                <w:highlight w:val="yellow"/>
              </w:rPr>
            </w:pPr>
            <w:r w:rsidRPr="00A36A47">
              <w:rPr>
                <w:rFonts w:ascii="Arial" w:hAnsi="Arial" w:cs="Arial"/>
                <w:highlight w:val="yellow"/>
              </w:rPr>
              <w:t>Head of centre declaration</w:t>
            </w:r>
          </w:p>
        </w:tc>
      </w:tr>
      <w:tr w:rsidR="00E6000D" w:rsidRPr="0090425B" w:rsidTr="0090425B">
        <w:trPr>
          <w:tblCellSpacing w:w="0" w:type="dxa"/>
        </w:trPr>
        <w:tc>
          <w:tcPr>
            <w:tcW w:w="212" w:type="pct"/>
          </w:tcPr>
          <w:p w:rsidR="00E6000D" w:rsidRPr="007F5CD0" w:rsidRDefault="00F84A41" w:rsidP="007F5CD0">
            <w:pPr>
              <w:rPr>
                <w:rFonts w:ascii="Arial" w:hAnsi="Arial" w:cs="Arial"/>
              </w:rPr>
            </w:pPr>
            <w:r>
              <w:rPr>
                <w:rFonts w:ascii="Arial" w:hAnsi="Arial" w:cs="Arial"/>
              </w:rPr>
              <w:t>3</w:t>
            </w:r>
            <w:r w:rsidR="00E6000D" w:rsidRPr="007F5CD0">
              <w:rPr>
                <w:rFonts w:ascii="Arial" w:hAnsi="Arial" w:cs="Arial"/>
              </w:rPr>
              <w:t>.</w:t>
            </w:r>
          </w:p>
        </w:tc>
        <w:tc>
          <w:tcPr>
            <w:tcW w:w="4788" w:type="pct"/>
            <w:vAlign w:val="center"/>
          </w:tcPr>
          <w:p w:rsidR="00E6000D" w:rsidRPr="007F5CD0" w:rsidRDefault="00E417F0" w:rsidP="007F5CD0">
            <w:pPr>
              <w:rPr>
                <w:rFonts w:ascii="Arial" w:hAnsi="Arial" w:cs="Arial"/>
              </w:rPr>
            </w:pPr>
            <w:r w:rsidRPr="007F5CD0">
              <w:rPr>
                <w:rFonts w:ascii="Arial" w:hAnsi="Arial" w:cs="Arial"/>
              </w:rPr>
              <w:t>S</w:t>
            </w:r>
            <w:r w:rsidR="00E6000D" w:rsidRPr="007F5CD0">
              <w:rPr>
                <w:rFonts w:ascii="Arial" w:hAnsi="Arial" w:cs="Arial"/>
              </w:rPr>
              <w:t>tatutory tests and qualifications offered</w:t>
            </w:r>
          </w:p>
        </w:tc>
      </w:tr>
      <w:tr w:rsidR="00E6000D" w:rsidRPr="0090425B" w:rsidTr="0090425B">
        <w:trPr>
          <w:tblCellSpacing w:w="0" w:type="dxa"/>
        </w:trPr>
        <w:tc>
          <w:tcPr>
            <w:tcW w:w="212" w:type="pct"/>
          </w:tcPr>
          <w:p w:rsidR="00E6000D" w:rsidRPr="007F5CD0" w:rsidRDefault="00F84A41" w:rsidP="007F5CD0">
            <w:pPr>
              <w:rPr>
                <w:rFonts w:ascii="Arial" w:hAnsi="Arial" w:cs="Arial"/>
              </w:rPr>
            </w:pPr>
            <w:r>
              <w:rPr>
                <w:rFonts w:ascii="Arial" w:hAnsi="Arial" w:cs="Arial"/>
              </w:rPr>
              <w:t>4</w:t>
            </w:r>
            <w:r w:rsidR="00E6000D" w:rsidRPr="007F5CD0">
              <w:rPr>
                <w:rFonts w:ascii="Arial" w:hAnsi="Arial" w:cs="Arial"/>
              </w:rPr>
              <w:t>.</w:t>
            </w:r>
          </w:p>
        </w:tc>
        <w:tc>
          <w:tcPr>
            <w:tcW w:w="4788" w:type="pct"/>
            <w:vAlign w:val="center"/>
          </w:tcPr>
          <w:p w:rsidR="00E6000D" w:rsidRPr="007F5CD0" w:rsidRDefault="00E6000D" w:rsidP="007F5CD0">
            <w:pPr>
              <w:rPr>
                <w:rFonts w:ascii="Arial" w:hAnsi="Arial" w:cs="Arial"/>
              </w:rPr>
            </w:pPr>
            <w:r w:rsidRPr="007F5CD0">
              <w:rPr>
                <w:rFonts w:ascii="Arial" w:hAnsi="Arial" w:cs="Arial"/>
              </w:rPr>
              <w:t>Examination seasons and timetables</w:t>
            </w:r>
          </w:p>
        </w:tc>
      </w:tr>
      <w:tr w:rsidR="00E6000D" w:rsidRPr="0090425B" w:rsidTr="0090425B">
        <w:trPr>
          <w:tblCellSpacing w:w="0" w:type="dxa"/>
        </w:trPr>
        <w:tc>
          <w:tcPr>
            <w:tcW w:w="212" w:type="pct"/>
          </w:tcPr>
          <w:p w:rsidR="00E6000D" w:rsidRPr="007F5CD0" w:rsidRDefault="00F84A41" w:rsidP="007F5CD0">
            <w:pPr>
              <w:rPr>
                <w:rFonts w:ascii="Arial" w:hAnsi="Arial" w:cs="Arial"/>
              </w:rPr>
            </w:pPr>
            <w:r>
              <w:rPr>
                <w:rFonts w:ascii="Arial" w:hAnsi="Arial" w:cs="Arial"/>
              </w:rPr>
              <w:t>5</w:t>
            </w:r>
            <w:r w:rsidR="00E6000D" w:rsidRPr="007F5CD0">
              <w:rPr>
                <w:rFonts w:ascii="Arial" w:hAnsi="Arial" w:cs="Arial"/>
              </w:rPr>
              <w:t>.</w:t>
            </w:r>
          </w:p>
        </w:tc>
        <w:tc>
          <w:tcPr>
            <w:tcW w:w="4788" w:type="pct"/>
            <w:vAlign w:val="center"/>
          </w:tcPr>
          <w:p w:rsidR="00E6000D" w:rsidRPr="007F5CD0" w:rsidRDefault="00E6000D" w:rsidP="007F5CD0">
            <w:pPr>
              <w:rPr>
                <w:rFonts w:ascii="Arial" w:hAnsi="Arial" w:cs="Arial"/>
              </w:rPr>
            </w:pPr>
            <w:r w:rsidRPr="007F5CD0">
              <w:rPr>
                <w:rFonts w:ascii="Arial" w:hAnsi="Arial" w:cs="Arial"/>
              </w:rPr>
              <w:t>Entries, entry details, late entries</w:t>
            </w:r>
            <w:r w:rsidR="00C80E2B" w:rsidRPr="007F5CD0">
              <w:rPr>
                <w:rFonts w:ascii="Arial" w:hAnsi="Arial" w:cs="Arial"/>
              </w:rPr>
              <w:t xml:space="preserve">, </w:t>
            </w:r>
            <w:r w:rsidRPr="007F5CD0">
              <w:rPr>
                <w:rFonts w:ascii="Arial" w:hAnsi="Arial" w:cs="Arial"/>
              </w:rPr>
              <w:t>retakes</w:t>
            </w:r>
            <w:r w:rsidR="00C80E2B" w:rsidRPr="007F5CD0">
              <w:rPr>
                <w:rFonts w:ascii="Arial" w:hAnsi="Arial" w:cs="Arial"/>
              </w:rPr>
              <w:t xml:space="preserve"> and private candidates</w:t>
            </w:r>
          </w:p>
        </w:tc>
      </w:tr>
      <w:tr w:rsidR="00E6000D" w:rsidRPr="0090425B" w:rsidTr="0090425B">
        <w:trPr>
          <w:tblCellSpacing w:w="0" w:type="dxa"/>
        </w:trPr>
        <w:tc>
          <w:tcPr>
            <w:tcW w:w="212" w:type="pct"/>
          </w:tcPr>
          <w:p w:rsidR="00E6000D" w:rsidRPr="007F5CD0" w:rsidRDefault="00F84A41" w:rsidP="007F5CD0">
            <w:pPr>
              <w:rPr>
                <w:rFonts w:ascii="Arial" w:hAnsi="Arial" w:cs="Arial"/>
              </w:rPr>
            </w:pPr>
            <w:r>
              <w:rPr>
                <w:rFonts w:ascii="Arial" w:hAnsi="Arial" w:cs="Arial"/>
              </w:rPr>
              <w:t>6</w:t>
            </w:r>
            <w:r w:rsidR="00E6000D" w:rsidRPr="007F5CD0">
              <w:rPr>
                <w:rFonts w:ascii="Arial" w:hAnsi="Arial" w:cs="Arial"/>
              </w:rPr>
              <w:t>.</w:t>
            </w:r>
          </w:p>
        </w:tc>
        <w:tc>
          <w:tcPr>
            <w:tcW w:w="4788" w:type="pct"/>
            <w:vAlign w:val="center"/>
          </w:tcPr>
          <w:p w:rsidR="00E6000D" w:rsidRPr="007F5CD0" w:rsidRDefault="00E6000D" w:rsidP="007F5CD0">
            <w:pPr>
              <w:rPr>
                <w:rFonts w:ascii="Arial" w:hAnsi="Arial" w:cs="Arial"/>
              </w:rPr>
            </w:pPr>
            <w:r w:rsidRPr="007F5CD0">
              <w:rPr>
                <w:rFonts w:ascii="Arial" w:hAnsi="Arial" w:cs="Arial"/>
              </w:rPr>
              <w:t>Examination fees</w:t>
            </w:r>
          </w:p>
        </w:tc>
      </w:tr>
      <w:tr w:rsidR="00E6000D" w:rsidRPr="0090425B" w:rsidTr="0090425B">
        <w:trPr>
          <w:tblCellSpacing w:w="0" w:type="dxa"/>
        </w:trPr>
        <w:tc>
          <w:tcPr>
            <w:tcW w:w="212" w:type="pct"/>
          </w:tcPr>
          <w:p w:rsidR="00E6000D" w:rsidRPr="007F5CD0" w:rsidRDefault="00F84A41" w:rsidP="007F5CD0">
            <w:pPr>
              <w:rPr>
                <w:rFonts w:ascii="Arial" w:hAnsi="Arial" w:cs="Arial"/>
              </w:rPr>
            </w:pPr>
            <w:r>
              <w:rPr>
                <w:rFonts w:ascii="Arial" w:hAnsi="Arial" w:cs="Arial"/>
              </w:rPr>
              <w:t>7</w:t>
            </w:r>
            <w:r w:rsidR="00E6000D" w:rsidRPr="007F5CD0">
              <w:rPr>
                <w:rFonts w:ascii="Arial" w:hAnsi="Arial" w:cs="Arial"/>
              </w:rPr>
              <w:t>.</w:t>
            </w:r>
          </w:p>
        </w:tc>
        <w:tc>
          <w:tcPr>
            <w:tcW w:w="4788" w:type="pct"/>
            <w:vAlign w:val="center"/>
          </w:tcPr>
          <w:p w:rsidR="00E6000D" w:rsidRPr="007F5CD0" w:rsidRDefault="00E6000D" w:rsidP="007F5CD0">
            <w:pPr>
              <w:rPr>
                <w:rFonts w:ascii="Arial" w:hAnsi="Arial" w:cs="Arial"/>
              </w:rPr>
            </w:pPr>
            <w:r w:rsidRPr="007F5CD0">
              <w:rPr>
                <w:rFonts w:ascii="Arial" w:hAnsi="Arial" w:cs="Arial"/>
              </w:rPr>
              <w:t>The Disability Discrimination Act (DDA), special needs and access arrangements</w:t>
            </w:r>
          </w:p>
        </w:tc>
      </w:tr>
      <w:tr w:rsidR="00E6000D" w:rsidRPr="0090425B" w:rsidTr="0090425B">
        <w:trPr>
          <w:tblCellSpacing w:w="0" w:type="dxa"/>
        </w:trPr>
        <w:tc>
          <w:tcPr>
            <w:tcW w:w="212" w:type="pct"/>
          </w:tcPr>
          <w:p w:rsidR="00E6000D" w:rsidRPr="007F5CD0" w:rsidRDefault="00F84A41" w:rsidP="007F5CD0">
            <w:pPr>
              <w:rPr>
                <w:rFonts w:ascii="Arial" w:hAnsi="Arial" w:cs="Arial"/>
              </w:rPr>
            </w:pPr>
            <w:r>
              <w:rPr>
                <w:rFonts w:ascii="Arial" w:hAnsi="Arial" w:cs="Arial"/>
              </w:rPr>
              <w:t>8</w:t>
            </w:r>
            <w:r w:rsidR="00E6000D" w:rsidRPr="007F5CD0">
              <w:rPr>
                <w:rFonts w:ascii="Arial" w:hAnsi="Arial" w:cs="Arial"/>
              </w:rPr>
              <w:t>.</w:t>
            </w:r>
          </w:p>
        </w:tc>
        <w:tc>
          <w:tcPr>
            <w:tcW w:w="4788" w:type="pct"/>
            <w:vAlign w:val="center"/>
          </w:tcPr>
          <w:p w:rsidR="00E6000D" w:rsidRPr="007F5CD0" w:rsidRDefault="00C80E2B" w:rsidP="007F5CD0">
            <w:pPr>
              <w:rPr>
                <w:rFonts w:ascii="Arial" w:hAnsi="Arial" w:cs="Arial"/>
              </w:rPr>
            </w:pPr>
            <w:r w:rsidRPr="007F5CD0">
              <w:rPr>
                <w:rFonts w:ascii="Arial" w:hAnsi="Arial" w:cs="Arial"/>
              </w:rPr>
              <w:t>Forecast grades and e</w:t>
            </w:r>
            <w:r w:rsidR="00E6000D" w:rsidRPr="007F5CD0">
              <w:rPr>
                <w:rFonts w:ascii="Arial" w:hAnsi="Arial" w:cs="Arial"/>
              </w:rPr>
              <w:t xml:space="preserve">stimated </w:t>
            </w:r>
            <w:r w:rsidRPr="007F5CD0">
              <w:rPr>
                <w:rFonts w:ascii="Arial" w:hAnsi="Arial" w:cs="Arial"/>
              </w:rPr>
              <w:t>entries</w:t>
            </w:r>
          </w:p>
        </w:tc>
      </w:tr>
      <w:tr w:rsidR="00E6000D" w:rsidRPr="0090425B" w:rsidTr="0090425B">
        <w:trPr>
          <w:tblCellSpacing w:w="0" w:type="dxa"/>
        </w:trPr>
        <w:tc>
          <w:tcPr>
            <w:tcW w:w="212" w:type="pct"/>
          </w:tcPr>
          <w:p w:rsidR="00E6000D" w:rsidRPr="007F5CD0" w:rsidRDefault="00F84A41" w:rsidP="007F5CD0">
            <w:pPr>
              <w:rPr>
                <w:rFonts w:ascii="Arial" w:hAnsi="Arial" w:cs="Arial"/>
              </w:rPr>
            </w:pPr>
            <w:r>
              <w:rPr>
                <w:rFonts w:ascii="Arial" w:hAnsi="Arial" w:cs="Arial"/>
              </w:rPr>
              <w:t>9</w:t>
            </w:r>
            <w:r w:rsidR="00E6000D" w:rsidRPr="007F5CD0">
              <w:rPr>
                <w:rFonts w:ascii="Arial" w:hAnsi="Arial" w:cs="Arial"/>
              </w:rPr>
              <w:t>.</w:t>
            </w:r>
          </w:p>
        </w:tc>
        <w:tc>
          <w:tcPr>
            <w:tcW w:w="4788" w:type="pct"/>
            <w:vAlign w:val="center"/>
          </w:tcPr>
          <w:p w:rsidR="00E6000D" w:rsidRPr="007F5CD0" w:rsidRDefault="00E6000D" w:rsidP="007F5CD0">
            <w:pPr>
              <w:rPr>
                <w:rFonts w:ascii="Arial" w:hAnsi="Arial" w:cs="Arial"/>
              </w:rPr>
            </w:pPr>
            <w:r w:rsidRPr="007F5CD0">
              <w:rPr>
                <w:rFonts w:ascii="Arial" w:hAnsi="Arial" w:cs="Arial"/>
              </w:rPr>
              <w:t>Managing invigilators and examination days</w:t>
            </w:r>
          </w:p>
        </w:tc>
      </w:tr>
      <w:tr w:rsidR="00E6000D" w:rsidRPr="0090425B" w:rsidTr="0090425B">
        <w:trPr>
          <w:tblCellSpacing w:w="0" w:type="dxa"/>
        </w:trPr>
        <w:tc>
          <w:tcPr>
            <w:tcW w:w="212" w:type="pct"/>
          </w:tcPr>
          <w:p w:rsidR="00E6000D" w:rsidRPr="007F5CD0" w:rsidRDefault="00F84A41" w:rsidP="007F5CD0">
            <w:pPr>
              <w:rPr>
                <w:rFonts w:ascii="Arial" w:hAnsi="Arial" w:cs="Arial"/>
              </w:rPr>
            </w:pPr>
            <w:r>
              <w:rPr>
                <w:rFonts w:ascii="Arial" w:hAnsi="Arial" w:cs="Arial"/>
              </w:rPr>
              <w:t>10</w:t>
            </w:r>
            <w:r w:rsidR="00E6000D" w:rsidRPr="007F5CD0">
              <w:rPr>
                <w:rFonts w:ascii="Arial" w:hAnsi="Arial" w:cs="Arial"/>
              </w:rPr>
              <w:t>.</w:t>
            </w:r>
          </w:p>
        </w:tc>
        <w:tc>
          <w:tcPr>
            <w:tcW w:w="4788" w:type="pct"/>
            <w:vAlign w:val="center"/>
          </w:tcPr>
          <w:p w:rsidR="00E6000D" w:rsidRPr="007F5CD0" w:rsidRDefault="00E6000D" w:rsidP="007F5CD0">
            <w:pPr>
              <w:rPr>
                <w:rFonts w:ascii="Arial" w:hAnsi="Arial" w:cs="Arial"/>
              </w:rPr>
            </w:pPr>
            <w:r w:rsidRPr="007F5CD0">
              <w:rPr>
                <w:rFonts w:ascii="Arial" w:hAnsi="Arial" w:cs="Arial"/>
              </w:rPr>
              <w:t>Candidates, clash candidates and special consideration</w:t>
            </w:r>
          </w:p>
        </w:tc>
      </w:tr>
      <w:tr w:rsidR="00E6000D" w:rsidRPr="0090425B" w:rsidTr="0090425B">
        <w:trPr>
          <w:tblCellSpacing w:w="0" w:type="dxa"/>
        </w:trPr>
        <w:tc>
          <w:tcPr>
            <w:tcW w:w="212" w:type="pct"/>
          </w:tcPr>
          <w:p w:rsidR="00E6000D" w:rsidRPr="007F5CD0" w:rsidRDefault="00F84A41" w:rsidP="007F5CD0">
            <w:pPr>
              <w:rPr>
                <w:rFonts w:ascii="Arial" w:hAnsi="Arial" w:cs="Arial"/>
              </w:rPr>
            </w:pPr>
            <w:r>
              <w:rPr>
                <w:rFonts w:ascii="Arial" w:hAnsi="Arial" w:cs="Arial"/>
              </w:rPr>
              <w:t>11</w:t>
            </w:r>
            <w:r w:rsidR="00E6000D" w:rsidRPr="007F5CD0">
              <w:rPr>
                <w:rFonts w:ascii="Arial" w:hAnsi="Arial" w:cs="Arial"/>
              </w:rPr>
              <w:t>.</w:t>
            </w:r>
          </w:p>
        </w:tc>
        <w:tc>
          <w:tcPr>
            <w:tcW w:w="4788" w:type="pct"/>
            <w:vAlign w:val="center"/>
          </w:tcPr>
          <w:p w:rsidR="00E6000D" w:rsidRPr="007F5CD0" w:rsidRDefault="00E6000D" w:rsidP="007F5CD0">
            <w:pPr>
              <w:rPr>
                <w:rFonts w:ascii="Arial" w:hAnsi="Arial" w:cs="Arial"/>
              </w:rPr>
            </w:pPr>
            <w:r w:rsidRPr="007F5CD0">
              <w:rPr>
                <w:rFonts w:ascii="Arial" w:hAnsi="Arial" w:cs="Arial"/>
              </w:rPr>
              <w:t>Coursework and appeals against internal assessments</w:t>
            </w:r>
          </w:p>
        </w:tc>
      </w:tr>
      <w:tr w:rsidR="00E6000D" w:rsidRPr="0090425B" w:rsidTr="0090425B">
        <w:trPr>
          <w:tblCellSpacing w:w="0" w:type="dxa"/>
        </w:trPr>
        <w:tc>
          <w:tcPr>
            <w:tcW w:w="212" w:type="pct"/>
          </w:tcPr>
          <w:p w:rsidR="00E6000D" w:rsidRPr="007F5CD0" w:rsidRDefault="00F84A41" w:rsidP="007F5CD0">
            <w:pPr>
              <w:rPr>
                <w:rFonts w:ascii="Arial" w:hAnsi="Arial" w:cs="Arial"/>
              </w:rPr>
            </w:pPr>
            <w:r>
              <w:rPr>
                <w:rFonts w:ascii="Arial" w:hAnsi="Arial" w:cs="Arial"/>
              </w:rPr>
              <w:t>12</w:t>
            </w:r>
            <w:r w:rsidR="00E6000D" w:rsidRPr="007F5CD0">
              <w:rPr>
                <w:rFonts w:ascii="Arial" w:hAnsi="Arial" w:cs="Arial"/>
              </w:rPr>
              <w:t>.</w:t>
            </w:r>
          </w:p>
        </w:tc>
        <w:tc>
          <w:tcPr>
            <w:tcW w:w="4788" w:type="pct"/>
            <w:vAlign w:val="center"/>
          </w:tcPr>
          <w:p w:rsidR="00E6000D" w:rsidRPr="007F5CD0" w:rsidRDefault="00E41311" w:rsidP="007F5CD0">
            <w:pPr>
              <w:rPr>
                <w:rFonts w:ascii="Arial" w:hAnsi="Arial" w:cs="Arial"/>
              </w:rPr>
            </w:pPr>
            <w:r w:rsidRPr="007F5CD0">
              <w:rPr>
                <w:rFonts w:ascii="Arial" w:hAnsi="Arial" w:cs="Arial"/>
              </w:rPr>
              <w:t>R</w:t>
            </w:r>
            <w:r w:rsidR="00E6000D" w:rsidRPr="007F5CD0">
              <w:rPr>
                <w:rFonts w:ascii="Arial" w:hAnsi="Arial" w:cs="Arial"/>
              </w:rPr>
              <w:t>esults, enquiries about results (EARs) and access to scripts (ATS)</w:t>
            </w:r>
          </w:p>
        </w:tc>
      </w:tr>
      <w:tr w:rsidR="00E6000D" w:rsidRPr="0090425B" w:rsidTr="0090425B">
        <w:trPr>
          <w:tblCellSpacing w:w="0" w:type="dxa"/>
        </w:trPr>
        <w:tc>
          <w:tcPr>
            <w:tcW w:w="212" w:type="pct"/>
          </w:tcPr>
          <w:p w:rsidR="00E6000D" w:rsidRPr="007F5CD0" w:rsidRDefault="00F84A41" w:rsidP="007F5CD0">
            <w:pPr>
              <w:rPr>
                <w:rFonts w:ascii="Arial" w:hAnsi="Arial" w:cs="Arial"/>
              </w:rPr>
            </w:pPr>
            <w:r>
              <w:rPr>
                <w:rFonts w:ascii="Arial" w:hAnsi="Arial" w:cs="Arial"/>
              </w:rPr>
              <w:t>13</w:t>
            </w:r>
            <w:r w:rsidR="00E6000D" w:rsidRPr="007F5CD0">
              <w:rPr>
                <w:rFonts w:ascii="Arial" w:hAnsi="Arial" w:cs="Arial"/>
              </w:rPr>
              <w:t>.</w:t>
            </w:r>
          </w:p>
        </w:tc>
        <w:tc>
          <w:tcPr>
            <w:tcW w:w="4788" w:type="pct"/>
            <w:vAlign w:val="center"/>
          </w:tcPr>
          <w:p w:rsidR="00E6000D" w:rsidRPr="007F5CD0" w:rsidRDefault="00E6000D" w:rsidP="007F5CD0">
            <w:pPr>
              <w:rPr>
                <w:rFonts w:ascii="Arial" w:hAnsi="Arial" w:cs="Arial"/>
              </w:rPr>
            </w:pPr>
            <w:r w:rsidRPr="007F5CD0">
              <w:rPr>
                <w:rFonts w:ascii="Arial" w:hAnsi="Arial" w:cs="Arial"/>
              </w:rPr>
              <w:t>Certificates</w:t>
            </w:r>
          </w:p>
        </w:tc>
      </w:tr>
      <w:tr w:rsidR="00DE4C2F" w:rsidRPr="0090425B" w:rsidTr="0090425B">
        <w:trPr>
          <w:tblCellSpacing w:w="0" w:type="dxa"/>
        </w:trPr>
        <w:tc>
          <w:tcPr>
            <w:tcW w:w="212" w:type="pct"/>
          </w:tcPr>
          <w:p w:rsidR="00DE4C2F" w:rsidRPr="00434A3C" w:rsidRDefault="00DE4C2F" w:rsidP="007F5CD0">
            <w:pPr>
              <w:rPr>
                <w:rFonts w:ascii="Arial" w:hAnsi="Arial" w:cs="Arial"/>
                <w:highlight w:val="yellow"/>
              </w:rPr>
            </w:pPr>
            <w:r w:rsidRPr="00434A3C">
              <w:rPr>
                <w:rFonts w:ascii="Arial" w:hAnsi="Arial" w:cs="Arial"/>
                <w:highlight w:val="yellow"/>
              </w:rPr>
              <w:t xml:space="preserve">14. </w:t>
            </w:r>
          </w:p>
        </w:tc>
        <w:tc>
          <w:tcPr>
            <w:tcW w:w="4788" w:type="pct"/>
            <w:vAlign w:val="center"/>
          </w:tcPr>
          <w:p w:rsidR="00DE4C2F" w:rsidRPr="00434A3C" w:rsidRDefault="00DE4C2F" w:rsidP="007F5CD0">
            <w:pPr>
              <w:rPr>
                <w:rFonts w:ascii="Arial" w:hAnsi="Arial" w:cs="Arial"/>
                <w:highlight w:val="yellow"/>
              </w:rPr>
            </w:pPr>
            <w:r w:rsidRPr="00434A3C">
              <w:rPr>
                <w:rFonts w:ascii="Arial" w:hAnsi="Arial" w:cs="Arial"/>
                <w:highlight w:val="yellow"/>
              </w:rPr>
              <w:t>Appendix A: Exam Contingency Plan</w:t>
            </w:r>
          </w:p>
        </w:tc>
      </w:tr>
      <w:tr w:rsidR="00B63754" w:rsidRPr="0090425B" w:rsidTr="0090425B">
        <w:trPr>
          <w:tblCellSpacing w:w="0" w:type="dxa"/>
        </w:trPr>
        <w:tc>
          <w:tcPr>
            <w:tcW w:w="212" w:type="pct"/>
          </w:tcPr>
          <w:p w:rsidR="00B63754" w:rsidRDefault="00B63754" w:rsidP="007F5CD0">
            <w:pPr>
              <w:rPr>
                <w:rFonts w:ascii="Arial" w:hAnsi="Arial" w:cs="Arial"/>
              </w:rPr>
            </w:pPr>
            <w:r>
              <w:rPr>
                <w:rFonts w:ascii="Arial" w:hAnsi="Arial" w:cs="Arial"/>
              </w:rPr>
              <w:t>15</w:t>
            </w:r>
          </w:p>
        </w:tc>
        <w:tc>
          <w:tcPr>
            <w:tcW w:w="4788" w:type="pct"/>
            <w:vAlign w:val="center"/>
          </w:tcPr>
          <w:p w:rsidR="00B63754" w:rsidRDefault="00B63754" w:rsidP="00B63754">
            <w:pPr>
              <w:rPr>
                <w:rFonts w:ascii="Arial" w:hAnsi="Arial" w:cs="Arial"/>
              </w:rPr>
            </w:pPr>
            <w:r w:rsidRPr="007F5CD0">
              <w:rPr>
                <w:rFonts w:ascii="Arial" w:hAnsi="Arial" w:cs="Arial"/>
              </w:rPr>
              <w:t>A</w:t>
            </w:r>
            <w:r>
              <w:rPr>
                <w:rFonts w:ascii="Arial" w:hAnsi="Arial" w:cs="Arial"/>
              </w:rPr>
              <w:t>ppendix B: Word processing and reading pen policy</w:t>
            </w:r>
          </w:p>
        </w:tc>
      </w:tr>
      <w:tr w:rsidR="007F5CD0" w:rsidRPr="0090425B" w:rsidTr="007F5CD0">
        <w:trPr>
          <w:trHeight w:val="277"/>
          <w:tblCellSpacing w:w="0" w:type="dxa"/>
        </w:trPr>
        <w:tc>
          <w:tcPr>
            <w:tcW w:w="212" w:type="pct"/>
          </w:tcPr>
          <w:p w:rsidR="007F5CD0" w:rsidRPr="007F5CD0" w:rsidRDefault="00B63754" w:rsidP="007F5CD0">
            <w:pPr>
              <w:rPr>
                <w:rFonts w:ascii="Arial" w:hAnsi="Arial" w:cs="Arial"/>
              </w:rPr>
            </w:pPr>
            <w:r>
              <w:rPr>
                <w:rFonts w:ascii="Arial" w:hAnsi="Arial" w:cs="Arial"/>
              </w:rPr>
              <w:t>16</w:t>
            </w:r>
            <w:r w:rsidR="007F5CD0" w:rsidRPr="007F5CD0">
              <w:rPr>
                <w:rFonts w:ascii="Arial" w:hAnsi="Arial" w:cs="Arial"/>
              </w:rPr>
              <w:t>.</w:t>
            </w:r>
          </w:p>
          <w:p w:rsidR="007F5CD0" w:rsidRPr="007F5CD0" w:rsidRDefault="00B63754" w:rsidP="007F5CD0">
            <w:pPr>
              <w:rPr>
                <w:rFonts w:ascii="Arial" w:hAnsi="Arial" w:cs="Arial"/>
              </w:rPr>
            </w:pPr>
            <w:r w:rsidRPr="00B63754">
              <w:rPr>
                <w:rFonts w:ascii="Arial" w:hAnsi="Arial" w:cs="Arial"/>
                <w:highlight w:val="yellow"/>
              </w:rPr>
              <w:t>17</w:t>
            </w:r>
            <w:r w:rsidR="007F5CD0" w:rsidRPr="00B63754">
              <w:rPr>
                <w:rFonts w:ascii="Arial" w:hAnsi="Arial" w:cs="Arial"/>
                <w:highlight w:val="yellow"/>
              </w:rPr>
              <w:t>.</w:t>
            </w:r>
          </w:p>
        </w:tc>
        <w:tc>
          <w:tcPr>
            <w:tcW w:w="4788" w:type="pct"/>
            <w:vAlign w:val="center"/>
          </w:tcPr>
          <w:p w:rsidR="00DE4C2F" w:rsidRPr="007F5CD0" w:rsidRDefault="00DE4C2F" w:rsidP="007F5CD0">
            <w:pPr>
              <w:rPr>
                <w:rFonts w:ascii="Arial" w:hAnsi="Arial" w:cs="Arial"/>
              </w:rPr>
            </w:pPr>
            <w:r>
              <w:rPr>
                <w:rFonts w:ascii="Arial" w:hAnsi="Arial" w:cs="Arial"/>
              </w:rPr>
              <w:t>Appendix C: Non-examination Assessment Policy</w:t>
            </w:r>
          </w:p>
          <w:p w:rsidR="007F5CD0" w:rsidRPr="007F5CD0" w:rsidRDefault="00B63754" w:rsidP="007F5CD0">
            <w:pPr>
              <w:rPr>
                <w:rFonts w:ascii="Arial" w:hAnsi="Arial" w:cs="Arial"/>
              </w:rPr>
            </w:pPr>
            <w:r w:rsidRPr="00B63754">
              <w:rPr>
                <w:rFonts w:ascii="Arial" w:hAnsi="Arial" w:cs="Arial"/>
                <w:highlight w:val="yellow"/>
              </w:rPr>
              <w:t>Appendix D: Emergency Evacuation Procedure</w:t>
            </w:r>
          </w:p>
        </w:tc>
      </w:tr>
      <w:tr w:rsidR="00B63754" w:rsidRPr="0090425B" w:rsidTr="007F5CD0">
        <w:trPr>
          <w:trHeight w:val="277"/>
          <w:tblCellSpacing w:w="0" w:type="dxa"/>
        </w:trPr>
        <w:tc>
          <w:tcPr>
            <w:tcW w:w="212" w:type="pct"/>
          </w:tcPr>
          <w:p w:rsidR="00B63754" w:rsidRDefault="00B63754" w:rsidP="007F5CD0">
            <w:pPr>
              <w:rPr>
                <w:rFonts w:ascii="Arial" w:hAnsi="Arial" w:cs="Arial"/>
              </w:rPr>
            </w:pPr>
          </w:p>
        </w:tc>
        <w:tc>
          <w:tcPr>
            <w:tcW w:w="4788" w:type="pct"/>
            <w:vAlign w:val="center"/>
          </w:tcPr>
          <w:p w:rsidR="00B63754" w:rsidRPr="007F5CD0" w:rsidRDefault="00B63754" w:rsidP="007F5CD0">
            <w:pPr>
              <w:rPr>
                <w:rFonts w:ascii="Arial" w:hAnsi="Arial" w:cs="Arial"/>
              </w:rPr>
            </w:pPr>
          </w:p>
        </w:tc>
      </w:tr>
      <w:tr w:rsidR="00DE4C2F" w:rsidRPr="0090425B" w:rsidTr="007F5CD0">
        <w:trPr>
          <w:trHeight w:val="277"/>
          <w:tblCellSpacing w:w="0" w:type="dxa"/>
        </w:trPr>
        <w:tc>
          <w:tcPr>
            <w:tcW w:w="212" w:type="pct"/>
          </w:tcPr>
          <w:p w:rsidR="00DE4C2F" w:rsidRDefault="00DE4C2F" w:rsidP="007F5CD0">
            <w:pPr>
              <w:rPr>
                <w:rFonts w:ascii="Arial" w:hAnsi="Arial" w:cs="Arial"/>
              </w:rPr>
            </w:pPr>
          </w:p>
        </w:tc>
        <w:tc>
          <w:tcPr>
            <w:tcW w:w="4788" w:type="pct"/>
            <w:vAlign w:val="center"/>
          </w:tcPr>
          <w:p w:rsidR="00DE4C2F" w:rsidRPr="007F5CD0" w:rsidRDefault="00DE4C2F" w:rsidP="007F5CD0">
            <w:pPr>
              <w:rPr>
                <w:rFonts w:ascii="Arial" w:hAnsi="Arial" w:cs="Arial"/>
              </w:rPr>
            </w:pPr>
          </w:p>
        </w:tc>
      </w:tr>
      <w:tr w:rsidR="00DE4C2F" w:rsidRPr="0090425B" w:rsidTr="007F5CD0">
        <w:trPr>
          <w:trHeight w:val="277"/>
          <w:tblCellSpacing w:w="0" w:type="dxa"/>
        </w:trPr>
        <w:tc>
          <w:tcPr>
            <w:tcW w:w="212" w:type="pct"/>
          </w:tcPr>
          <w:p w:rsidR="00DE4C2F" w:rsidRDefault="00DE4C2F" w:rsidP="007F5CD0">
            <w:pPr>
              <w:rPr>
                <w:rFonts w:ascii="Arial" w:hAnsi="Arial" w:cs="Arial"/>
              </w:rPr>
            </w:pPr>
          </w:p>
        </w:tc>
        <w:tc>
          <w:tcPr>
            <w:tcW w:w="4788" w:type="pct"/>
            <w:vAlign w:val="center"/>
          </w:tcPr>
          <w:p w:rsidR="00DE4C2F" w:rsidRPr="007F5CD0" w:rsidRDefault="00DE4C2F" w:rsidP="007F5CD0">
            <w:pPr>
              <w:rPr>
                <w:rFonts w:ascii="Arial" w:hAnsi="Arial" w:cs="Arial"/>
              </w:rPr>
            </w:pPr>
          </w:p>
        </w:tc>
      </w:tr>
      <w:tr w:rsidR="007F5CD0" w:rsidRPr="0090425B" w:rsidTr="0090425B">
        <w:trPr>
          <w:tblCellSpacing w:w="0" w:type="dxa"/>
        </w:trPr>
        <w:tc>
          <w:tcPr>
            <w:tcW w:w="212" w:type="pct"/>
          </w:tcPr>
          <w:p w:rsidR="007F5CD0" w:rsidRPr="0090425B" w:rsidRDefault="007F5CD0" w:rsidP="007F5CD0"/>
        </w:tc>
        <w:tc>
          <w:tcPr>
            <w:tcW w:w="4788" w:type="pct"/>
            <w:vAlign w:val="center"/>
          </w:tcPr>
          <w:p w:rsidR="007F5CD0" w:rsidRPr="0090425B" w:rsidRDefault="007F5CD0" w:rsidP="007F5CD0"/>
        </w:tc>
      </w:tr>
    </w:tbl>
    <w:p w:rsidR="00DE0839" w:rsidRPr="0090425B" w:rsidRDefault="00DE0839" w:rsidP="007F5CD0">
      <w:pPr>
        <w:rPr>
          <w:rFonts w:ascii="Arial" w:hAnsi="Arial" w:cs="Arial"/>
          <w:sz w:val="20"/>
          <w:lang w:val="en-US"/>
        </w:rPr>
      </w:pPr>
      <w:r w:rsidRPr="0090425B">
        <w:rPr>
          <w:sz w:val="20"/>
          <w:lang w:val="en-US"/>
        </w:rPr>
        <w:br w:type="page"/>
      </w:r>
    </w:p>
    <w:p w:rsidR="00851F36" w:rsidRDefault="00851F36" w:rsidP="00DE0839">
      <w:pPr>
        <w:pStyle w:val="Heading1"/>
        <w:rPr>
          <w:rFonts w:ascii="Arial" w:hAnsi="Arial" w:cs="Arial"/>
          <w:b/>
          <w:lang w:val="en-US"/>
        </w:rPr>
      </w:pPr>
      <w:r w:rsidRPr="00851F36">
        <w:rPr>
          <w:rFonts w:ascii="Arial" w:hAnsi="Arial" w:cs="Arial"/>
          <w:b/>
          <w:highlight w:val="lightGray"/>
          <w:lang w:val="en-US"/>
        </w:rPr>
        <w:lastRenderedPageBreak/>
        <w:t>1. Roles and responsibilities</w:t>
      </w:r>
    </w:p>
    <w:p w:rsidR="00DE0839" w:rsidRPr="0090425B" w:rsidRDefault="00DE0839" w:rsidP="00DE0839">
      <w:pPr>
        <w:pStyle w:val="Heading1"/>
        <w:rPr>
          <w:rFonts w:ascii="Arial" w:hAnsi="Arial" w:cs="Arial"/>
          <w:b/>
          <w:lang w:val="en-US"/>
        </w:rPr>
      </w:pPr>
      <w:r w:rsidRPr="0090425B">
        <w:rPr>
          <w:rFonts w:ascii="Arial" w:hAnsi="Arial" w:cs="Arial"/>
          <w:b/>
          <w:lang w:val="en-US"/>
        </w:rPr>
        <w:t xml:space="preserve">Head Teacher </w:t>
      </w:r>
    </w:p>
    <w:p w:rsidR="00DE0839" w:rsidRPr="0090425B" w:rsidRDefault="00DE0839" w:rsidP="00CD0FC3">
      <w:pPr>
        <w:pStyle w:val="Heading1"/>
        <w:numPr>
          <w:ilvl w:val="0"/>
          <w:numId w:val="4"/>
        </w:numPr>
        <w:rPr>
          <w:rFonts w:ascii="Arial" w:hAnsi="Arial" w:cs="Arial"/>
          <w:lang w:val="en-US"/>
        </w:rPr>
      </w:pPr>
      <w:r w:rsidRPr="0090425B">
        <w:rPr>
          <w:rFonts w:ascii="Arial" w:hAnsi="Arial" w:cs="Arial"/>
          <w:lang w:val="en-US"/>
        </w:rPr>
        <w:t xml:space="preserve">The </w:t>
      </w:r>
      <w:proofErr w:type="spellStart"/>
      <w:r w:rsidRPr="0090425B">
        <w:rPr>
          <w:rFonts w:ascii="Arial" w:hAnsi="Arial" w:cs="Arial"/>
          <w:lang w:val="en-US"/>
        </w:rPr>
        <w:t>Headteacher</w:t>
      </w:r>
      <w:proofErr w:type="spellEnd"/>
      <w:r w:rsidRPr="0090425B">
        <w:rPr>
          <w:rFonts w:ascii="Arial" w:hAnsi="Arial" w:cs="Arial"/>
          <w:lang w:val="en-US"/>
        </w:rPr>
        <w:t xml:space="preserve"> is the designated ‘Head of Centre’ and is ultimately responsible for ensuring all regulations and procedures associated with public examinations as required by the Joi</w:t>
      </w:r>
      <w:r w:rsidR="00936BEB" w:rsidRPr="0090425B">
        <w:rPr>
          <w:rFonts w:ascii="Arial" w:hAnsi="Arial" w:cs="Arial"/>
          <w:lang w:val="en-US"/>
        </w:rPr>
        <w:t>nt Council for Qualifications (</w:t>
      </w:r>
      <w:r w:rsidRPr="0090425B">
        <w:rPr>
          <w:rFonts w:ascii="Arial" w:hAnsi="Arial" w:cs="Arial"/>
          <w:lang w:val="en-US"/>
        </w:rPr>
        <w:t>JCQ) are adhered to</w:t>
      </w:r>
    </w:p>
    <w:p w:rsidR="00DE0839" w:rsidRPr="0090425B" w:rsidRDefault="00DE0839" w:rsidP="00CD0FC3">
      <w:pPr>
        <w:pStyle w:val="Heading1"/>
        <w:numPr>
          <w:ilvl w:val="0"/>
          <w:numId w:val="4"/>
        </w:numPr>
        <w:rPr>
          <w:rFonts w:ascii="Arial" w:hAnsi="Arial" w:cs="Arial"/>
          <w:lang w:val="en-US"/>
        </w:rPr>
      </w:pPr>
      <w:r w:rsidRPr="0090425B">
        <w:rPr>
          <w:rFonts w:ascii="Arial" w:hAnsi="Arial" w:cs="Arial"/>
          <w:lang w:val="en-US"/>
        </w:rPr>
        <w:t xml:space="preserve">The </w:t>
      </w:r>
      <w:proofErr w:type="spellStart"/>
      <w:r w:rsidRPr="0090425B">
        <w:rPr>
          <w:rFonts w:ascii="Arial" w:hAnsi="Arial" w:cs="Arial"/>
          <w:lang w:val="en-US"/>
        </w:rPr>
        <w:t>Headteacher</w:t>
      </w:r>
      <w:proofErr w:type="spellEnd"/>
      <w:r w:rsidRPr="0090425B">
        <w:rPr>
          <w:rFonts w:ascii="Arial" w:hAnsi="Arial" w:cs="Arial"/>
          <w:lang w:val="en-US"/>
        </w:rPr>
        <w:t xml:space="preserve"> is responsible for reporting all suspicions or actual incidents of malpractice.  (</w:t>
      </w:r>
      <w:r w:rsidRPr="0090425B">
        <w:rPr>
          <w:rFonts w:ascii="Arial" w:hAnsi="Arial" w:cs="Arial"/>
        </w:rPr>
        <w:t xml:space="preserve">Refer to the JCQ document </w:t>
      </w:r>
      <w:r w:rsidR="002E7ABE" w:rsidRPr="0090425B">
        <w:rPr>
          <w:rFonts w:ascii="Arial" w:hAnsi="Arial" w:cs="Arial"/>
          <w:i/>
          <w:iCs/>
        </w:rPr>
        <w:t>Suspected Malpractice in E</w:t>
      </w:r>
      <w:r w:rsidRPr="0090425B">
        <w:rPr>
          <w:rFonts w:ascii="Arial" w:hAnsi="Arial" w:cs="Arial"/>
          <w:i/>
          <w:iCs/>
        </w:rPr>
        <w:t>xamination a</w:t>
      </w:r>
      <w:r w:rsidR="002E7ABE" w:rsidRPr="0090425B">
        <w:rPr>
          <w:rFonts w:ascii="Arial" w:hAnsi="Arial" w:cs="Arial"/>
          <w:i/>
          <w:iCs/>
        </w:rPr>
        <w:t>nd A</w:t>
      </w:r>
      <w:r w:rsidRPr="0090425B">
        <w:rPr>
          <w:rFonts w:ascii="Arial" w:hAnsi="Arial" w:cs="Arial"/>
          <w:i/>
          <w:iCs/>
        </w:rPr>
        <w:t>ssessments</w:t>
      </w:r>
    </w:p>
    <w:p w:rsidR="00DE0839" w:rsidRPr="00164AA1" w:rsidRDefault="00DE0839" w:rsidP="00CD0FC3">
      <w:pPr>
        <w:pStyle w:val="Heading1"/>
        <w:numPr>
          <w:ilvl w:val="0"/>
          <w:numId w:val="4"/>
        </w:numPr>
        <w:rPr>
          <w:rFonts w:ascii="Arial" w:hAnsi="Arial" w:cs="Arial"/>
          <w:lang w:val="en-US"/>
        </w:rPr>
      </w:pPr>
      <w:r w:rsidRPr="0090425B">
        <w:rPr>
          <w:rFonts w:ascii="Arial" w:hAnsi="Arial" w:cs="Arial"/>
          <w:iCs/>
        </w:rPr>
        <w:t>Final decision making responsibility</w:t>
      </w:r>
      <w:r w:rsidR="00936BEB" w:rsidRPr="0090425B">
        <w:rPr>
          <w:rFonts w:ascii="Arial" w:hAnsi="Arial" w:cs="Arial"/>
          <w:iCs/>
        </w:rPr>
        <w:t xml:space="preserve"> regarding </w:t>
      </w:r>
      <w:r w:rsidRPr="0090425B">
        <w:rPr>
          <w:rFonts w:ascii="Arial" w:hAnsi="Arial" w:cs="Arial"/>
          <w:iCs/>
        </w:rPr>
        <w:t>appeals and re-marks following the publication of public examination re</w:t>
      </w:r>
      <w:r w:rsidR="00E417F0">
        <w:rPr>
          <w:rFonts w:ascii="Arial" w:hAnsi="Arial" w:cs="Arial"/>
          <w:iCs/>
        </w:rPr>
        <w:t xml:space="preserve">sults lies with the </w:t>
      </w:r>
      <w:proofErr w:type="spellStart"/>
      <w:r w:rsidR="00E417F0">
        <w:rPr>
          <w:rFonts w:ascii="Arial" w:hAnsi="Arial" w:cs="Arial"/>
          <w:iCs/>
        </w:rPr>
        <w:t>Headteacher</w:t>
      </w:r>
      <w:proofErr w:type="spellEnd"/>
    </w:p>
    <w:p w:rsidR="00164AA1" w:rsidRPr="003905CC" w:rsidRDefault="00164AA1" w:rsidP="00CD0FC3">
      <w:pPr>
        <w:pStyle w:val="Heading1"/>
        <w:numPr>
          <w:ilvl w:val="0"/>
          <w:numId w:val="4"/>
        </w:numPr>
        <w:rPr>
          <w:rFonts w:ascii="Arial" w:hAnsi="Arial" w:cs="Arial"/>
          <w:highlight w:val="yellow"/>
          <w:lang w:val="en-US"/>
        </w:rPr>
      </w:pPr>
      <w:r w:rsidRPr="003905CC">
        <w:rPr>
          <w:rFonts w:ascii="Arial" w:hAnsi="Arial" w:cs="Arial"/>
          <w:iCs/>
          <w:highlight w:val="yellow"/>
        </w:rPr>
        <w:t>Ensures the centre has appropriate accommodation to support the size of the cohorts being taught including appropriate accommodation for candidates requiring access arrangements for exams and assessments</w:t>
      </w:r>
    </w:p>
    <w:p w:rsidR="00164AA1" w:rsidRPr="00AC341F" w:rsidRDefault="003905CC" w:rsidP="00CD0FC3">
      <w:pPr>
        <w:pStyle w:val="Heading1"/>
        <w:numPr>
          <w:ilvl w:val="0"/>
          <w:numId w:val="4"/>
        </w:numPr>
        <w:rPr>
          <w:rFonts w:ascii="Arial" w:hAnsi="Arial" w:cs="Arial"/>
          <w:highlight w:val="yellow"/>
          <w:lang w:val="en-US"/>
        </w:rPr>
      </w:pPr>
      <w:r>
        <w:rPr>
          <w:rFonts w:ascii="Arial" w:hAnsi="Arial" w:cs="Arial"/>
          <w:iCs/>
          <w:highlight w:val="yellow"/>
        </w:rPr>
        <w:t>Responds to</w:t>
      </w:r>
      <w:r w:rsidR="00164AA1" w:rsidRPr="003905CC">
        <w:rPr>
          <w:rFonts w:ascii="Arial" w:hAnsi="Arial" w:cs="Arial"/>
          <w:iCs/>
          <w:highlight w:val="yellow"/>
        </w:rPr>
        <w:t xml:space="preserve"> the National Centre Number Register annual update</w:t>
      </w:r>
      <w:r>
        <w:rPr>
          <w:rFonts w:ascii="Arial" w:hAnsi="Arial" w:cs="Arial"/>
          <w:iCs/>
          <w:highlight w:val="yellow"/>
        </w:rPr>
        <w:t>.</w:t>
      </w:r>
      <w:r w:rsidR="00164AA1" w:rsidRPr="003905CC">
        <w:rPr>
          <w:rFonts w:ascii="Arial" w:hAnsi="Arial" w:cs="Arial"/>
          <w:iCs/>
          <w:highlight w:val="yellow"/>
        </w:rPr>
        <w:t xml:space="preserve"> (</w:t>
      </w:r>
      <w:r w:rsidRPr="003905CC">
        <w:rPr>
          <w:rFonts w:ascii="Arial" w:hAnsi="Arial" w:cs="Arial"/>
          <w:iCs/>
          <w:highlight w:val="yellow"/>
        </w:rPr>
        <w:t>Administered</w:t>
      </w:r>
      <w:r w:rsidR="00164AA1" w:rsidRPr="003905CC">
        <w:rPr>
          <w:rFonts w:ascii="Arial" w:hAnsi="Arial" w:cs="Arial"/>
          <w:iCs/>
          <w:highlight w:val="yellow"/>
        </w:rPr>
        <w:t xml:space="preserve"> on behalf of the JCQ member awarding bodies by OCR ocr.org.uk/administration/stage-1-pr</w:t>
      </w:r>
      <w:r>
        <w:rPr>
          <w:rFonts w:ascii="Arial" w:hAnsi="Arial" w:cs="Arial"/>
          <w:iCs/>
          <w:highlight w:val="yellow"/>
        </w:rPr>
        <w:t>eperation/ncn-annual-update/) To be completed at</w:t>
      </w:r>
      <w:r w:rsidR="00164AA1" w:rsidRPr="003905CC">
        <w:rPr>
          <w:rFonts w:ascii="Arial" w:hAnsi="Arial" w:cs="Arial"/>
          <w:iCs/>
          <w:highlight w:val="yellow"/>
        </w:rPr>
        <w:t xml:space="preserve"> the end of October each year</w:t>
      </w:r>
      <w:r w:rsidRPr="003905CC">
        <w:rPr>
          <w:rFonts w:ascii="Arial" w:hAnsi="Arial" w:cs="Arial"/>
          <w:iCs/>
          <w:highlight w:val="yellow"/>
        </w:rPr>
        <w:t>,</w:t>
      </w:r>
      <w:r>
        <w:rPr>
          <w:rFonts w:ascii="Arial" w:hAnsi="Arial" w:cs="Arial"/>
          <w:iCs/>
          <w:highlight w:val="yellow"/>
        </w:rPr>
        <w:t xml:space="preserve"> the head of centre will</w:t>
      </w:r>
      <w:r w:rsidR="00164AA1" w:rsidRPr="003905CC">
        <w:rPr>
          <w:rFonts w:ascii="Arial" w:hAnsi="Arial" w:cs="Arial"/>
          <w:iCs/>
          <w:highlight w:val="yellow"/>
        </w:rPr>
        <w:t xml:space="preserve"> confirm</w:t>
      </w:r>
      <w:r>
        <w:rPr>
          <w:rFonts w:ascii="Arial" w:hAnsi="Arial" w:cs="Arial"/>
          <w:iCs/>
          <w:highlight w:val="yellow"/>
        </w:rPr>
        <w:t xml:space="preserve"> </w:t>
      </w:r>
      <w:r w:rsidR="00164AA1" w:rsidRPr="003905CC">
        <w:rPr>
          <w:rFonts w:ascii="Arial" w:hAnsi="Arial" w:cs="Arial"/>
          <w:iCs/>
          <w:highlight w:val="yellow"/>
        </w:rPr>
        <w:t>they are aware of and adhering to the latest version of the JCQ regulations</w:t>
      </w:r>
      <w:r w:rsidRPr="003905CC">
        <w:rPr>
          <w:rFonts w:ascii="Arial" w:hAnsi="Arial" w:cs="Arial"/>
          <w:iCs/>
          <w:highlight w:val="yellow"/>
        </w:rPr>
        <w:t>,</w:t>
      </w:r>
      <w:r w:rsidR="00164AA1" w:rsidRPr="003905CC">
        <w:rPr>
          <w:rFonts w:ascii="Arial" w:hAnsi="Arial" w:cs="Arial"/>
          <w:iCs/>
          <w:highlight w:val="yellow"/>
        </w:rPr>
        <w:t xml:space="preserve"> and signs and returns the head of centre’s declaration</w:t>
      </w:r>
      <w:r>
        <w:rPr>
          <w:rFonts w:ascii="Arial" w:hAnsi="Arial" w:cs="Arial"/>
          <w:iCs/>
          <w:highlight w:val="yellow"/>
        </w:rPr>
        <w:t>,</w:t>
      </w:r>
      <w:r w:rsidR="00164AA1" w:rsidRPr="003905CC">
        <w:rPr>
          <w:rFonts w:ascii="Arial" w:hAnsi="Arial" w:cs="Arial"/>
          <w:iCs/>
          <w:highlight w:val="yellow"/>
        </w:rPr>
        <w:t xml:space="preserve"> which is then kept on file for inspection purposes</w:t>
      </w:r>
      <w:r w:rsidRPr="003905CC">
        <w:rPr>
          <w:rFonts w:ascii="Arial" w:hAnsi="Arial" w:cs="Arial"/>
          <w:iCs/>
          <w:highlight w:val="yellow"/>
        </w:rPr>
        <w:t>.</w:t>
      </w:r>
      <w:r w:rsidR="00164AA1" w:rsidRPr="003905CC">
        <w:rPr>
          <w:rFonts w:ascii="Arial" w:hAnsi="Arial" w:cs="Arial"/>
          <w:iCs/>
          <w:highlight w:val="yellow"/>
        </w:rPr>
        <w:t xml:space="preserve"> (</w:t>
      </w:r>
      <w:proofErr w:type="gramStart"/>
      <w:r w:rsidR="00164AA1" w:rsidRPr="003905CC">
        <w:rPr>
          <w:rFonts w:ascii="Arial" w:hAnsi="Arial" w:cs="Arial"/>
          <w:iCs/>
          <w:highlight w:val="yellow"/>
        </w:rPr>
        <w:t>see</w:t>
      </w:r>
      <w:proofErr w:type="gramEnd"/>
      <w:r w:rsidR="00164AA1" w:rsidRPr="003905CC">
        <w:rPr>
          <w:rFonts w:ascii="Arial" w:hAnsi="Arial" w:cs="Arial"/>
          <w:iCs/>
          <w:highlight w:val="yellow"/>
        </w:rPr>
        <w:t xml:space="preserve"> </w:t>
      </w:r>
      <w:r w:rsidR="002C7F56">
        <w:rPr>
          <w:rFonts w:ascii="Arial" w:hAnsi="Arial" w:cs="Arial"/>
          <w:iCs/>
          <w:highlight w:val="yellow"/>
        </w:rPr>
        <w:t xml:space="preserve">also </w:t>
      </w:r>
      <w:r w:rsidR="00164AA1" w:rsidRPr="003905CC">
        <w:rPr>
          <w:rFonts w:ascii="Arial" w:hAnsi="Arial" w:cs="Arial"/>
          <w:iCs/>
          <w:highlight w:val="yellow"/>
        </w:rPr>
        <w:t>section 2</w:t>
      </w:r>
      <w:r w:rsidR="002C7F56">
        <w:rPr>
          <w:rFonts w:ascii="Arial" w:hAnsi="Arial" w:cs="Arial"/>
          <w:iCs/>
          <w:highlight w:val="yellow"/>
        </w:rPr>
        <w:t>: Head of centre</w:t>
      </w:r>
      <w:r w:rsidR="00164AA1" w:rsidRPr="003905CC">
        <w:rPr>
          <w:rFonts w:ascii="Arial" w:hAnsi="Arial" w:cs="Arial"/>
          <w:iCs/>
          <w:highlight w:val="yellow"/>
        </w:rPr>
        <w:t xml:space="preserve"> declaration</w:t>
      </w:r>
      <w:r w:rsidRPr="003905CC">
        <w:rPr>
          <w:rFonts w:ascii="Arial" w:hAnsi="Arial" w:cs="Arial"/>
          <w:iCs/>
          <w:highlight w:val="yellow"/>
        </w:rPr>
        <w:t>)</w:t>
      </w:r>
    </w:p>
    <w:p w:rsidR="00AC341F" w:rsidRPr="00AC341F" w:rsidRDefault="00AC341F" w:rsidP="00CD0FC3">
      <w:pPr>
        <w:pStyle w:val="Heading1"/>
        <w:numPr>
          <w:ilvl w:val="0"/>
          <w:numId w:val="4"/>
        </w:numPr>
        <w:rPr>
          <w:rFonts w:ascii="Arial" w:hAnsi="Arial" w:cs="Arial"/>
          <w:b/>
          <w:lang w:val="en-US"/>
        </w:rPr>
      </w:pPr>
      <w:r w:rsidRPr="00AC341F">
        <w:rPr>
          <w:rFonts w:ascii="Arial" w:hAnsi="Arial" w:cs="Arial"/>
          <w:iCs/>
          <w:highlight w:val="yellow"/>
        </w:rPr>
        <w:t xml:space="preserve">Ensures the examination officer receives appropriate support from relevant centre staff and enables the examination officer to attend appropriate training and other events in order to facilitate the effective delivery of exams and assessments within the centre </w:t>
      </w:r>
    </w:p>
    <w:p w:rsidR="00DE0839" w:rsidRPr="00AC341F" w:rsidRDefault="00CD2B45" w:rsidP="00AC341F">
      <w:pPr>
        <w:pStyle w:val="Heading1"/>
        <w:ind w:left="360"/>
        <w:rPr>
          <w:rFonts w:ascii="Arial" w:hAnsi="Arial" w:cs="Arial"/>
          <w:b/>
          <w:lang w:val="en-US"/>
        </w:rPr>
      </w:pPr>
      <w:r w:rsidRPr="00AC341F">
        <w:rPr>
          <w:rFonts w:ascii="Arial" w:hAnsi="Arial" w:cs="Arial"/>
          <w:b/>
          <w:lang w:val="en-US"/>
        </w:rPr>
        <w:t>Examinations Officer</w:t>
      </w:r>
    </w:p>
    <w:p w:rsidR="0023240B" w:rsidRPr="00F704DB" w:rsidRDefault="0023240B" w:rsidP="00CD0FC3">
      <w:pPr>
        <w:pStyle w:val="Heading1"/>
        <w:numPr>
          <w:ilvl w:val="0"/>
          <w:numId w:val="5"/>
        </w:numPr>
        <w:spacing w:before="0" w:beforeAutospacing="0" w:after="0" w:afterAutospacing="0"/>
        <w:rPr>
          <w:rFonts w:ascii="Arial" w:hAnsi="Arial" w:cs="Arial"/>
          <w:highlight w:val="yellow"/>
          <w:lang w:val="en-US"/>
        </w:rPr>
      </w:pPr>
      <w:r w:rsidRPr="00F704DB">
        <w:rPr>
          <w:rFonts w:ascii="Arial" w:hAnsi="Arial" w:cs="Arial"/>
          <w:highlight w:val="yellow"/>
          <w:lang w:val="en-US"/>
        </w:rPr>
        <w:t>To understand the contents of annually updated JCQ publications including:</w:t>
      </w:r>
    </w:p>
    <w:p w:rsidR="0023240B" w:rsidRPr="00F704DB" w:rsidRDefault="0023240B" w:rsidP="0023240B">
      <w:pPr>
        <w:pStyle w:val="Heading1"/>
        <w:spacing w:before="0" w:beforeAutospacing="0" w:after="0" w:afterAutospacing="0"/>
        <w:ind w:left="720"/>
        <w:rPr>
          <w:rFonts w:ascii="Arial" w:hAnsi="Arial" w:cs="Arial"/>
          <w:highlight w:val="yellow"/>
          <w:lang w:val="en-US"/>
        </w:rPr>
      </w:pPr>
      <w:r w:rsidRPr="00F704DB">
        <w:rPr>
          <w:rFonts w:ascii="Arial" w:hAnsi="Arial" w:cs="Arial"/>
          <w:highlight w:val="yellow"/>
          <w:lang w:val="en-US"/>
        </w:rPr>
        <w:t xml:space="preserve">General regulations for approved </w:t>
      </w:r>
      <w:proofErr w:type="spellStart"/>
      <w:r w:rsidRPr="00F704DB">
        <w:rPr>
          <w:rFonts w:ascii="Arial" w:hAnsi="Arial" w:cs="Arial"/>
          <w:highlight w:val="yellow"/>
          <w:lang w:val="en-US"/>
        </w:rPr>
        <w:t>centres</w:t>
      </w:r>
      <w:proofErr w:type="spellEnd"/>
    </w:p>
    <w:p w:rsidR="0023240B" w:rsidRPr="00F704DB" w:rsidRDefault="0023240B" w:rsidP="0023240B">
      <w:pPr>
        <w:pStyle w:val="Heading1"/>
        <w:spacing w:before="0" w:beforeAutospacing="0" w:after="0" w:afterAutospacing="0"/>
        <w:ind w:left="720"/>
        <w:rPr>
          <w:rFonts w:ascii="Arial" w:hAnsi="Arial" w:cs="Arial"/>
          <w:highlight w:val="yellow"/>
          <w:lang w:val="en-US"/>
        </w:rPr>
      </w:pPr>
      <w:r w:rsidRPr="00F704DB">
        <w:rPr>
          <w:rFonts w:ascii="Arial" w:hAnsi="Arial" w:cs="Arial"/>
          <w:highlight w:val="yellow"/>
          <w:lang w:val="en-US"/>
        </w:rPr>
        <w:t>Instructions for conducting examinations</w:t>
      </w:r>
    </w:p>
    <w:p w:rsidR="0023240B" w:rsidRPr="00F704DB" w:rsidRDefault="0023240B" w:rsidP="0023240B">
      <w:pPr>
        <w:pStyle w:val="Heading1"/>
        <w:spacing w:before="0" w:beforeAutospacing="0" w:after="0" w:afterAutospacing="0"/>
        <w:ind w:left="720"/>
        <w:rPr>
          <w:rFonts w:ascii="Arial" w:hAnsi="Arial" w:cs="Arial"/>
          <w:highlight w:val="yellow"/>
          <w:lang w:val="en-US"/>
        </w:rPr>
      </w:pPr>
      <w:r w:rsidRPr="00F704DB">
        <w:rPr>
          <w:rFonts w:ascii="Arial" w:hAnsi="Arial" w:cs="Arial"/>
          <w:highlight w:val="yellow"/>
          <w:lang w:val="en-US"/>
        </w:rPr>
        <w:t>Suspected Malpractice in Examinations and Assessments</w:t>
      </w:r>
    </w:p>
    <w:p w:rsidR="0023240B" w:rsidRPr="00F704DB" w:rsidRDefault="0023240B" w:rsidP="0023240B">
      <w:pPr>
        <w:pStyle w:val="Heading1"/>
        <w:spacing w:before="0" w:beforeAutospacing="0" w:after="0" w:afterAutospacing="0"/>
        <w:ind w:left="720"/>
        <w:rPr>
          <w:rFonts w:ascii="Arial" w:hAnsi="Arial" w:cs="Arial"/>
          <w:highlight w:val="yellow"/>
          <w:lang w:val="en-US"/>
        </w:rPr>
      </w:pPr>
      <w:r w:rsidRPr="00F704DB">
        <w:rPr>
          <w:rFonts w:ascii="Arial" w:hAnsi="Arial" w:cs="Arial"/>
          <w:highlight w:val="yellow"/>
          <w:lang w:val="en-US"/>
        </w:rPr>
        <w:t>Post-results services (PRS)</w:t>
      </w:r>
    </w:p>
    <w:p w:rsidR="0023240B" w:rsidRPr="00F704DB" w:rsidRDefault="0023240B" w:rsidP="00CD0FC3">
      <w:pPr>
        <w:pStyle w:val="Heading1"/>
        <w:numPr>
          <w:ilvl w:val="0"/>
          <w:numId w:val="5"/>
        </w:numPr>
        <w:spacing w:after="0" w:afterAutospacing="0"/>
        <w:rPr>
          <w:rFonts w:ascii="Arial" w:hAnsi="Arial" w:cs="Arial"/>
          <w:highlight w:val="yellow"/>
          <w:lang w:val="en-US"/>
        </w:rPr>
      </w:pPr>
      <w:r w:rsidRPr="00F704DB">
        <w:rPr>
          <w:rFonts w:ascii="Arial" w:hAnsi="Arial" w:cs="Arial"/>
          <w:highlight w:val="yellow"/>
          <w:lang w:val="en-US"/>
        </w:rPr>
        <w:t>Is familiar with the contents of annually updated information from awarding bodies on administrative procedures, key tasks, key dates and deadlines</w:t>
      </w:r>
    </w:p>
    <w:p w:rsidR="00E417F0" w:rsidRPr="00082B17" w:rsidRDefault="00DE0839" w:rsidP="00CD0FC3">
      <w:pPr>
        <w:pStyle w:val="Heading1"/>
        <w:numPr>
          <w:ilvl w:val="0"/>
          <w:numId w:val="5"/>
        </w:numPr>
        <w:spacing w:after="0" w:afterAutospacing="0"/>
        <w:rPr>
          <w:rFonts w:ascii="Arial" w:hAnsi="Arial" w:cs="Arial"/>
          <w:lang w:val="en-US"/>
        </w:rPr>
      </w:pPr>
      <w:r w:rsidRPr="00082B17">
        <w:rPr>
          <w:rFonts w:ascii="Arial" w:hAnsi="Arial" w:cs="Arial"/>
          <w:lang w:val="en-US"/>
        </w:rPr>
        <w:t>Manages</w:t>
      </w:r>
      <w:r w:rsidR="00F4074B" w:rsidRPr="00082B17">
        <w:rPr>
          <w:rFonts w:ascii="Arial" w:hAnsi="Arial" w:cs="Arial"/>
          <w:lang w:val="en-US"/>
        </w:rPr>
        <w:t xml:space="preserve"> all aspects of</w:t>
      </w:r>
      <w:r w:rsidRPr="00082B17">
        <w:rPr>
          <w:rFonts w:ascii="Arial" w:hAnsi="Arial" w:cs="Arial"/>
          <w:lang w:val="en-US"/>
        </w:rPr>
        <w:t xml:space="preserve"> public and internal examinations and provides </w:t>
      </w:r>
      <w:r w:rsidR="00173DF2" w:rsidRPr="00082B17">
        <w:rPr>
          <w:rFonts w:ascii="Arial" w:hAnsi="Arial" w:cs="Arial"/>
          <w:lang w:val="en-US"/>
        </w:rPr>
        <w:t>public examination results information to</w:t>
      </w:r>
      <w:r w:rsidR="00B923D5" w:rsidRPr="00082B17">
        <w:rPr>
          <w:rFonts w:ascii="Arial" w:hAnsi="Arial" w:cs="Arial"/>
          <w:lang w:val="en-US"/>
        </w:rPr>
        <w:t xml:space="preserve"> SLT and to</w:t>
      </w:r>
      <w:r w:rsidR="00173DF2" w:rsidRPr="00082B17">
        <w:rPr>
          <w:rFonts w:ascii="Arial" w:hAnsi="Arial" w:cs="Arial"/>
          <w:lang w:val="en-US"/>
        </w:rPr>
        <w:t xml:space="preserve"> the data team for </w:t>
      </w:r>
      <w:r w:rsidRPr="00082B17">
        <w:rPr>
          <w:rFonts w:ascii="Arial" w:hAnsi="Arial" w:cs="Arial"/>
          <w:lang w:val="en-US"/>
        </w:rPr>
        <w:t xml:space="preserve">analysis </w:t>
      </w:r>
      <w:r w:rsidR="00F4074B" w:rsidRPr="00082B17">
        <w:rPr>
          <w:rFonts w:ascii="Arial" w:hAnsi="Arial" w:cs="Arial"/>
          <w:lang w:val="en-US"/>
        </w:rPr>
        <w:t>as requested by SLT</w:t>
      </w:r>
    </w:p>
    <w:p w:rsidR="00DE0839" w:rsidRPr="00E417F0" w:rsidRDefault="00DE0839" w:rsidP="00CD0FC3">
      <w:pPr>
        <w:pStyle w:val="Heading1"/>
        <w:numPr>
          <w:ilvl w:val="0"/>
          <w:numId w:val="5"/>
        </w:numPr>
        <w:spacing w:after="0" w:afterAutospacing="0"/>
        <w:rPr>
          <w:rFonts w:ascii="Arial" w:hAnsi="Arial" w:cs="Arial"/>
          <w:lang w:val="en-US"/>
        </w:rPr>
      </w:pPr>
      <w:r w:rsidRPr="00E417F0">
        <w:rPr>
          <w:rFonts w:ascii="Arial" w:hAnsi="Arial" w:cs="Arial"/>
          <w:lang w:val="en-US"/>
        </w:rPr>
        <w:t xml:space="preserve">Advises the Senior Leadership Team, Subject Leaders, Teaching </w:t>
      </w:r>
      <w:r w:rsidR="000B5F66" w:rsidRPr="00E417F0">
        <w:rPr>
          <w:rFonts w:ascii="Arial" w:hAnsi="Arial" w:cs="Arial"/>
          <w:lang w:val="en-US"/>
        </w:rPr>
        <w:t>staff, Tutors</w:t>
      </w:r>
      <w:r w:rsidRPr="00E417F0">
        <w:rPr>
          <w:rFonts w:ascii="Arial" w:hAnsi="Arial" w:cs="Arial"/>
          <w:lang w:val="en-US"/>
        </w:rPr>
        <w:t xml:space="preserve"> and other relevant support staff </w:t>
      </w:r>
      <w:r w:rsidR="000B5F66" w:rsidRPr="00E417F0">
        <w:rPr>
          <w:rFonts w:ascii="Arial" w:hAnsi="Arial" w:cs="Arial"/>
          <w:lang w:val="en-US"/>
        </w:rPr>
        <w:t>on annual</w:t>
      </w:r>
      <w:r w:rsidRPr="00E417F0">
        <w:rPr>
          <w:rFonts w:ascii="Arial" w:hAnsi="Arial" w:cs="Arial"/>
          <w:lang w:val="en-US"/>
        </w:rPr>
        <w:t xml:space="preserve"> examination timetables and entry procedures as set by the various </w:t>
      </w:r>
      <w:r w:rsidR="007304D5" w:rsidRPr="00E417F0">
        <w:rPr>
          <w:rFonts w:ascii="Arial" w:hAnsi="Arial" w:cs="Arial"/>
          <w:lang w:val="en-US"/>
        </w:rPr>
        <w:t>awarding bodies</w:t>
      </w:r>
    </w:p>
    <w:p w:rsidR="007304D5" w:rsidRPr="0090425B" w:rsidRDefault="007304D5" w:rsidP="00CD0FC3">
      <w:pPr>
        <w:pStyle w:val="Heading1"/>
        <w:numPr>
          <w:ilvl w:val="0"/>
          <w:numId w:val="5"/>
        </w:numPr>
        <w:spacing w:after="0" w:afterAutospacing="0"/>
        <w:rPr>
          <w:rFonts w:ascii="Arial" w:hAnsi="Arial" w:cs="Arial"/>
          <w:lang w:val="en-US"/>
        </w:rPr>
      </w:pPr>
      <w:r w:rsidRPr="0090425B">
        <w:rPr>
          <w:rFonts w:ascii="Arial" w:hAnsi="Arial" w:cs="Arial"/>
          <w:lang w:val="en-US"/>
        </w:rPr>
        <w:t>Disseminates to SLT, subject leaders and other staff as necessary information/communications from awarding bodies as it affects subjects, specifications and servi</w:t>
      </w:r>
      <w:r w:rsidR="00E417F0">
        <w:rPr>
          <w:rFonts w:ascii="Arial" w:hAnsi="Arial" w:cs="Arial"/>
          <w:lang w:val="en-US"/>
        </w:rPr>
        <w:t>ces</w:t>
      </w:r>
    </w:p>
    <w:p w:rsidR="00DE0839" w:rsidRPr="00E94570" w:rsidRDefault="00DE0839" w:rsidP="00CD0FC3">
      <w:pPr>
        <w:pStyle w:val="Heading1"/>
        <w:numPr>
          <w:ilvl w:val="0"/>
          <w:numId w:val="5"/>
        </w:numPr>
        <w:spacing w:after="0" w:afterAutospacing="0"/>
        <w:rPr>
          <w:rFonts w:ascii="Arial" w:hAnsi="Arial" w:cs="Arial"/>
          <w:lang w:val="en-US"/>
        </w:rPr>
      </w:pPr>
      <w:r w:rsidRPr="0090425B">
        <w:rPr>
          <w:rFonts w:ascii="Arial" w:hAnsi="Arial" w:cs="Arial"/>
          <w:lang w:val="en-US"/>
        </w:rPr>
        <w:t xml:space="preserve">Oversees the production and distribution to staff, governors and candidates of an annual calendar for all examinations in which candidates will be involved and communicates </w:t>
      </w:r>
      <w:r w:rsidRPr="00E94570">
        <w:rPr>
          <w:rFonts w:ascii="Arial" w:hAnsi="Arial" w:cs="Arial"/>
          <w:lang w:val="en-US"/>
        </w:rPr>
        <w:t>regularly with staff concerning deadlines and events</w:t>
      </w:r>
    </w:p>
    <w:p w:rsidR="007304D5" w:rsidRPr="00E94570" w:rsidRDefault="00F4074B" w:rsidP="00CD0FC3">
      <w:pPr>
        <w:pStyle w:val="Heading1"/>
        <w:numPr>
          <w:ilvl w:val="0"/>
          <w:numId w:val="5"/>
        </w:numPr>
        <w:spacing w:after="0" w:afterAutospacing="0"/>
        <w:rPr>
          <w:rFonts w:ascii="Arial" w:hAnsi="Arial" w:cs="Arial"/>
          <w:lang w:val="en-US"/>
        </w:rPr>
      </w:pPr>
      <w:r w:rsidRPr="00E94570">
        <w:rPr>
          <w:rFonts w:ascii="Arial" w:hAnsi="Arial" w:cs="Arial"/>
          <w:lang w:val="en-US"/>
        </w:rPr>
        <w:t>Provide</w:t>
      </w:r>
      <w:r w:rsidR="008D6C52" w:rsidRPr="00E94570">
        <w:rPr>
          <w:rFonts w:ascii="Arial" w:hAnsi="Arial" w:cs="Arial"/>
          <w:lang w:val="en-US"/>
        </w:rPr>
        <w:t>s</w:t>
      </w:r>
      <w:r w:rsidRPr="00E94570">
        <w:rPr>
          <w:rFonts w:ascii="Arial" w:hAnsi="Arial" w:cs="Arial"/>
          <w:lang w:val="en-US"/>
        </w:rPr>
        <w:t xml:space="preserve"> students and parents</w:t>
      </w:r>
      <w:r w:rsidR="008D6C52" w:rsidRPr="00E94570">
        <w:rPr>
          <w:rFonts w:ascii="Arial" w:hAnsi="Arial" w:cs="Arial"/>
          <w:lang w:val="en-US"/>
        </w:rPr>
        <w:t>,</w:t>
      </w:r>
      <w:r w:rsidRPr="00E94570">
        <w:rPr>
          <w:rFonts w:ascii="Arial" w:hAnsi="Arial" w:cs="Arial"/>
          <w:lang w:val="en-US"/>
        </w:rPr>
        <w:t xml:space="preserve"> via the school website and </w:t>
      </w:r>
      <w:r w:rsidR="004129E6" w:rsidRPr="00E94570">
        <w:rPr>
          <w:rFonts w:ascii="Arial" w:hAnsi="Arial" w:cs="Arial"/>
          <w:lang w:val="en-US"/>
        </w:rPr>
        <w:t>through printed media</w:t>
      </w:r>
      <w:r w:rsidR="008D6C52" w:rsidRPr="00E94570">
        <w:rPr>
          <w:rFonts w:ascii="Arial" w:hAnsi="Arial" w:cs="Arial"/>
          <w:lang w:val="en-US"/>
        </w:rPr>
        <w:t>,</w:t>
      </w:r>
      <w:r w:rsidR="004129E6" w:rsidRPr="00E94570">
        <w:rPr>
          <w:rFonts w:ascii="Arial" w:hAnsi="Arial" w:cs="Arial"/>
          <w:lang w:val="en-US"/>
        </w:rPr>
        <w:t xml:space="preserve"> with all timetable and other administrative i</w:t>
      </w:r>
      <w:r w:rsidR="00E417F0">
        <w:rPr>
          <w:rFonts w:ascii="Arial" w:hAnsi="Arial" w:cs="Arial"/>
          <w:lang w:val="en-US"/>
        </w:rPr>
        <w:t xml:space="preserve">nformation, advice and </w:t>
      </w:r>
      <w:r w:rsidR="000B5F66">
        <w:rPr>
          <w:rFonts w:ascii="Arial" w:hAnsi="Arial" w:cs="Arial"/>
          <w:lang w:val="en-US"/>
        </w:rPr>
        <w:t>guidance</w:t>
      </w:r>
      <w:r w:rsidR="000B5F66" w:rsidRPr="00E94570">
        <w:rPr>
          <w:rFonts w:ascii="Arial" w:hAnsi="Arial" w:cs="Arial"/>
          <w:lang w:val="en-US"/>
        </w:rPr>
        <w:t xml:space="preserve"> associated</w:t>
      </w:r>
      <w:r w:rsidR="007304D5" w:rsidRPr="00E94570">
        <w:rPr>
          <w:rFonts w:ascii="Arial" w:hAnsi="Arial" w:cs="Arial"/>
          <w:lang w:val="en-US"/>
        </w:rPr>
        <w:t xml:space="preserve"> with internal and external exams</w:t>
      </w:r>
    </w:p>
    <w:p w:rsidR="00DE0839" w:rsidRPr="00E94570" w:rsidRDefault="00DE0839" w:rsidP="00CD0FC3">
      <w:pPr>
        <w:pStyle w:val="Heading1"/>
        <w:numPr>
          <w:ilvl w:val="0"/>
          <w:numId w:val="5"/>
        </w:numPr>
        <w:spacing w:after="0" w:afterAutospacing="0"/>
        <w:rPr>
          <w:rFonts w:ascii="Arial" w:hAnsi="Arial" w:cs="Arial"/>
          <w:lang w:val="en-US"/>
        </w:rPr>
      </w:pPr>
      <w:r w:rsidRPr="00E94570">
        <w:rPr>
          <w:rFonts w:ascii="Arial" w:hAnsi="Arial" w:cs="Arial"/>
          <w:lang w:val="en-US"/>
        </w:rPr>
        <w:t>Consult</w:t>
      </w:r>
      <w:r w:rsidR="008D6C52" w:rsidRPr="00E94570">
        <w:rPr>
          <w:rFonts w:ascii="Arial" w:hAnsi="Arial" w:cs="Arial"/>
          <w:lang w:val="en-US"/>
        </w:rPr>
        <w:t>s</w:t>
      </w:r>
      <w:r w:rsidRPr="00E94570">
        <w:rPr>
          <w:rFonts w:ascii="Arial" w:hAnsi="Arial" w:cs="Arial"/>
          <w:lang w:val="en-US"/>
        </w:rPr>
        <w:t xml:space="preserve"> with teaching staff to ensure that necessary coursework and controlled assignments are completed on time and in accordance with JCQ guidelines</w:t>
      </w:r>
    </w:p>
    <w:p w:rsidR="00DE0839" w:rsidRPr="00E94570" w:rsidRDefault="00DE0839" w:rsidP="00CD0FC3">
      <w:pPr>
        <w:pStyle w:val="Heading1"/>
        <w:numPr>
          <w:ilvl w:val="0"/>
          <w:numId w:val="5"/>
        </w:numPr>
        <w:spacing w:after="0" w:afterAutospacing="0"/>
        <w:rPr>
          <w:rFonts w:ascii="Arial" w:hAnsi="Arial" w:cs="Arial"/>
          <w:lang w:val="en-US"/>
        </w:rPr>
      </w:pPr>
      <w:r w:rsidRPr="00E94570">
        <w:rPr>
          <w:rFonts w:ascii="Arial" w:hAnsi="Arial" w:cs="Arial"/>
          <w:lang w:val="en-US"/>
        </w:rPr>
        <w:lastRenderedPageBreak/>
        <w:t>Provides and confirms detailed data on estimated entries including the collection of them</w:t>
      </w:r>
    </w:p>
    <w:p w:rsidR="00DE0839" w:rsidRPr="00E94570" w:rsidRDefault="00DE0839" w:rsidP="00CD0FC3">
      <w:pPr>
        <w:pStyle w:val="Heading1"/>
        <w:numPr>
          <w:ilvl w:val="0"/>
          <w:numId w:val="5"/>
        </w:numPr>
        <w:spacing w:after="0" w:afterAutospacing="0"/>
        <w:rPr>
          <w:rFonts w:ascii="Arial" w:hAnsi="Arial" w:cs="Arial"/>
          <w:lang w:val="en-US"/>
        </w:rPr>
      </w:pPr>
      <w:r w:rsidRPr="00E94570">
        <w:rPr>
          <w:rFonts w:ascii="Arial" w:hAnsi="Arial" w:cs="Arial"/>
          <w:lang w:val="en-US"/>
        </w:rPr>
        <w:t>Receives, checks and stores securely all examination papers and completed scripts</w:t>
      </w:r>
    </w:p>
    <w:p w:rsidR="00DE0839" w:rsidRPr="00E94570" w:rsidRDefault="00DE0839" w:rsidP="00CD0FC3">
      <w:pPr>
        <w:pStyle w:val="Heading1"/>
        <w:numPr>
          <w:ilvl w:val="0"/>
          <w:numId w:val="5"/>
        </w:numPr>
        <w:spacing w:after="0" w:afterAutospacing="0"/>
        <w:rPr>
          <w:rFonts w:ascii="Arial" w:hAnsi="Arial" w:cs="Arial"/>
          <w:lang w:val="en-US"/>
        </w:rPr>
      </w:pPr>
      <w:r w:rsidRPr="00E94570">
        <w:rPr>
          <w:rFonts w:ascii="Arial" w:hAnsi="Arial" w:cs="Arial"/>
          <w:lang w:val="en-US"/>
        </w:rPr>
        <w:t xml:space="preserve">Administers access arrangements and makes applications for special consideration using the JCQ </w:t>
      </w:r>
      <w:r w:rsidRPr="00E94570">
        <w:rPr>
          <w:rFonts w:ascii="Arial" w:hAnsi="Arial" w:cs="Arial"/>
          <w:i/>
          <w:iCs/>
          <w:lang w:val="en-US"/>
        </w:rPr>
        <w:t>Access arrangements and special considerations regulations</w:t>
      </w:r>
      <w:r w:rsidRPr="00E94570">
        <w:rPr>
          <w:rFonts w:ascii="Arial" w:hAnsi="Arial" w:cs="Arial"/>
          <w:lang w:val="en-US"/>
        </w:rPr>
        <w:t xml:space="preserve"> and </w:t>
      </w:r>
      <w:r w:rsidRPr="00E94570">
        <w:rPr>
          <w:rFonts w:ascii="Arial" w:hAnsi="Arial" w:cs="Arial"/>
          <w:i/>
          <w:iCs/>
          <w:lang w:val="en-US"/>
        </w:rPr>
        <w:t>Guidance relating to candidates who are eligible for adjustments in examination</w:t>
      </w:r>
    </w:p>
    <w:p w:rsidR="00DE0839" w:rsidRPr="00E94570" w:rsidRDefault="00DE0839" w:rsidP="00CD0FC3">
      <w:pPr>
        <w:pStyle w:val="Heading1"/>
        <w:numPr>
          <w:ilvl w:val="0"/>
          <w:numId w:val="5"/>
        </w:numPr>
        <w:spacing w:after="0" w:afterAutospacing="0"/>
        <w:rPr>
          <w:rFonts w:ascii="Arial" w:hAnsi="Arial" w:cs="Arial"/>
          <w:lang w:val="en-US"/>
        </w:rPr>
      </w:pPr>
      <w:r w:rsidRPr="00E94570">
        <w:rPr>
          <w:rFonts w:ascii="Arial" w:hAnsi="Arial" w:cs="Arial"/>
          <w:lang w:val="en-US"/>
        </w:rPr>
        <w:t>Identifies and manages examination timetable clashes</w:t>
      </w:r>
    </w:p>
    <w:p w:rsidR="00DE0839" w:rsidRPr="00E94570" w:rsidRDefault="00DE0839" w:rsidP="00CD0FC3">
      <w:pPr>
        <w:pStyle w:val="Heading1"/>
        <w:numPr>
          <w:ilvl w:val="0"/>
          <w:numId w:val="5"/>
        </w:numPr>
        <w:spacing w:after="0" w:afterAutospacing="0"/>
        <w:rPr>
          <w:rFonts w:ascii="Arial" w:hAnsi="Arial" w:cs="Arial"/>
        </w:rPr>
      </w:pPr>
      <w:r w:rsidRPr="00E94570">
        <w:rPr>
          <w:rFonts w:ascii="Arial" w:hAnsi="Arial" w:cs="Arial"/>
          <w:lang w:val="en-US"/>
        </w:rPr>
        <w:t>Accounts for income and expenditures relating to all examination costs/charges</w:t>
      </w:r>
    </w:p>
    <w:p w:rsidR="00DE0839" w:rsidRPr="00E94570" w:rsidRDefault="00DE0839" w:rsidP="00CD0FC3">
      <w:pPr>
        <w:pStyle w:val="Heading1"/>
        <w:numPr>
          <w:ilvl w:val="0"/>
          <w:numId w:val="5"/>
        </w:numPr>
        <w:spacing w:after="0" w:afterAutospacing="0"/>
        <w:rPr>
          <w:rFonts w:ascii="Arial" w:hAnsi="Arial" w:cs="Arial"/>
        </w:rPr>
      </w:pPr>
      <w:r w:rsidRPr="00E94570">
        <w:rPr>
          <w:rFonts w:ascii="Arial" w:hAnsi="Arial" w:cs="Arial"/>
        </w:rPr>
        <w:t>Assists in the</w:t>
      </w:r>
      <w:r w:rsidRPr="00E94570">
        <w:rPr>
          <w:rFonts w:ascii="Arial" w:hAnsi="Arial" w:cs="Arial"/>
          <w:lang w:val="en-US"/>
        </w:rPr>
        <w:t xml:space="preserve"> recruitment and</w:t>
      </w:r>
      <w:r w:rsidRPr="00E94570">
        <w:rPr>
          <w:rFonts w:ascii="Arial" w:hAnsi="Arial" w:cs="Arial"/>
        </w:rPr>
        <w:t xml:space="preserve"> organises</w:t>
      </w:r>
      <w:r w:rsidRPr="00E94570">
        <w:rPr>
          <w:rFonts w:ascii="Arial" w:hAnsi="Arial" w:cs="Arial"/>
          <w:lang w:val="en-US"/>
        </w:rPr>
        <w:t xml:space="preserve"> the training and monitoring of the team of examination invigilators responsible for the conduct of examinations</w:t>
      </w:r>
    </w:p>
    <w:p w:rsidR="00DE0839" w:rsidRPr="0090425B" w:rsidRDefault="004129E6" w:rsidP="00CD0FC3">
      <w:pPr>
        <w:pStyle w:val="Heading1"/>
        <w:numPr>
          <w:ilvl w:val="0"/>
          <w:numId w:val="5"/>
        </w:numPr>
        <w:spacing w:after="0" w:afterAutospacing="0"/>
        <w:rPr>
          <w:rFonts w:ascii="Arial" w:hAnsi="Arial" w:cs="Arial"/>
          <w:lang w:val="en-US"/>
        </w:rPr>
      </w:pPr>
      <w:r w:rsidRPr="00E94570">
        <w:rPr>
          <w:rFonts w:ascii="Arial" w:hAnsi="Arial" w:cs="Arial"/>
          <w:lang w:val="en-US"/>
        </w:rPr>
        <w:t>Lia</w:t>
      </w:r>
      <w:r w:rsidR="00D65D4E">
        <w:rPr>
          <w:rFonts w:ascii="Arial" w:hAnsi="Arial" w:cs="Arial"/>
          <w:lang w:val="en-US"/>
        </w:rPr>
        <w:t>i</w:t>
      </w:r>
      <w:r w:rsidRPr="00E94570">
        <w:rPr>
          <w:rFonts w:ascii="Arial" w:hAnsi="Arial" w:cs="Arial"/>
          <w:lang w:val="en-US"/>
        </w:rPr>
        <w:t>se</w:t>
      </w:r>
      <w:r w:rsidR="008D6C52" w:rsidRPr="00E94570">
        <w:rPr>
          <w:rFonts w:ascii="Arial" w:hAnsi="Arial" w:cs="Arial"/>
          <w:lang w:val="en-US"/>
        </w:rPr>
        <w:t>s</w:t>
      </w:r>
      <w:r w:rsidRPr="00E94570">
        <w:rPr>
          <w:rFonts w:ascii="Arial" w:hAnsi="Arial" w:cs="Arial"/>
          <w:lang w:val="en-US"/>
        </w:rPr>
        <w:t xml:space="preserve"> with the designated assessment administrator in the provision of results analysis beyond </w:t>
      </w:r>
      <w:r w:rsidR="00CB7B5F" w:rsidRPr="00E94570">
        <w:rPr>
          <w:rFonts w:ascii="Arial" w:hAnsi="Arial" w:cs="Arial"/>
          <w:lang w:val="en-US"/>
        </w:rPr>
        <w:t xml:space="preserve">normal </w:t>
      </w:r>
      <w:r w:rsidR="00CB7B5F" w:rsidRPr="0090425B">
        <w:rPr>
          <w:rFonts w:ascii="Arial" w:hAnsi="Arial" w:cs="Arial"/>
          <w:lang w:val="en-US"/>
        </w:rPr>
        <w:t>headline key performance indicators</w:t>
      </w:r>
    </w:p>
    <w:p w:rsidR="00DE0839" w:rsidRPr="0090425B" w:rsidRDefault="00DE0839" w:rsidP="00CD0FC3">
      <w:pPr>
        <w:pStyle w:val="Heading1"/>
        <w:numPr>
          <w:ilvl w:val="0"/>
          <w:numId w:val="5"/>
        </w:numPr>
        <w:spacing w:after="0" w:afterAutospacing="0"/>
        <w:rPr>
          <w:rFonts w:ascii="Arial" w:hAnsi="Arial" w:cs="Arial"/>
          <w:lang w:val="en-US"/>
        </w:rPr>
      </w:pPr>
      <w:r w:rsidRPr="0090425B">
        <w:rPr>
          <w:rFonts w:ascii="Arial" w:hAnsi="Arial" w:cs="Arial"/>
          <w:lang w:val="en-US"/>
        </w:rPr>
        <w:t xml:space="preserve">Submits </w:t>
      </w:r>
      <w:r w:rsidRPr="00F64F96">
        <w:rPr>
          <w:rFonts w:ascii="Arial" w:hAnsi="Arial" w:cs="Arial"/>
          <w:lang w:val="en-US"/>
        </w:rPr>
        <w:t xml:space="preserve">candidates’ </w:t>
      </w:r>
      <w:r w:rsidR="00960315" w:rsidRPr="00F64F96">
        <w:rPr>
          <w:rFonts w:ascii="Arial" w:hAnsi="Arial" w:cs="Arial"/>
          <w:lang w:val="en-US"/>
        </w:rPr>
        <w:t>non-examination assessment</w:t>
      </w:r>
      <w:r w:rsidRPr="00F64F96">
        <w:rPr>
          <w:rFonts w:ascii="Arial" w:hAnsi="Arial" w:cs="Arial"/>
          <w:lang w:val="en-US"/>
        </w:rPr>
        <w:t xml:space="preserve"> marks, tracks dispatch and stores returned </w:t>
      </w:r>
      <w:r w:rsidR="00960315" w:rsidRPr="00F64F96">
        <w:rPr>
          <w:rFonts w:ascii="Arial" w:hAnsi="Arial" w:cs="Arial"/>
          <w:lang w:val="en-US"/>
        </w:rPr>
        <w:t>non-examination assessment</w:t>
      </w:r>
      <w:r w:rsidRPr="00F64F96">
        <w:rPr>
          <w:rFonts w:ascii="Arial" w:hAnsi="Arial" w:cs="Arial"/>
          <w:lang w:val="en-US"/>
        </w:rPr>
        <w:t xml:space="preserve"> and any other material required by the appropriate awarding bodies correctly</w:t>
      </w:r>
      <w:r w:rsidRPr="0090425B">
        <w:rPr>
          <w:rFonts w:ascii="Arial" w:hAnsi="Arial" w:cs="Arial"/>
          <w:lang w:val="en-US"/>
        </w:rPr>
        <w:t xml:space="preserve"> and on schedule</w:t>
      </w:r>
    </w:p>
    <w:p w:rsidR="00DE0839" w:rsidRPr="0090425B" w:rsidRDefault="00DE0839" w:rsidP="00CD0FC3">
      <w:pPr>
        <w:pStyle w:val="Heading1"/>
        <w:numPr>
          <w:ilvl w:val="0"/>
          <w:numId w:val="5"/>
        </w:numPr>
        <w:rPr>
          <w:rFonts w:ascii="Arial" w:hAnsi="Arial" w:cs="Arial"/>
          <w:lang w:val="en-US"/>
        </w:rPr>
      </w:pPr>
      <w:r w:rsidRPr="0090425B">
        <w:rPr>
          <w:rFonts w:ascii="Arial" w:hAnsi="Arial" w:cs="Arial"/>
          <w:lang w:val="en-US"/>
        </w:rPr>
        <w:t>Arranges for dissemination of examination results and certificates to candidates and forwards, in consultation with the SLT, any appeals/re-mark requests</w:t>
      </w:r>
    </w:p>
    <w:p w:rsidR="00DE0839" w:rsidRDefault="00DE0839" w:rsidP="00CD0FC3">
      <w:pPr>
        <w:pStyle w:val="Heading1"/>
        <w:numPr>
          <w:ilvl w:val="0"/>
          <w:numId w:val="5"/>
        </w:numPr>
        <w:rPr>
          <w:rFonts w:ascii="Arial" w:hAnsi="Arial" w:cs="Arial"/>
          <w:lang w:val="en-US"/>
        </w:rPr>
      </w:pPr>
      <w:r w:rsidRPr="0090425B">
        <w:rPr>
          <w:rFonts w:ascii="Arial" w:hAnsi="Arial" w:cs="Arial"/>
          <w:lang w:val="en-US"/>
        </w:rPr>
        <w:t>Maintains systems and processes to support the timely entry of candidates for their examination</w:t>
      </w:r>
    </w:p>
    <w:p w:rsidR="00CB7B5F" w:rsidRPr="00851F36" w:rsidRDefault="00F704DB" w:rsidP="00CD0FC3">
      <w:pPr>
        <w:pStyle w:val="Heading1"/>
        <w:numPr>
          <w:ilvl w:val="0"/>
          <w:numId w:val="5"/>
        </w:numPr>
        <w:rPr>
          <w:rFonts w:ascii="Arial" w:hAnsi="Arial" w:cs="Arial"/>
          <w:highlight w:val="yellow"/>
          <w:lang w:val="en-US"/>
        </w:rPr>
      </w:pPr>
      <w:r w:rsidRPr="00F704DB">
        <w:rPr>
          <w:rFonts w:ascii="Arial" w:hAnsi="Arial" w:cs="Arial"/>
          <w:highlight w:val="yellow"/>
          <w:lang w:val="en-US"/>
        </w:rPr>
        <w:t xml:space="preserve">Briefs other relevant </w:t>
      </w:r>
      <w:proofErr w:type="spellStart"/>
      <w:r w:rsidRPr="00F704DB">
        <w:rPr>
          <w:rFonts w:ascii="Arial" w:hAnsi="Arial" w:cs="Arial"/>
          <w:highlight w:val="yellow"/>
          <w:lang w:val="en-US"/>
        </w:rPr>
        <w:t>centre</w:t>
      </w:r>
      <w:proofErr w:type="spellEnd"/>
      <w:r w:rsidRPr="00F704DB">
        <w:rPr>
          <w:rFonts w:ascii="Arial" w:hAnsi="Arial" w:cs="Arial"/>
          <w:highlight w:val="yellow"/>
          <w:lang w:val="en-US"/>
        </w:rPr>
        <w:t xml:space="preserve"> staff where they may be involved in the receipt and dispatch of confidential exam materials on the requirements for maintaining the integrity and confidentiality of the exam materials</w:t>
      </w:r>
    </w:p>
    <w:p w:rsidR="00DE0839" w:rsidRPr="0090425B" w:rsidRDefault="00DE0839" w:rsidP="00DE0839">
      <w:pPr>
        <w:pStyle w:val="Heading1"/>
        <w:rPr>
          <w:rFonts w:ascii="Arial" w:hAnsi="Arial" w:cs="Arial"/>
          <w:b/>
        </w:rPr>
      </w:pPr>
      <w:r w:rsidRPr="00F64F96">
        <w:rPr>
          <w:rFonts w:ascii="Arial" w:hAnsi="Arial" w:cs="Arial"/>
          <w:b/>
          <w:lang w:val="en-US"/>
        </w:rPr>
        <w:t>Deputy</w:t>
      </w:r>
      <w:r w:rsidR="009371DC" w:rsidRPr="00F64F96">
        <w:rPr>
          <w:rFonts w:ascii="Arial" w:hAnsi="Arial" w:cs="Arial"/>
          <w:b/>
          <w:lang w:val="en-US"/>
        </w:rPr>
        <w:t xml:space="preserve"> </w:t>
      </w:r>
      <w:proofErr w:type="spellStart"/>
      <w:r w:rsidR="009371DC" w:rsidRPr="00F64F96">
        <w:rPr>
          <w:rFonts w:ascii="Arial" w:hAnsi="Arial" w:cs="Arial"/>
          <w:b/>
          <w:lang w:val="en-US"/>
        </w:rPr>
        <w:t>Headteacher</w:t>
      </w:r>
      <w:proofErr w:type="spellEnd"/>
      <w:r w:rsidR="009371DC" w:rsidRPr="00F64F96">
        <w:rPr>
          <w:rFonts w:ascii="Arial" w:hAnsi="Arial" w:cs="Arial"/>
          <w:b/>
          <w:lang w:val="en-US"/>
        </w:rPr>
        <w:t xml:space="preserve"> Outcomes</w:t>
      </w:r>
    </w:p>
    <w:p w:rsidR="00DE0839" w:rsidRPr="0090425B" w:rsidRDefault="00DE0839" w:rsidP="00CD0FC3">
      <w:pPr>
        <w:pStyle w:val="Heading1"/>
        <w:numPr>
          <w:ilvl w:val="0"/>
          <w:numId w:val="6"/>
        </w:numPr>
        <w:rPr>
          <w:rFonts w:ascii="Arial" w:hAnsi="Arial" w:cs="Arial"/>
          <w:lang w:val="en-US"/>
        </w:rPr>
      </w:pPr>
      <w:r w:rsidRPr="0090425B">
        <w:rPr>
          <w:rFonts w:ascii="Arial" w:hAnsi="Arial" w:cs="Arial"/>
          <w:lang w:val="en-US"/>
        </w:rPr>
        <w:t xml:space="preserve">Line Manager to the </w:t>
      </w:r>
      <w:r w:rsidR="00CD2B45" w:rsidRPr="0090425B">
        <w:rPr>
          <w:rFonts w:ascii="Arial" w:hAnsi="Arial" w:cs="Arial"/>
          <w:lang w:val="en-US"/>
        </w:rPr>
        <w:t>Examinations Officer</w:t>
      </w:r>
      <w:r w:rsidRPr="0090425B">
        <w:rPr>
          <w:rFonts w:ascii="Arial" w:hAnsi="Arial" w:cs="Arial"/>
          <w:lang w:val="en-US"/>
        </w:rPr>
        <w:t xml:space="preserve"> </w:t>
      </w:r>
    </w:p>
    <w:p w:rsidR="00DE0839" w:rsidRDefault="00DE0839" w:rsidP="00CD0FC3">
      <w:pPr>
        <w:pStyle w:val="Heading1"/>
        <w:numPr>
          <w:ilvl w:val="0"/>
          <w:numId w:val="6"/>
        </w:numPr>
        <w:rPr>
          <w:rFonts w:ascii="Arial" w:hAnsi="Arial" w:cs="Arial"/>
          <w:lang w:val="en-US"/>
        </w:rPr>
      </w:pPr>
      <w:r w:rsidRPr="0090425B">
        <w:rPr>
          <w:rFonts w:ascii="Arial" w:hAnsi="Arial" w:cs="Arial"/>
          <w:lang w:val="en-US"/>
        </w:rPr>
        <w:t>Overall responsibility for devising Examinations Policy</w:t>
      </w:r>
    </w:p>
    <w:p w:rsidR="009371DC" w:rsidRDefault="009371DC" w:rsidP="009371DC">
      <w:pPr>
        <w:pStyle w:val="Heading1"/>
        <w:rPr>
          <w:rFonts w:ascii="Arial" w:hAnsi="Arial" w:cs="Arial"/>
          <w:b/>
          <w:lang w:val="en-US"/>
        </w:rPr>
      </w:pPr>
      <w:r w:rsidRPr="00F64F96">
        <w:rPr>
          <w:rFonts w:ascii="Arial" w:hAnsi="Arial" w:cs="Arial"/>
          <w:b/>
          <w:lang w:val="en-US"/>
        </w:rPr>
        <w:t xml:space="preserve">Assistant </w:t>
      </w:r>
      <w:proofErr w:type="spellStart"/>
      <w:r w:rsidRPr="00F64F96">
        <w:rPr>
          <w:rFonts w:ascii="Arial" w:hAnsi="Arial" w:cs="Arial"/>
          <w:b/>
          <w:lang w:val="en-US"/>
        </w:rPr>
        <w:t>Headteacher</w:t>
      </w:r>
      <w:proofErr w:type="spellEnd"/>
      <w:r w:rsidRPr="00F64F96">
        <w:rPr>
          <w:rFonts w:ascii="Arial" w:hAnsi="Arial" w:cs="Arial"/>
          <w:b/>
          <w:lang w:val="en-US"/>
        </w:rPr>
        <w:t xml:space="preserve"> Curriculum</w:t>
      </w:r>
    </w:p>
    <w:p w:rsidR="009371DC" w:rsidRPr="0090425B" w:rsidRDefault="009371DC" w:rsidP="00CD0FC3">
      <w:pPr>
        <w:pStyle w:val="Heading1"/>
        <w:numPr>
          <w:ilvl w:val="0"/>
          <w:numId w:val="6"/>
        </w:numPr>
        <w:rPr>
          <w:rFonts w:ascii="Arial" w:hAnsi="Arial" w:cs="Arial"/>
          <w:lang w:val="en-US"/>
        </w:rPr>
      </w:pPr>
      <w:r w:rsidRPr="0090425B">
        <w:rPr>
          <w:rFonts w:ascii="Arial" w:hAnsi="Arial" w:cs="Arial"/>
        </w:rPr>
        <w:t>Organisation</w:t>
      </w:r>
      <w:r w:rsidRPr="0090425B">
        <w:rPr>
          <w:rFonts w:ascii="Arial" w:hAnsi="Arial" w:cs="Arial"/>
          <w:lang w:val="en-US"/>
        </w:rPr>
        <w:t xml:space="preserve"> of the curriculum and timetable</w:t>
      </w:r>
    </w:p>
    <w:p w:rsidR="009371DC" w:rsidRDefault="009371DC" w:rsidP="00CD0FC3">
      <w:pPr>
        <w:pStyle w:val="Heading1"/>
        <w:numPr>
          <w:ilvl w:val="0"/>
          <w:numId w:val="6"/>
        </w:numPr>
        <w:rPr>
          <w:rFonts w:ascii="Arial" w:hAnsi="Arial" w:cs="Arial"/>
          <w:lang w:val="en-US"/>
        </w:rPr>
      </w:pPr>
      <w:r w:rsidRPr="0090425B">
        <w:rPr>
          <w:rFonts w:ascii="Arial" w:hAnsi="Arial" w:cs="Arial"/>
          <w:lang w:val="en-US"/>
        </w:rPr>
        <w:t>External validation of courses followed at key stage 4 and post-16</w:t>
      </w:r>
    </w:p>
    <w:p w:rsidR="00F64F96" w:rsidRPr="00F64F96" w:rsidRDefault="00F64F96" w:rsidP="00F64F96">
      <w:pPr>
        <w:pStyle w:val="Heading1"/>
        <w:rPr>
          <w:rFonts w:ascii="Arial" w:hAnsi="Arial" w:cs="Arial"/>
          <w:b/>
          <w:highlight w:val="yellow"/>
          <w:lang w:val="en-US"/>
        </w:rPr>
      </w:pPr>
      <w:r w:rsidRPr="00F64F96">
        <w:rPr>
          <w:rFonts w:ascii="Arial" w:hAnsi="Arial" w:cs="Arial"/>
          <w:b/>
          <w:highlight w:val="yellow"/>
          <w:lang w:val="en-US"/>
        </w:rPr>
        <w:t>Senior Leaders (SLT)</w:t>
      </w:r>
    </w:p>
    <w:p w:rsidR="00F64F96" w:rsidRPr="00F64F96" w:rsidRDefault="00F64F96" w:rsidP="00434A3C">
      <w:pPr>
        <w:pStyle w:val="Heading1"/>
        <w:numPr>
          <w:ilvl w:val="0"/>
          <w:numId w:val="17"/>
        </w:numPr>
        <w:rPr>
          <w:rFonts w:ascii="Arial" w:hAnsi="Arial" w:cs="Arial"/>
          <w:b/>
          <w:highlight w:val="yellow"/>
          <w:lang w:val="en-US"/>
        </w:rPr>
      </w:pPr>
      <w:r w:rsidRPr="00F64F96">
        <w:rPr>
          <w:rFonts w:ascii="Arial" w:hAnsi="Arial" w:cs="Arial"/>
          <w:highlight w:val="yellow"/>
          <w:lang w:val="en-US"/>
        </w:rPr>
        <w:t>Are familiar with the contents, refer to and direct relevant staff to annually updated JCQ publications</w:t>
      </w:r>
    </w:p>
    <w:p w:rsidR="00DE0839" w:rsidRPr="0090425B" w:rsidRDefault="00DE0839" w:rsidP="00DE0839">
      <w:pPr>
        <w:pStyle w:val="Heading1"/>
        <w:rPr>
          <w:rFonts w:ascii="Arial" w:hAnsi="Arial" w:cs="Arial"/>
          <w:b/>
          <w:lang w:val="en-US"/>
        </w:rPr>
      </w:pPr>
      <w:r w:rsidRPr="0090425B">
        <w:rPr>
          <w:rFonts w:ascii="Arial" w:hAnsi="Arial" w:cs="Arial"/>
          <w:b/>
          <w:lang w:val="en-US"/>
        </w:rPr>
        <w:t>Subject Leaders</w:t>
      </w:r>
    </w:p>
    <w:p w:rsidR="00DE0839" w:rsidRPr="0090425B" w:rsidRDefault="00DE0839" w:rsidP="00CD0FC3">
      <w:pPr>
        <w:pStyle w:val="Heading1"/>
        <w:numPr>
          <w:ilvl w:val="0"/>
          <w:numId w:val="7"/>
        </w:numPr>
        <w:rPr>
          <w:rFonts w:ascii="Arial" w:hAnsi="Arial" w:cs="Arial"/>
          <w:lang w:val="en-US"/>
        </w:rPr>
      </w:pPr>
      <w:r w:rsidRPr="0090425B">
        <w:rPr>
          <w:rFonts w:ascii="Arial" w:hAnsi="Arial" w:cs="Arial"/>
          <w:lang w:val="en-US"/>
        </w:rPr>
        <w:t>Guidance and pastoral oversight of candidates who are unsure about examination entries or amendments to entries</w:t>
      </w:r>
    </w:p>
    <w:p w:rsidR="00DE0839" w:rsidRPr="0090425B" w:rsidRDefault="00DE0839" w:rsidP="00CD0FC3">
      <w:pPr>
        <w:pStyle w:val="Heading1"/>
        <w:numPr>
          <w:ilvl w:val="0"/>
          <w:numId w:val="7"/>
        </w:numPr>
        <w:rPr>
          <w:rFonts w:ascii="Arial" w:hAnsi="Arial" w:cs="Arial"/>
          <w:lang w:val="en-US"/>
        </w:rPr>
      </w:pPr>
      <w:r w:rsidRPr="0090425B">
        <w:rPr>
          <w:rFonts w:ascii="Arial" w:hAnsi="Arial" w:cs="Arial"/>
          <w:lang w:val="en-US"/>
        </w:rPr>
        <w:t>Involvement in post-results procedures</w:t>
      </w:r>
    </w:p>
    <w:p w:rsidR="00DE0839" w:rsidRPr="0090425B" w:rsidRDefault="00DE0839" w:rsidP="00CD0FC3">
      <w:pPr>
        <w:pStyle w:val="Heading1"/>
        <w:numPr>
          <w:ilvl w:val="0"/>
          <w:numId w:val="7"/>
        </w:numPr>
        <w:rPr>
          <w:rFonts w:ascii="Arial" w:hAnsi="Arial" w:cs="Arial"/>
          <w:lang w:val="en-US"/>
        </w:rPr>
      </w:pPr>
      <w:r w:rsidRPr="0090425B">
        <w:rPr>
          <w:rFonts w:ascii="Arial" w:hAnsi="Arial" w:cs="Arial"/>
          <w:lang w:val="en-US"/>
        </w:rPr>
        <w:t xml:space="preserve">Accurate completion of </w:t>
      </w:r>
      <w:r w:rsidR="00960315" w:rsidRPr="00F64F96">
        <w:rPr>
          <w:rFonts w:ascii="Arial" w:hAnsi="Arial" w:cs="Arial"/>
          <w:lang w:val="en-US"/>
        </w:rPr>
        <w:t>non-examination assessment</w:t>
      </w:r>
      <w:r w:rsidR="00960315">
        <w:rPr>
          <w:rFonts w:ascii="Arial" w:hAnsi="Arial" w:cs="Arial"/>
          <w:lang w:val="en-US"/>
        </w:rPr>
        <w:t xml:space="preserve"> </w:t>
      </w:r>
      <w:r w:rsidRPr="0090425B">
        <w:rPr>
          <w:rFonts w:ascii="Arial" w:hAnsi="Arial" w:cs="Arial"/>
          <w:lang w:val="en-US"/>
        </w:rPr>
        <w:t>mark sheets and declaration sheets</w:t>
      </w:r>
    </w:p>
    <w:p w:rsidR="00DE0839" w:rsidRPr="0090425B" w:rsidRDefault="00DE0839" w:rsidP="00CD0FC3">
      <w:pPr>
        <w:pStyle w:val="Heading1"/>
        <w:numPr>
          <w:ilvl w:val="0"/>
          <w:numId w:val="7"/>
        </w:numPr>
        <w:rPr>
          <w:rFonts w:ascii="Arial" w:hAnsi="Arial" w:cs="Arial"/>
          <w:lang w:val="en-US"/>
        </w:rPr>
      </w:pPr>
      <w:r w:rsidRPr="0090425B">
        <w:rPr>
          <w:rFonts w:ascii="Arial" w:hAnsi="Arial" w:cs="Arial"/>
          <w:lang w:val="en-US"/>
        </w:rPr>
        <w:t xml:space="preserve">Accurate completion of entry and all other mark sheets and adherence to deadlines as set by the </w:t>
      </w:r>
      <w:r w:rsidR="00CD2B45" w:rsidRPr="0090425B">
        <w:rPr>
          <w:rFonts w:ascii="Arial" w:hAnsi="Arial" w:cs="Arial"/>
          <w:lang w:val="en-US"/>
        </w:rPr>
        <w:t>Examinations Officer</w:t>
      </w:r>
    </w:p>
    <w:p w:rsidR="00DE0839" w:rsidRPr="0090425B" w:rsidRDefault="00DE0839" w:rsidP="00CD0FC3">
      <w:pPr>
        <w:pStyle w:val="Heading1"/>
        <w:numPr>
          <w:ilvl w:val="0"/>
          <w:numId w:val="7"/>
        </w:numPr>
        <w:rPr>
          <w:rFonts w:ascii="Arial" w:hAnsi="Arial" w:cs="Arial"/>
          <w:lang w:val="en-US"/>
        </w:rPr>
      </w:pPr>
      <w:r w:rsidRPr="0090425B">
        <w:rPr>
          <w:rFonts w:ascii="Arial" w:hAnsi="Arial" w:cs="Arial"/>
          <w:lang w:val="en-US"/>
        </w:rPr>
        <w:t>Subject Leader to inform/nominate students to SENCO Administrator who require access arrangements</w:t>
      </w:r>
    </w:p>
    <w:p w:rsidR="00DE0839" w:rsidRPr="0090425B" w:rsidRDefault="00DE0839" w:rsidP="00CD0FC3">
      <w:pPr>
        <w:pStyle w:val="Heading1"/>
        <w:numPr>
          <w:ilvl w:val="0"/>
          <w:numId w:val="7"/>
        </w:numPr>
        <w:rPr>
          <w:rFonts w:ascii="Arial" w:hAnsi="Arial" w:cs="Arial"/>
          <w:lang w:val="en-US"/>
        </w:rPr>
      </w:pPr>
      <w:r w:rsidRPr="0090425B">
        <w:rPr>
          <w:rFonts w:ascii="Arial" w:hAnsi="Arial" w:cs="Arial"/>
          <w:lang w:val="en-US"/>
        </w:rPr>
        <w:t>Ensure students are aware of which course/examination they have been entered for</w:t>
      </w:r>
    </w:p>
    <w:p w:rsidR="00DE0839" w:rsidRPr="0090425B" w:rsidRDefault="00DE0839" w:rsidP="00DE0839">
      <w:pPr>
        <w:pStyle w:val="Heading1"/>
        <w:rPr>
          <w:rFonts w:ascii="Arial" w:hAnsi="Arial" w:cs="Arial"/>
          <w:b/>
          <w:lang w:val="en-US"/>
        </w:rPr>
      </w:pPr>
      <w:r w:rsidRPr="0090425B">
        <w:rPr>
          <w:rFonts w:ascii="Arial" w:hAnsi="Arial" w:cs="Arial"/>
          <w:b/>
          <w:lang w:val="en-US"/>
        </w:rPr>
        <w:t>Subject Leader - Careers</w:t>
      </w:r>
    </w:p>
    <w:p w:rsidR="00DE0839" w:rsidRPr="0090425B" w:rsidRDefault="00DE0839" w:rsidP="00CD0FC3">
      <w:pPr>
        <w:pStyle w:val="Heading1"/>
        <w:numPr>
          <w:ilvl w:val="0"/>
          <w:numId w:val="8"/>
        </w:numPr>
        <w:rPr>
          <w:rFonts w:ascii="Arial" w:hAnsi="Arial" w:cs="Arial"/>
          <w:lang w:val="en-US"/>
        </w:rPr>
      </w:pPr>
      <w:r w:rsidRPr="0090425B">
        <w:rPr>
          <w:rFonts w:ascii="Arial" w:hAnsi="Arial" w:cs="Arial"/>
          <w:lang w:val="en-US"/>
        </w:rPr>
        <w:lastRenderedPageBreak/>
        <w:t>Guidance and careers information</w:t>
      </w:r>
    </w:p>
    <w:p w:rsidR="00DE0839" w:rsidRPr="0090425B" w:rsidRDefault="00DE0839" w:rsidP="00DE0839">
      <w:pPr>
        <w:pStyle w:val="Heading1"/>
        <w:rPr>
          <w:rFonts w:ascii="Arial" w:hAnsi="Arial" w:cs="Arial"/>
          <w:lang w:val="en-US"/>
        </w:rPr>
      </w:pPr>
      <w:r w:rsidRPr="0090425B">
        <w:rPr>
          <w:rFonts w:ascii="Arial" w:hAnsi="Arial" w:cs="Arial"/>
          <w:b/>
          <w:lang w:val="en-US"/>
        </w:rPr>
        <w:t>Teachers</w:t>
      </w:r>
    </w:p>
    <w:p w:rsidR="00DE0839" w:rsidRPr="00C02D21" w:rsidRDefault="00DE0839" w:rsidP="005E0FE8">
      <w:pPr>
        <w:pStyle w:val="Heading1"/>
        <w:numPr>
          <w:ilvl w:val="0"/>
          <w:numId w:val="2"/>
        </w:numPr>
        <w:rPr>
          <w:rFonts w:ascii="Arial" w:hAnsi="Arial" w:cs="Arial"/>
          <w:lang w:val="en-US"/>
        </w:rPr>
      </w:pPr>
      <w:r w:rsidRPr="00C02D21">
        <w:rPr>
          <w:rFonts w:ascii="Arial" w:hAnsi="Arial" w:cs="Arial"/>
          <w:lang w:val="en-US"/>
        </w:rPr>
        <w:t>Teachers nominate students for access arrangements to Subject Leader</w:t>
      </w:r>
      <w:r w:rsidR="009371DC" w:rsidRPr="00C02D21">
        <w:rPr>
          <w:rFonts w:ascii="Arial" w:hAnsi="Arial" w:cs="Arial"/>
          <w:lang w:val="en-US"/>
        </w:rPr>
        <w:t xml:space="preserve"> and AA Coordinator</w:t>
      </w:r>
    </w:p>
    <w:p w:rsidR="00DE0839" w:rsidRPr="00E94570" w:rsidRDefault="00DE0839" w:rsidP="005E0FE8">
      <w:pPr>
        <w:pStyle w:val="Heading1"/>
        <w:numPr>
          <w:ilvl w:val="0"/>
          <w:numId w:val="2"/>
        </w:numPr>
        <w:rPr>
          <w:rFonts w:ascii="Arial" w:hAnsi="Arial" w:cs="Arial"/>
          <w:lang w:val="en-US"/>
        </w:rPr>
      </w:pPr>
      <w:r w:rsidRPr="00E94570">
        <w:rPr>
          <w:rFonts w:ascii="Arial" w:hAnsi="Arial" w:cs="Arial"/>
          <w:lang w:val="en-US"/>
        </w:rPr>
        <w:t>Submission of candidate names to Subject Leaders of department/faculty</w:t>
      </w:r>
    </w:p>
    <w:p w:rsidR="00DE0839" w:rsidRPr="00E94570" w:rsidRDefault="00DE0839" w:rsidP="005E0FE8">
      <w:pPr>
        <w:pStyle w:val="Heading1"/>
        <w:numPr>
          <w:ilvl w:val="0"/>
          <w:numId w:val="2"/>
        </w:numPr>
        <w:rPr>
          <w:rFonts w:ascii="Arial" w:hAnsi="Arial" w:cs="Arial"/>
          <w:lang w:val="en-US"/>
        </w:rPr>
      </w:pPr>
      <w:r w:rsidRPr="00E94570">
        <w:rPr>
          <w:rFonts w:ascii="Arial" w:hAnsi="Arial" w:cs="Arial"/>
          <w:lang w:val="en-US"/>
        </w:rPr>
        <w:t>Communicate to students their level or entry</w:t>
      </w:r>
    </w:p>
    <w:p w:rsidR="00DE0839" w:rsidRPr="00E94570" w:rsidRDefault="00DE0839" w:rsidP="005E0FE8">
      <w:pPr>
        <w:pStyle w:val="Heading1"/>
        <w:numPr>
          <w:ilvl w:val="0"/>
          <w:numId w:val="2"/>
        </w:numPr>
        <w:rPr>
          <w:rFonts w:ascii="Arial" w:hAnsi="Arial" w:cs="Arial"/>
          <w:lang w:val="en-US"/>
        </w:rPr>
      </w:pPr>
      <w:r w:rsidRPr="00E94570">
        <w:rPr>
          <w:rFonts w:ascii="Arial" w:hAnsi="Arial" w:cs="Arial"/>
          <w:lang w:val="en-US"/>
        </w:rPr>
        <w:t>To ensure students are aware of examination board requirements and expectations of examination conduct</w:t>
      </w:r>
    </w:p>
    <w:p w:rsidR="00DE0839" w:rsidRPr="00E94570" w:rsidRDefault="00DE0839" w:rsidP="00DE0839">
      <w:pPr>
        <w:pStyle w:val="Heading1"/>
        <w:rPr>
          <w:rFonts w:ascii="Arial" w:hAnsi="Arial" w:cs="Arial"/>
          <w:b/>
          <w:sz w:val="20"/>
          <w:lang w:val="en-US"/>
        </w:rPr>
      </w:pPr>
      <w:r w:rsidRPr="00E94570">
        <w:rPr>
          <w:rFonts w:ascii="Arial" w:hAnsi="Arial" w:cs="Arial"/>
          <w:b/>
          <w:lang w:val="en-US"/>
        </w:rPr>
        <w:t>SENCO Administrator</w:t>
      </w:r>
      <w:r w:rsidR="009371DC">
        <w:rPr>
          <w:rFonts w:ascii="Arial" w:hAnsi="Arial" w:cs="Arial"/>
          <w:b/>
          <w:lang w:val="en-US"/>
        </w:rPr>
        <w:t xml:space="preserve"> </w:t>
      </w:r>
      <w:r w:rsidR="009371DC" w:rsidRPr="00C02D21">
        <w:rPr>
          <w:rFonts w:ascii="Arial" w:hAnsi="Arial" w:cs="Arial"/>
          <w:b/>
          <w:lang w:val="en-US"/>
        </w:rPr>
        <w:t>in lesson with AA Coordinator</w:t>
      </w:r>
    </w:p>
    <w:p w:rsidR="00C02D21" w:rsidRPr="00C02D21" w:rsidRDefault="00C02D21" w:rsidP="00CD0FC3">
      <w:pPr>
        <w:pStyle w:val="Heading1"/>
        <w:numPr>
          <w:ilvl w:val="0"/>
          <w:numId w:val="9"/>
        </w:numPr>
        <w:rPr>
          <w:rFonts w:ascii="Arial" w:hAnsi="Arial" w:cs="Arial"/>
          <w:highlight w:val="yellow"/>
          <w:lang w:val="en-US"/>
        </w:rPr>
      </w:pPr>
      <w:r w:rsidRPr="00C02D21">
        <w:rPr>
          <w:rFonts w:ascii="Arial" w:hAnsi="Arial" w:cs="Arial"/>
          <w:highlight w:val="yellow"/>
          <w:lang w:val="en-US"/>
        </w:rPr>
        <w:t xml:space="preserve">Is familiar with the contents, refers to and directs relevant </w:t>
      </w:r>
      <w:proofErr w:type="spellStart"/>
      <w:r w:rsidRPr="00C02D21">
        <w:rPr>
          <w:rFonts w:ascii="Arial" w:hAnsi="Arial" w:cs="Arial"/>
          <w:highlight w:val="yellow"/>
          <w:lang w:val="en-US"/>
        </w:rPr>
        <w:t>centre</w:t>
      </w:r>
      <w:proofErr w:type="spellEnd"/>
      <w:r w:rsidRPr="00C02D21">
        <w:rPr>
          <w:rFonts w:ascii="Arial" w:hAnsi="Arial" w:cs="Arial"/>
          <w:highlight w:val="yellow"/>
          <w:lang w:val="en-US"/>
        </w:rPr>
        <w:t xml:space="preserve"> staff to annually updated JCQ publication </w:t>
      </w:r>
      <w:r w:rsidRPr="00C02D21">
        <w:rPr>
          <w:rFonts w:ascii="Arial" w:hAnsi="Arial" w:cs="Arial"/>
          <w:highlight w:val="yellow"/>
          <w:u w:val="single"/>
          <w:lang w:val="en-US"/>
        </w:rPr>
        <w:t>Access Arrangements and Reasonable Adjustments</w:t>
      </w:r>
    </w:p>
    <w:p w:rsidR="00DE0839" w:rsidRPr="00E94570" w:rsidRDefault="00DE0839" w:rsidP="00CD0FC3">
      <w:pPr>
        <w:pStyle w:val="Heading1"/>
        <w:numPr>
          <w:ilvl w:val="0"/>
          <w:numId w:val="9"/>
        </w:numPr>
        <w:rPr>
          <w:rFonts w:ascii="Arial" w:hAnsi="Arial" w:cs="Arial"/>
          <w:lang w:val="en-US"/>
        </w:rPr>
      </w:pPr>
      <w:r w:rsidRPr="00E94570">
        <w:rPr>
          <w:rFonts w:ascii="Arial" w:hAnsi="Arial" w:cs="Arial"/>
          <w:lang w:val="en-US"/>
        </w:rPr>
        <w:t>Notification of access arrangements (as soon as possible after the start of the course)</w:t>
      </w:r>
    </w:p>
    <w:p w:rsidR="00DE0839" w:rsidRPr="00E94570" w:rsidRDefault="00DE0839" w:rsidP="00CD0FC3">
      <w:pPr>
        <w:pStyle w:val="Heading1"/>
        <w:numPr>
          <w:ilvl w:val="0"/>
          <w:numId w:val="9"/>
        </w:numPr>
        <w:rPr>
          <w:rFonts w:ascii="Arial" w:hAnsi="Arial" w:cs="Arial"/>
          <w:lang w:val="en-US"/>
        </w:rPr>
      </w:pPr>
      <w:r w:rsidRPr="00E94570">
        <w:rPr>
          <w:rFonts w:ascii="Arial" w:hAnsi="Arial" w:cs="Arial"/>
          <w:lang w:val="en-US"/>
        </w:rPr>
        <w:t>Administration of access arrangements</w:t>
      </w:r>
    </w:p>
    <w:p w:rsidR="00DE0839" w:rsidRPr="00E94570" w:rsidRDefault="00DE0839" w:rsidP="00CD0FC3">
      <w:pPr>
        <w:pStyle w:val="Heading1"/>
        <w:numPr>
          <w:ilvl w:val="0"/>
          <w:numId w:val="9"/>
        </w:numPr>
        <w:rPr>
          <w:rFonts w:ascii="Arial" w:hAnsi="Arial" w:cs="Arial"/>
          <w:lang w:val="en-US"/>
        </w:rPr>
      </w:pPr>
      <w:r w:rsidRPr="00E94570">
        <w:rPr>
          <w:rFonts w:ascii="Arial" w:hAnsi="Arial" w:cs="Arial"/>
          <w:lang w:val="en-US"/>
        </w:rPr>
        <w:t>Identification and testing of candidates’ requirements for access arrangements</w:t>
      </w:r>
    </w:p>
    <w:p w:rsidR="00DE0839" w:rsidRPr="00E94570" w:rsidRDefault="00DE0839" w:rsidP="00CD0FC3">
      <w:pPr>
        <w:pStyle w:val="Heading1"/>
        <w:numPr>
          <w:ilvl w:val="0"/>
          <w:numId w:val="9"/>
        </w:numPr>
        <w:rPr>
          <w:rFonts w:ascii="Arial" w:hAnsi="Arial" w:cs="Arial"/>
          <w:lang w:val="en-US"/>
        </w:rPr>
      </w:pPr>
      <w:r w:rsidRPr="00E94570">
        <w:rPr>
          <w:rFonts w:ascii="Arial" w:hAnsi="Arial" w:cs="Arial"/>
          <w:lang w:val="en-US"/>
        </w:rPr>
        <w:t>Provision of additional support — with spelling, reading, mathematics, dyslexia or essential skills, hearing impairment, English for speakers of other languages, IT equipment — to help candidates achieve their course aims</w:t>
      </w:r>
    </w:p>
    <w:p w:rsidR="00DE0839" w:rsidRPr="00E94570" w:rsidRDefault="00DE0839" w:rsidP="00DE0839">
      <w:pPr>
        <w:pStyle w:val="Heading1"/>
        <w:rPr>
          <w:rFonts w:ascii="Arial" w:hAnsi="Arial" w:cs="Arial"/>
          <w:b/>
          <w:lang w:val="en-US"/>
        </w:rPr>
      </w:pPr>
      <w:r w:rsidRPr="00E94570">
        <w:rPr>
          <w:rFonts w:ascii="Arial" w:hAnsi="Arial" w:cs="Arial"/>
          <w:b/>
          <w:lang w:val="en-US"/>
        </w:rPr>
        <w:t>Chief Invigilator</w:t>
      </w:r>
    </w:p>
    <w:p w:rsidR="00DE0839" w:rsidRPr="00E94570" w:rsidRDefault="00DE0839" w:rsidP="00CD0FC3">
      <w:pPr>
        <w:pStyle w:val="Heading1"/>
        <w:numPr>
          <w:ilvl w:val="0"/>
          <w:numId w:val="12"/>
        </w:numPr>
        <w:rPr>
          <w:rFonts w:ascii="Arial" w:hAnsi="Arial" w:cs="Arial"/>
          <w:lang w:val="en-US"/>
        </w:rPr>
      </w:pPr>
      <w:r w:rsidRPr="00E94570">
        <w:rPr>
          <w:rFonts w:ascii="Arial" w:hAnsi="Arial" w:cs="Arial"/>
          <w:lang w:val="en-US"/>
        </w:rPr>
        <w:t>To lead the team of invigilators in the efficient running of examinations in accordance with JCQ’s Regulations.</w:t>
      </w:r>
    </w:p>
    <w:p w:rsidR="00DE0839" w:rsidRPr="00E94570" w:rsidRDefault="000B5F66" w:rsidP="00CD0FC3">
      <w:pPr>
        <w:pStyle w:val="Heading1"/>
        <w:numPr>
          <w:ilvl w:val="0"/>
          <w:numId w:val="12"/>
        </w:numPr>
        <w:rPr>
          <w:rFonts w:ascii="Arial" w:hAnsi="Arial" w:cs="Arial"/>
          <w:lang w:val="en-US"/>
        </w:rPr>
      </w:pPr>
      <w:r w:rsidRPr="00E94570">
        <w:rPr>
          <w:rFonts w:ascii="Arial" w:hAnsi="Arial" w:cs="Arial"/>
          <w:lang w:val="en-US"/>
        </w:rPr>
        <w:t>To oversee the collection of</w:t>
      </w:r>
      <w:r w:rsidR="00164AA1">
        <w:rPr>
          <w:rFonts w:ascii="Arial" w:hAnsi="Arial" w:cs="Arial"/>
          <w:lang w:val="en-US"/>
        </w:rPr>
        <w:t xml:space="preserve"> all</w:t>
      </w:r>
      <w:r w:rsidRPr="00E94570">
        <w:rPr>
          <w:rFonts w:ascii="Arial" w:hAnsi="Arial" w:cs="Arial"/>
          <w:lang w:val="en-US"/>
        </w:rPr>
        <w:t xml:space="preserve"> examination papers and other material</w:t>
      </w:r>
      <w:r>
        <w:rPr>
          <w:rFonts w:ascii="Arial" w:hAnsi="Arial" w:cs="Arial"/>
          <w:lang w:val="en-US"/>
        </w:rPr>
        <w:t>s</w:t>
      </w:r>
      <w:r w:rsidRPr="00E94570">
        <w:rPr>
          <w:rFonts w:ascii="Arial" w:hAnsi="Arial" w:cs="Arial"/>
          <w:lang w:val="en-US"/>
        </w:rPr>
        <w:t xml:space="preserve"> from the examinations office before the start of the examination.</w:t>
      </w:r>
    </w:p>
    <w:p w:rsidR="00DE0839" w:rsidRPr="00E94570" w:rsidRDefault="00E94570" w:rsidP="00CD0FC3">
      <w:pPr>
        <w:pStyle w:val="Heading1"/>
        <w:numPr>
          <w:ilvl w:val="0"/>
          <w:numId w:val="12"/>
        </w:numPr>
        <w:rPr>
          <w:rFonts w:ascii="Arial" w:hAnsi="Arial" w:cs="Arial"/>
          <w:lang w:val="en-US"/>
        </w:rPr>
      </w:pPr>
      <w:r w:rsidRPr="00E94570">
        <w:rPr>
          <w:rFonts w:ascii="Arial" w:hAnsi="Arial" w:cs="Arial"/>
          <w:lang w:val="en-US"/>
        </w:rPr>
        <w:t xml:space="preserve">To </w:t>
      </w:r>
      <w:proofErr w:type="spellStart"/>
      <w:r w:rsidRPr="00E94570">
        <w:rPr>
          <w:rFonts w:ascii="Arial" w:hAnsi="Arial" w:cs="Arial"/>
          <w:lang w:val="en-US"/>
        </w:rPr>
        <w:t>organis</w:t>
      </w:r>
      <w:r w:rsidR="00DE0839" w:rsidRPr="00E94570">
        <w:rPr>
          <w:rFonts w:ascii="Arial" w:hAnsi="Arial" w:cs="Arial"/>
          <w:lang w:val="en-US"/>
        </w:rPr>
        <w:t>e</w:t>
      </w:r>
      <w:proofErr w:type="spellEnd"/>
      <w:r w:rsidR="00DE0839" w:rsidRPr="00E94570">
        <w:rPr>
          <w:rFonts w:ascii="Arial" w:hAnsi="Arial" w:cs="Arial"/>
          <w:lang w:val="en-US"/>
        </w:rPr>
        <w:t xml:space="preserve"> the collection of all examination papers in the correct order</w:t>
      </w:r>
      <w:r w:rsidR="00936BEB" w:rsidRPr="00E94570">
        <w:rPr>
          <w:rFonts w:ascii="Arial" w:hAnsi="Arial" w:cs="Arial"/>
          <w:lang w:val="en-US"/>
        </w:rPr>
        <w:t>,</w:t>
      </w:r>
      <w:r w:rsidR="00DE0839" w:rsidRPr="00E94570">
        <w:rPr>
          <w:rFonts w:ascii="Arial" w:hAnsi="Arial" w:cs="Arial"/>
          <w:lang w:val="en-US"/>
        </w:rPr>
        <w:t xml:space="preserve"> at the end of the examination and their return to the examinations office.</w:t>
      </w:r>
    </w:p>
    <w:p w:rsidR="00DE0839" w:rsidRPr="00E94570" w:rsidRDefault="00DE0839" w:rsidP="00CD0FC3">
      <w:pPr>
        <w:pStyle w:val="Heading1"/>
        <w:numPr>
          <w:ilvl w:val="0"/>
          <w:numId w:val="12"/>
        </w:numPr>
        <w:rPr>
          <w:rFonts w:ascii="Arial" w:hAnsi="Arial" w:cs="Arial"/>
          <w:lang w:val="en-US"/>
        </w:rPr>
      </w:pPr>
      <w:r w:rsidRPr="00E94570">
        <w:rPr>
          <w:rFonts w:ascii="Arial" w:hAnsi="Arial" w:cs="Arial"/>
          <w:lang w:val="en-US"/>
        </w:rPr>
        <w:t>To manage candidates’ assembly in the examination room in an orderly manner ensuring candidates are seated properly and to fully brief candidates to ensure they are made fully aware of exam conditions before the exam commences, including all JCQ warnings.</w:t>
      </w:r>
    </w:p>
    <w:p w:rsidR="00DE0839" w:rsidRPr="00E94570" w:rsidRDefault="00DE0839" w:rsidP="00DE0839">
      <w:pPr>
        <w:pStyle w:val="Heading1"/>
        <w:rPr>
          <w:rFonts w:ascii="Arial" w:hAnsi="Arial" w:cs="Arial"/>
          <w:b/>
          <w:lang w:val="en-US"/>
        </w:rPr>
      </w:pPr>
      <w:r w:rsidRPr="00E94570">
        <w:rPr>
          <w:rFonts w:ascii="Arial" w:hAnsi="Arial" w:cs="Arial"/>
          <w:b/>
          <w:lang w:val="en-US"/>
        </w:rPr>
        <w:t>Invigilators</w:t>
      </w:r>
    </w:p>
    <w:p w:rsidR="00DE0839" w:rsidRPr="00E94570" w:rsidRDefault="00DE0839" w:rsidP="005E0FE8">
      <w:pPr>
        <w:pStyle w:val="Heading1"/>
        <w:numPr>
          <w:ilvl w:val="0"/>
          <w:numId w:val="1"/>
        </w:numPr>
        <w:rPr>
          <w:rFonts w:ascii="Arial" w:hAnsi="Arial" w:cs="Arial"/>
          <w:lang w:val="en-US"/>
        </w:rPr>
      </w:pPr>
      <w:r w:rsidRPr="00E94570">
        <w:rPr>
          <w:rFonts w:ascii="Arial" w:hAnsi="Arial" w:cs="Arial"/>
          <w:lang w:val="en-US"/>
        </w:rPr>
        <w:t>Collection of examination papers and other material from the examinations office before the start of the examination</w:t>
      </w:r>
    </w:p>
    <w:p w:rsidR="00DE0839" w:rsidRPr="00E94570" w:rsidRDefault="00DE0839" w:rsidP="005E0FE8">
      <w:pPr>
        <w:pStyle w:val="Heading1"/>
        <w:numPr>
          <w:ilvl w:val="0"/>
          <w:numId w:val="1"/>
        </w:numPr>
        <w:rPr>
          <w:rFonts w:ascii="Arial" w:hAnsi="Arial" w:cs="Arial"/>
          <w:lang w:val="en-US"/>
        </w:rPr>
      </w:pPr>
      <w:r w:rsidRPr="00E94570">
        <w:rPr>
          <w:rFonts w:ascii="Arial" w:hAnsi="Arial" w:cs="Arial"/>
          <w:lang w:val="en-US"/>
        </w:rPr>
        <w:t>Invigilate and efficiently run the examinations in accordance with JCQ’s Regulations</w:t>
      </w:r>
    </w:p>
    <w:p w:rsidR="00DE0839" w:rsidRDefault="00DE0839" w:rsidP="005E0FE8">
      <w:pPr>
        <w:pStyle w:val="Heading1"/>
        <w:numPr>
          <w:ilvl w:val="0"/>
          <w:numId w:val="1"/>
        </w:numPr>
        <w:rPr>
          <w:rFonts w:ascii="Arial" w:hAnsi="Arial" w:cs="Arial"/>
          <w:lang w:val="en-US"/>
        </w:rPr>
      </w:pPr>
      <w:r w:rsidRPr="00E94570">
        <w:rPr>
          <w:rFonts w:ascii="Arial" w:hAnsi="Arial" w:cs="Arial"/>
          <w:lang w:val="en-US"/>
        </w:rPr>
        <w:t>Collection of all examination papers in the correct order at the end of the examination and their return to the examinations office</w:t>
      </w:r>
    </w:p>
    <w:p w:rsidR="00C02D21" w:rsidRDefault="00C02D21" w:rsidP="005E0FE8">
      <w:pPr>
        <w:pStyle w:val="Heading1"/>
        <w:numPr>
          <w:ilvl w:val="0"/>
          <w:numId w:val="1"/>
        </w:numPr>
        <w:rPr>
          <w:rFonts w:ascii="Arial" w:hAnsi="Arial" w:cs="Arial"/>
          <w:highlight w:val="yellow"/>
          <w:lang w:val="en-US"/>
        </w:rPr>
      </w:pPr>
      <w:r w:rsidRPr="00C02D21">
        <w:rPr>
          <w:rFonts w:ascii="Arial" w:hAnsi="Arial" w:cs="Arial"/>
          <w:highlight w:val="yellow"/>
          <w:lang w:val="en-US"/>
        </w:rPr>
        <w:t>Attend annual update/training on regulations and amendments</w:t>
      </w:r>
    </w:p>
    <w:p w:rsidR="00C02D21" w:rsidRPr="00C02D21" w:rsidRDefault="00C02D21" w:rsidP="005E0FE8">
      <w:pPr>
        <w:pStyle w:val="Heading1"/>
        <w:numPr>
          <w:ilvl w:val="0"/>
          <w:numId w:val="1"/>
        </w:numPr>
        <w:rPr>
          <w:rFonts w:ascii="Arial" w:hAnsi="Arial" w:cs="Arial"/>
          <w:highlight w:val="yellow"/>
          <w:lang w:val="en-US"/>
        </w:rPr>
      </w:pPr>
      <w:r>
        <w:rPr>
          <w:rFonts w:ascii="Arial" w:hAnsi="Arial" w:cs="Arial"/>
          <w:highlight w:val="yellow"/>
          <w:lang w:val="en-US"/>
        </w:rPr>
        <w:t>Attend potential review sessions on the previous exam series</w:t>
      </w:r>
    </w:p>
    <w:p w:rsidR="00DE0839" w:rsidRPr="0090425B" w:rsidRDefault="00DE0839" w:rsidP="00DE0839">
      <w:pPr>
        <w:pStyle w:val="Heading1"/>
        <w:rPr>
          <w:rFonts w:ascii="Arial" w:hAnsi="Arial" w:cs="Arial"/>
          <w:b/>
          <w:lang w:val="en-US"/>
        </w:rPr>
      </w:pPr>
      <w:r w:rsidRPr="0090425B">
        <w:rPr>
          <w:rFonts w:ascii="Arial" w:hAnsi="Arial" w:cs="Arial"/>
          <w:b/>
          <w:lang w:val="en-US"/>
        </w:rPr>
        <w:t>Tutor</w:t>
      </w:r>
    </w:p>
    <w:p w:rsidR="00DE0839" w:rsidRPr="0090425B" w:rsidRDefault="00DE0839" w:rsidP="00CD0FC3">
      <w:pPr>
        <w:pStyle w:val="Heading1"/>
        <w:numPr>
          <w:ilvl w:val="0"/>
          <w:numId w:val="3"/>
        </w:numPr>
        <w:rPr>
          <w:rFonts w:ascii="Arial" w:hAnsi="Arial" w:cs="Arial"/>
          <w:lang w:val="en-US"/>
        </w:rPr>
      </w:pPr>
      <w:r w:rsidRPr="0090425B">
        <w:rPr>
          <w:rFonts w:ascii="Arial" w:hAnsi="Arial" w:cs="Arial"/>
          <w:lang w:val="en-US"/>
        </w:rPr>
        <w:t>To provide pastoral guidance covering the following areas:</w:t>
      </w:r>
    </w:p>
    <w:p w:rsidR="00DE0839" w:rsidRPr="0090425B" w:rsidRDefault="00DE0839" w:rsidP="00CD0FC3">
      <w:pPr>
        <w:pStyle w:val="Heading1"/>
        <w:numPr>
          <w:ilvl w:val="1"/>
          <w:numId w:val="3"/>
        </w:numPr>
        <w:rPr>
          <w:rFonts w:ascii="Arial" w:hAnsi="Arial" w:cs="Arial"/>
          <w:lang w:val="en-US"/>
        </w:rPr>
      </w:pPr>
      <w:r w:rsidRPr="0090425B">
        <w:rPr>
          <w:rFonts w:ascii="Arial" w:hAnsi="Arial" w:cs="Arial"/>
          <w:lang w:val="en-US"/>
        </w:rPr>
        <w:t>Dates for examinations</w:t>
      </w:r>
    </w:p>
    <w:p w:rsidR="00DE0839" w:rsidRPr="0090425B" w:rsidRDefault="00DE0839" w:rsidP="00CD0FC3">
      <w:pPr>
        <w:pStyle w:val="Heading1"/>
        <w:numPr>
          <w:ilvl w:val="1"/>
          <w:numId w:val="3"/>
        </w:numPr>
        <w:rPr>
          <w:rFonts w:ascii="Arial" w:hAnsi="Arial" w:cs="Arial"/>
          <w:lang w:val="en-US"/>
        </w:rPr>
      </w:pPr>
      <w:r w:rsidRPr="0090425B">
        <w:rPr>
          <w:rFonts w:ascii="Arial" w:hAnsi="Arial" w:cs="Arial"/>
          <w:lang w:val="en-US"/>
        </w:rPr>
        <w:t>Entries (issuing of statements of entry)</w:t>
      </w:r>
    </w:p>
    <w:p w:rsidR="00DE0839" w:rsidRDefault="00DE0839" w:rsidP="00CD0FC3">
      <w:pPr>
        <w:pStyle w:val="Heading1"/>
        <w:numPr>
          <w:ilvl w:val="1"/>
          <w:numId w:val="3"/>
        </w:numPr>
        <w:rPr>
          <w:rFonts w:ascii="Arial" w:hAnsi="Arial" w:cs="Arial"/>
          <w:lang w:val="en-US"/>
        </w:rPr>
      </w:pPr>
      <w:r w:rsidRPr="0090425B">
        <w:rPr>
          <w:rFonts w:ascii="Arial" w:hAnsi="Arial" w:cs="Arial"/>
          <w:lang w:val="en-US"/>
        </w:rPr>
        <w:t>Checking entry with students</w:t>
      </w:r>
    </w:p>
    <w:p w:rsidR="00164AA1" w:rsidRPr="00164AA1" w:rsidRDefault="00164AA1" w:rsidP="00164AA1">
      <w:pPr>
        <w:pStyle w:val="Heading1"/>
        <w:rPr>
          <w:rFonts w:ascii="Arial" w:hAnsi="Arial" w:cs="Arial"/>
          <w:b/>
          <w:highlight w:val="yellow"/>
          <w:lang w:val="en-US"/>
        </w:rPr>
      </w:pPr>
      <w:r w:rsidRPr="00164AA1">
        <w:rPr>
          <w:rFonts w:ascii="Arial" w:hAnsi="Arial" w:cs="Arial"/>
          <w:b/>
          <w:highlight w:val="yellow"/>
          <w:lang w:val="en-US"/>
        </w:rPr>
        <w:lastRenderedPageBreak/>
        <w:t>Reception staff</w:t>
      </w:r>
    </w:p>
    <w:p w:rsidR="00164AA1" w:rsidRPr="00164AA1" w:rsidRDefault="00164AA1" w:rsidP="00CD0FC3">
      <w:pPr>
        <w:pStyle w:val="Heading1"/>
        <w:numPr>
          <w:ilvl w:val="0"/>
          <w:numId w:val="3"/>
        </w:numPr>
        <w:rPr>
          <w:rFonts w:ascii="Arial" w:hAnsi="Arial" w:cs="Arial"/>
          <w:b/>
          <w:highlight w:val="yellow"/>
          <w:lang w:val="en-US"/>
        </w:rPr>
      </w:pPr>
      <w:r w:rsidRPr="00164AA1">
        <w:rPr>
          <w:rFonts w:ascii="Arial" w:hAnsi="Arial" w:cs="Arial"/>
          <w:highlight w:val="yellow"/>
          <w:lang w:val="en-US"/>
        </w:rPr>
        <w:t>Support the Examination Officer in the receipt and dispatch of confidential exam materials and follow the requirements for maintaining the integrity and confidentiality of the exam materials</w:t>
      </w:r>
    </w:p>
    <w:p w:rsidR="00164AA1" w:rsidRDefault="00164AA1" w:rsidP="00164AA1">
      <w:pPr>
        <w:pStyle w:val="Heading1"/>
        <w:rPr>
          <w:rFonts w:ascii="Arial" w:hAnsi="Arial" w:cs="Arial"/>
          <w:b/>
          <w:highlight w:val="yellow"/>
          <w:lang w:val="en-US"/>
        </w:rPr>
      </w:pPr>
      <w:r>
        <w:rPr>
          <w:rFonts w:ascii="Arial" w:hAnsi="Arial" w:cs="Arial"/>
          <w:b/>
          <w:highlight w:val="yellow"/>
          <w:lang w:val="en-US"/>
        </w:rPr>
        <w:t>Site staff</w:t>
      </w:r>
    </w:p>
    <w:p w:rsidR="00164AA1" w:rsidRPr="00164AA1" w:rsidRDefault="00164AA1" w:rsidP="00CD0FC3">
      <w:pPr>
        <w:pStyle w:val="Heading1"/>
        <w:numPr>
          <w:ilvl w:val="0"/>
          <w:numId w:val="3"/>
        </w:numPr>
        <w:rPr>
          <w:rFonts w:ascii="Arial" w:hAnsi="Arial" w:cs="Arial"/>
          <w:highlight w:val="yellow"/>
          <w:lang w:val="en-US"/>
        </w:rPr>
      </w:pPr>
      <w:r>
        <w:rPr>
          <w:rFonts w:ascii="Arial" w:hAnsi="Arial" w:cs="Arial"/>
          <w:highlight w:val="yellow"/>
          <w:lang w:val="en-US"/>
        </w:rPr>
        <w:t>Support the Examination Officer in relevant matters relating to exam rooms and resources</w:t>
      </w:r>
    </w:p>
    <w:p w:rsidR="00DE0839" w:rsidRPr="0090425B" w:rsidRDefault="00DE0839" w:rsidP="00DE0839">
      <w:pPr>
        <w:pStyle w:val="Heading1"/>
        <w:rPr>
          <w:rFonts w:ascii="Arial" w:hAnsi="Arial" w:cs="Arial"/>
          <w:b/>
          <w:lang w:val="en-US"/>
        </w:rPr>
      </w:pPr>
      <w:r w:rsidRPr="0090425B">
        <w:rPr>
          <w:rFonts w:ascii="Arial" w:hAnsi="Arial" w:cs="Arial"/>
          <w:b/>
          <w:lang w:val="en-US"/>
        </w:rPr>
        <w:t>Candidates</w:t>
      </w:r>
    </w:p>
    <w:p w:rsidR="00DE0839" w:rsidRPr="0090425B" w:rsidRDefault="00DE0839" w:rsidP="00CD0FC3">
      <w:pPr>
        <w:pStyle w:val="Heading1"/>
        <w:numPr>
          <w:ilvl w:val="0"/>
          <w:numId w:val="10"/>
        </w:numPr>
        <w:rPr>
          <w:rFonts w:ascii="Arial" w:hAnsi="Arial" w:cs="Arial"/>
          <w:lang w:val="en-US"/>
        </w:rPr>
      </w:pPr>
      <w:r w:rsidRPr="0090425B">
        <w:rPr>
          <w:rFonts w:ascii="Arial" w:hAnsi="Arial" w:cs="Arial"/>
          <w:lang w:val="en-US"/>
        </w:rPr>
        <w:t xml:space="preserve">Tutors to confirm entries with tutees </w:t>
      </w:r>
    </w:p>
    <w:p w:rsidR="00DE0839" w:rsidRPr="0090425B" w:rsidRDefault="00960315" w:rsidP="00CD0FC3">
      <w:pPr>
        <w:pStyle w:val="Heading1"/>
        <w:numPr>
          <w:ilvl w:val="0"/>
          <w:numId w:val="10"/>
        </w:numPr>
        <w:rPr>
          <w:rFonts w:ascii="Arial" w:hAnsi="Arial" w:cs="Arial"/>
          <w:lang w:val="en-US"/>
        </w:rPr>
      </w:pPr>
      <w:r>
        <w:rPr>
          <w:rFonts w:ascii="Arial" w:hAnsi="Arial" w:cs="Arial"/>
          <w:lang w:val="en-US"/>
        </w:rPr>
        <w:t xml:space="preserve">Understanding </w:t>
      </w:r>
      <w:r w:rsidRPr="00960315">
        <w:rPr>
          <w:rFonts w:ascii="Arial" w:hAnsi="Arial" w:cs="Arial"/>
          <w:highlight w:val="yellow"/>
          <w:lang w:val="en-US"/>
        </w:rPr>
        <w:t>non-examination asse</w:t>
      </w:r>
      <w:r>
        <w:rPr>
          <w:rFonts w:ascii="Arial" w:hAnsi="Arial" w:cs="Arial"/>
          <w:highlight w:val="yellow"/>
          <w:lang w:val="en-US"/>
        </w:rPr>
        <w:t>ss</w:t>
      </w:r>
      <w:r w:rsidRPr="00960315">
        <w:rPr>
          <w:rFonts w:ascii="Arial" w:hAnsi="Arial" w:cs="Arial"/>
          <w:highlight w:val="yellow"/>
          <w:lang w:val="en-US"/>
        </w:rPr>
        <w:t>ment</w:t>
      </w:r>
      <w:r w:rsidR="00DE0839" w:rsidRPr="0090425B">
        <w:rPr>
          <w:rFonts w:ascii="Arial" w:hAnsi="Arial" w:cs="Arial"/>
          <w:lang w:val="en-US"/>
        </w:rPr>
        <w:t xml:space="preserve"> regulations and signing a declaration that authenticates the coursework as their own</w:t>
      </w:r>
    </w:p>
    <w:p w:rsidR="00DE0839" w:rsidRDefault="00DE0839" w:rsidP="00CD0FC3">
      <w:pPr>
        <w:pStyle w:val="Heading1"/>
        <w:numPr>
          <w:ilvl w:val="0"/>
          <w:numId w:val="10"/>
        </w:numPr>
        <w:rPr>
          <w:rFonts w:ascii="Arial" w:hAnsi="Arial" w:cs="Arial"/>
          <w:lang w:val="en-US"/>
        </w:rPr>
      </w:pPr>
      <w:r w:rsidRPr="0090425B">
        <w:rPr>
          <w:rFonts w:ascii="Arial" w:hAnsi="Arial" w:cs="Arial"/>
          <w:lang w:val="en-US"/>
        </w:rPr>
        <w:t>To maintain appropriate</w:t>
      </w:r>
      <w:r w:rsidRPr="0090425B">
        <w:rPr>
          <w:rFonts w:ascii="Arial" w:hAnsi="Arial" w:cs="Arial"/>
        </w:rPr>
        <w:t xml:space="preserve"> behaviour</w:t>
      </w:r>
      <w:r w:rsidRPr="0090425B">
        <w:rPr>
          <w:rFonts w:ascii="Arial" w:hAnsi="Arial" w:cs="Arial"/>
          <w:lang w:val="en-US"/>
        </w:rPr>
        <w:t xml:space="preserve"> and conduct during the examinations</w:t>
      </w:r>
    </w:p>
    <w:p w:rsidR="00A36A47" w:rsidRPr="00851F36" w:rsidRDefault="00A36A47" w:rsidP="00A36A47">
      <w:pPr>
        <w:pStyle w:val="Heading1"/>
        <w:rPr>
          <w:rFonts w:ascii="Arial" w:hAnsi="Arial" w:cs="Arial"/>
          <w:b/>
          <w:highlight w:val="lightGray"/>
          <w:lang w:val="en-US"/>
        </w:rPr>
      </w:pPr>
      <w:r w:rsidRPr="00851F36">
        <w:rPr>
          <w:rFonts w:ascii="Arial" w:hAnsi="Arial" w:cs="Arial"/>
          <w:b/>
          <w:highlight w:val="lightGray"/>
          <w:lang w:val="en-US"/>
        </w:rPr>
        <w:t xml:space="preserve">2. Head of </w:t>
      </w:r>
      <w:proofErr w:type="spellStart"/>
      <w:r w:rsidRPr="00851F36">
        <w:rPr>
          <w:rFonts w:ascii="Arial" w:hAnsi="Arial" w:cs="Arial"/>
          <w:b/>
          <w:highlight w:val="lightGray"/>
          <w:lang w:val="en-US"/>
        </w:rPr>
        <w:t>centre</w:t>
      </w:r>
      <w:proofErr w:type="spellEnd"/>
      <w:r w:rsidRPr="00851F36">
        <w:rPr>
          <w:rFonts w:ascii="Arial" w:hAnsi="Arial" w:cs="Arial"/>
          <w:b/>
          <w:highlight w:val="lightGray"/>
          <w:lang w:val="en-US"/>
        </w:rPr>
        <w:t xml:space="preserve"> declaration</w:t>
      </w:r>
    </w:p>
    <w:p w:rsidR="00A36A47" w:rsidRDefault="0023240B" w:rsidP="00A36A47">
      <w:pPr>
        <w:pStyle w:val="Heading1"/>
        <w:rPr>
          <w:rFonts w:ascii="Arial" w:hAnsi="Arial" w:cs="Arial"/>
          <w:lang w:val="en-US"/>
        </w:rPr>
      </w:pPr>
      <w:r w:rsidRPr="0023240B">
        <w:rPr>
          <w:rFonts w:ascii="Arial" w:hAnsi="Arial" w:cs="Arial"/>
          <w:highlight w:val="yellow"/>
          <w:lang w:val="en-US"/>
        </w:rPr>
        <w:t>The signed copy of the 2018/19 declaration, in response to the completion of the NCNR annual update, is located in the Examination Officer</w:t>
      </w:r>
      <w:r>
        <w:rPr>
          <w:rFonts w:ascii="Arial" w:hAnsi="Arial" w:cs="Arial"/>
          <w:highlight w:val="yellow"/>
          <w:lang w:val="en-US"/>
        </w:rPr>
        <w:t>’</w:t>
      </w:r>
      <w:r w:rsidRPr="0023240B">
        <w:rPr>
          <w:rFonts w:ascii="Arial" w:hAnsi="Arial" w:cs="Arial"/>
          <w:highlight w:val="yellow"/>
          <w:lang w:val="en-US"/>
        </w:rPr>
        <w:t>s office in the blue JCQ folder.</w:t>
      </w:r>
    </w:p>
    <w:p w:rsidR="00851F36" w:rsidRPr="00851F36" w:rsidRDefault="00851F36" w:rsidP="00A36A47">
      <w:pPr>
        <w:pStyle w:val="Heading1"/>
        <w:rPr>
          <w:rFonts w:ascii="Arial" w:hAnsi="Arial" w:cs="Arial"/>
          <w:b/>
          <w:lang w:val="en-US"/>
        </w:rPr>
      </w:pPr>
      <w:r w:rsidRPr="00851F36">
        <w:rPr>
          <w:rFonts w:ascii="Arial" w:hAnsi="Arial" w:cs="Arial"/>
          <w:b/>
          <w:highlight w:val="lightGray"/>
          <w:lang w:val="en-US"/>
        </w:rPr>
        <w:t>3. Statutory tests and qualifications</w:t>
      </w:r>
    </w:p>
    <w:p w:rsidR="00E417F0" w:rsidRDefault="003905CC" w:rsidP="00DE0839">
      <w:pPr>
        <w:pStyle w:val="Heading1"/>
        <w:spacing w:after="240" w:afterAutospacing="0"/>
        <w:rPr>
          <w:rFonts w:ascii="Arial" w:hAnsi="Arial" w:cs="Arial"/>
          <w:b/>
          <w:lang w:val="en-US"/>
        </w:rPr>
      </w:pPr>
      <w:r>
        <w:rPr>
          <w:rFonts w:ascii="Arial" w:hAnsi="Arial" w:cs="Arial"/>
          <w:b/>
          <w:lang w:val="en-US"/>
        </w:rPr>
        <w:t>3</w:t>
      </w:r>
      <w:r w:rsidR="00DE0839" w:rsidRPr="0090425B">
        <w:rPr>
          <w:rFonts w:ascii="Arial" w:hAnsi="Arial" w:cs="Arial"/>
          <w:b/>
          <w:lang w:val="en-US"/>
        </w:rPr>
        <w:t>.1</w:t>
      </w:r>
      <w:r w:rsidR="00E417F0">
        <w:rPr>
          <w:rFonts w:ascii="Arial" w:hAnsi="Arial" w:cs="Arial"/>
          <w:b/>
          <w:lang w:val="en-US"/>
        </w:rPr>
        <w:t xml:space="preserve"> Qualifications offered</w:t>
      </w:r>
    </w:p>
    <w:p w:rsidR="00DE0839" w:rsidRPr="00E94570" w:rsidRDefault="00DE0839" w:rsidP="00DE0839">
      <w:pPr>
        <w:pStyle w:val="Heading1"/>
        <w:spacing w:after="240" w:afterAutospacing="0"/>
        <w:rPr>
          <w:rFonts w:ascii="Arial" w:hAnsi="Arial" w:cs="Arial"/>
          <w:lang w:val="en-US"/>
        </w:rPr>
      </w:pPr>
      <w:r w:rsidRPr="0090425B">
        <w:rPr>
          <w:rFonts w:ascii="Arial" w:hAnsi="Arial" w:cs="Arial"/>
          <w:lang w:val="en-US"/>
        </w:rPr>
        <w:t xml:space="preserve">The qualifications offered at this Centre are decided by the Head of Centre, </w:t>
      </w:r>
      <w:r w:rsidR="009371DC" w:rsidRPr="003905CC">
        <w:rPr>
          <w:rFonts w:ascii="Arial" w:hAnsi="Arial" w:cs="Arial"/>
          <w:lang w:val="en-US"/>
        </w:rPr>
        <w:t>Assistant</w:t>
      </w:r>
      <w:r w:rsidRPr="003905CC">
        <w:rPr>
          <w:rFonts w:ascii="Arial" w:hAnsi="Arial" w:cs="Arial"/>
          <w:lang w:val="en-US"/>
        </w:rPr>
        <w:t xml:space="preserve"> Head Teacher</w:t>
      </w:r>
      <w:r w:rsidR="009371DC" w:rsidRPr="003905CC">
        <w:rPr>
          <w:rFonts w:ascii="Arial" w:hAnsi="Arial" w:cs="Arial"/>
          <w:lang w:val="en-US"/>
        </w:rPr>
        <w:t xml:space="preserve"> for Curriculum</w:t>
      </w:r>
      <w:r w:rsidRPr="0090425B">
        <w:rPr>
          <w:rFonts w:ascii="Arial" w:hAnsi="Arial" w:cs="Arial"/>
          <w:lang w:val="en-US"/>
        </w:rPr>
        <w:t>, Subject Leaders, Head of Sixth Form and the Senior Leadership Team.</w:t>
      </w:r>
      <w:r w:rsidRPr="0090425B">
        <w:rPr>
          <w:rFonts w:ascii="Arial" w:hAnsi="Arial" w:cs="Arial"/>
          <w:lang w:val="en-US"/>
        </w:rPr>
        <w:br/>
      </w:r>
      <w:r w:rsidRPr="0090425B">
        <w:rPr>
          <w:rFonts w:ascii="Arial" w:hAnsi="Arial" w:cs="Arial"/>
          <w:lang w:val="en-US"/>
        </w:rPr>
        <w:br/>
      </w:r>
      <w:r w:rsidRPr="0090425B">
        <w:rPr>
          <w:rFonts w:ascii="Arial" w:hAnsi="Arial" w:cs="Arial"/>
        </w:rPr>
        <w:t>The qualifications offered are GCSE, A</w:t>
      </w:r>
      <w:r w:rsidR="00AC341F">
        <w:rPr>
          <w:rFonts w:ascii="Arial" w:hAnsi="Arial" w:cs="Arial"/>
        </w:rPr>
        <w:t>-</w:t>
      </w:r>
      <w:r w:rsidRPr="0090425B">
        <w:rPr>
          <w:rFonts w:ascii="Arial" w:hAnsi="Arial" w:cs="Arial"/>
        </w:rPr>
        <w:t xml:space="preserve">levels, </w:t>
      </w:r>
      <w:proofErr w:type="gramStart"/>
      <w:r w:rsidRPr="0090425B">
        <w:rPr>
          <w:rFonts w:ascii="Arial" w:hAnsi="Arial" w:cs="Arial"/>
        </w:rPr>
        <w:t>BTEC</w:t>
      </w:r>
      <w:r w:rsidR="00E12B7D" w:rsidRPr="0090425B">
        <w:rPr>
          <w:rFonts w:ascii="Arial" w:hAnsi="Arial" w:cs="Arial"/>
        </w:rPr>
        <w:t>s</w:t>
      </w:r>
      <w:proofErr w:type="gramEnd"/>
      <w:r w:rsidR="001064E6">
        <w:rPr>
          <w:rFonts w:ascii="Arial" w:hAnsi="Arial" w:cs="Arial"/>
        </w:rPr>
        <w:t xml:space="preserve">, </w:t>
      </w:r>
      <w:r w:rsidR="00E12B7D" w:rsidRPr="0090425B">
        <w:rPr>
          <w:rFonts w:ascii="Arial" w:hAnsi="Arial" w:cs="Arial"/>
        </w:rPr>
        <w:t xml:space="preserve">Cambridge Nationals and Cambridge </w:t>
      </w:r>
      <w:r w:rsidR="00960315" w:rsidRPr="00E94570">
        <w:rPr>
          <w:rFonts w:ascii="Arial" w:hAnsi="Arial" w:cs="Arial"/>
        </w:rPr>
        <w:t>Technical</w:t>
      </w:r>
      <w:r w:rsidRPr="00E94570">
        <w:rPr>
          <w:rFonts w:ascii="Arial" w:hAnsi="Arial" w:cs="Arial"/>
        </w:rPr>
        <w:t xml:space="preserve"> and </w:t>
      </w:r>
      <w:r w:rsidR="00241D21" w:rsidRPr="00E94570">
        <w:rPr>
          <w:rFonts w:ascii="Arial" w:hAnsi="Arial" w:cs="Arial"/>
        </w:rPr>
        <w:t>other Vocational qualifications.</w:t>
      </w:r>
      <w:r w:rsidRPr="00E94570">
        <w:rPr>
          <w:rFonts w:ascii="Arial" w:hAnsi="Arial" w:cs="Arial"/>
        </w:rPr>
        <w:br/>
      </w:r>
      <w:r w:rsidRPr="00E94570">
        <w:rPr>
          <w:rFonts w:ascii="Arial" w:hAnsi="Arial" w:cs="Arial"/>
        </w:rPr>
        <w:br/>
        <w:t xml:space="preserve">The subjects offered for these qualifications in any academic year may be found in the Centre’s published prospectus </w:t>
      </w:r>
      <w:r w:rsidR="006D30C8" w:rsidRPr="00E94570">
        <w:rPr>
          <w:rFonts w:ascii="Arial" w:hAnsi="Arial" w:cs="Arial"/>
        </w:rPr>
        <w:t>supplement</w:t>
      </w:r>
      <w:r w:rsidR="00CB7B5F" w:rsidRPr="00E94570">
        <w:rPr>
          <w:rFonts w:ascii="Arial" w:hAnsi="Arial" w:cs="Arial"/>
        </w:rPr>
        <w:t xml:space="preserve"> </w:t>
      </w:r>
      <w:r w:rsidRPr="00E94570">
        <w:rPr>
          <w:rFonts w:ascii="Arial" w:hAnsi="Arial" w:cs="Arial"/>
        </w:rPr>
        <w:t xml:space="preserve">for that year. </w:t>
      </w:r>
      <w:r w:rsidRPr="00E94570">
        <w:rPr>
          <w:rFonts w:ascii="Arial" w:hAnsi="Arial" w:cs="Arial"/>
          <w:lang w:val="en-US"/>
        </w:rPr>
        <w:t xml:space="preserve">If there has been a change of </w:t>
      </w:r>
      <w:r w:rsidR="00CB7B5F" w:rsidRPr="00E94570">
        <w:rPr>
          <w:rFonts w:ascii="Arial" w:hAnsi="Arial" w:cs="Arial"/>
          <w:lang w:val="en-US"/>
        </w:rPr>
        <w:t>specification</w:t>
      </w:r>
      <w:r w:rsidR="006D30C8" w:rsidRPr="00E94570">
        <w:rPr>
          <w:rFonts w:ascii="Arial" w:hAnsi="Arial" w:cs="Arial"/>
          <w:lang w:val="en-US"/>
        </w:rPr>
        <w:t xml:space="preserve"> space </w:t>
      </w:r>
      <w:r w:rsidRPr="00E94570">
        <w:rPr>
          <w:rFonts w:ascii="Arial" w:hAnsi="Arial" w:cs="Arial"/>
          <w:lang w:val="en-US"/>
        </w:rPr>
        <w:t>from the previous year, the examinations office must be informed by July of academic year or prior to commencing the course.</w:t>
      </w:r>
    </w:p>
    <w:p w:rsidR="00DE0839" w:rsidRPr="00E94570" w:rsidRDefault="003905CC" w:rsidP="00DE0839">
      <w:pPr>
        <w:pStyle w:val="Heading1"/>
        <w:rPr>
          <w:rFonts w:ascii="Arial" w:hAnsi="Arial" w:cs="Arial"/>
          <w:b/>
          <w:lang w:val="en-US"/>
        </w:rPr>
      </w:pPr>
      <w:r>
        <w:rPr>
          <w:rFonts w:ascii="Arial" w:hAnsi="Arial" w:cs="Arial"/>
          <w:b/>
          <w:lang w:val="en-US"/>
        </w:rPr>
        <w:t>3</w:t>
      </w:r>
      <w:r w:rsidR="00DE0839" w:rsidRPr="00E94570">
        <w:rPr>
          <w:rFonts w:ascii="Arial" w:hAnsi="Arial" w:cs="Arial"/>
          <w:b/>
          <w:lang w:val="en-US"/>
        </w:rPr>
        <w:t xml:space="preserve">.2 At key </w:t>
      </w:r>
      <w:r w:rsidR="000B5F66" w:rsidRPr="00E94570">
        <w:rPr>
          <w:rFonts w:ascii="Arial" w:hAnsi="Arial" w:cs="Arial"/>
          <w:b/>
          <w:lang w:val="en-US"/>
        </w:rPr>
        <w:t>stage 3</w:t>
      </w:r>
      <w:r w:rsidR="006040E8" w:rsidRPr="00E94570">
        <w:rPr>
          <w:rFonts w:ascii="Arial" w:hAnsi="Arial" w:cs="Arial"/>
          <w:b/>
          <w:lang w:val="en-US"/>
        </w:rPr>
        <w:t xml:space="preserve"> and 4</w:t>
      </w:r>
    </w:p>
    <w:p w:rsidR="00C93421" w:rsidRPr="0090425B" w:rsidRDefault="00D65D4E" w:rsidP="00DE0839">
      <w:pPr>
        <w:pStyle w:val="Heading1"/>
        <w:rPr>
          <w:rFonts w:ascii="Arial" w:hAnsi="Arial" w:cs="Arial"/>
          <w:b/>
          <w:lang w:val="en-US"/>
        </w:rPr>
      </w:pPr>
      <w:r>
        <w:rPr>
          <w:rFonts w:ascii="Arial" w:hAnsi="Arial" w:cs="Arial"/>
          <w:lang w:val="en-US"/>
        </w:rPr>
        <w:t xml:space="preserve">The </w:t>
      </w:r>
      <w:r w:rsidR="000344D7" w:rsidRPr="0090425B">
        <w:rPr>
          <w:rFonts w:ascii="Arial" w:hAnsi="Arial" w:cs="Arial"/>
          <w:lang w:val="en-US"/>
        </w:rPr>
        <w:t>Ilfracombe Academy</w:t>
      </w:r>
      <w:r w:rsidR="00676AC9" w:rsidRPr="0090425B">
        <w:rPr>
          <w:rFonts w:ascii="Arial" w:hAnsi="Arial" w:cs="Arial"/>
          <w:lang w:val="en-US"/>
        </w:rPr>
        <w:t xml:space="preserve"> </w:t>
      </w:r>
      <w:proofErr w:type="spellStart"/>
      <w:r w:rsidR="005A1C52" w:rsidRPr="0090425B">
        <w:rPr>
          <w:rFonts w:ascii="Arial" w:hAnsi="Arial" w:cs="Arial"/>
          <w:lang w:val="en-US"/>
        </w:rPr>
        <w:t>recognises</w:t>
      </w:r>
      <w:proofErr w:type="spellEnd"/>
      <w:r w:rsidR="005A1C52" w:rsidRPr="0090425B">
        <w:rPr>
          <w:rFonts w:ascii="Arial" w:hAnsi="Arial" w:cs="Arial"/>
          <w:lang w:val="en-US"/>
        </w:rPr>
        <w:t xml:space="preserve"> the</w:t>
      </w:r>
      <w:r w:rsidR="000344D7" w:rsidRPr="0090425B">
        <w:rPr>
          <w:rFonts w:ascii="Arial" w:hAnsi="Arial" w:cs="Arial"/>
          <w:lang w:val="en-US"/>
        </w:rPr>
        <w:t xml:space="preserve"> value</w:t>
      </w:r>
      <w:r w:rsidR="00676AC9" w:rsidRPr="0090425B">
        <w:rPr>
          <w:rFonts w:ascii="Arial" w:hAnsi="Arial" w:cs="Arial"/>
          <w:lang w:val="en-US"/>
        </w:rPr>
        <w:t xml:space="preserve"> </w:t>
      </w:r>
      <w:r w:rsidR="005A1C52" w:rsidRPr="0090425B">
        <w:rPr>
          <w:rFonts w:ascii="Arial" w:hAnsi="Arial" w:cs="Arial"/>
          <w:lang w:val="en-US"/>
        </w:rPr>
        <w:t xml:space="preserve">that </w:t>
      </w:r>
      <w:r w:rsidR="006040E8" w:rsidRPr="0090425B">
        <w:rPr>
          <w:rFonts w:ascii="Arial" w:hAnsi="Arial" w:cs="Arial"/>
          <w:lang w:val="en-US"/>
        </w:rPr>
        <w:t xml:space="preserve">accredited </w:t>
      </w:r>
      <w:r w:rsidR="005A1C52" w:rsidRPr="0090425B">
        <w:rPr>
          <w:rFonts w:ascii="Arial" w:hAnsi="Arial" w:cs="Arial"/>
          <w:lang w:val="en-US"/>
        </w:rPr>
        <w:t xml:space="preserve">qualifications can have for </w:t>
      </w:r>
      <w:r w:rsidR="005A1C52" w:rsidRPr="0090425B">
        <w:rPr>
          <w:rFonts w:ascii="Arial" w:hAnsi="Arial" w:cs="Arial"/>
          <w:b/>
          <w:i/>
          <w:lang w:val="en-US"/>
        </w:rPr>
        <w:t>all</w:t>
      </w:r>
      <w:r w:rsidR="005A1C52" w:rsidRPr="0090425B">
        <w:rPr>
          <w:rFonts w:ascii="Arial" w:hAnsi="Arial" w:cs="Arial"/>
          <w:lang w:val="en-US"/>
        </w:rPr>
        <w:t xml:space="preserve"> students not only as a </w:t>
      </w:r>
      <w:r w:rsidR="0010380E" w:rsidRPr="0090425B">
        <w:rPr>
          <w:rFonts w:ascii="Arial" w:hAnsi="Arial" w:cs="Arial"/>
          <w:lang w:val="en-US"/>
        </w:rPr>
        <w:t>mark</w:t>
      </w:r>
      <w:r w:rsidR="005A1C52" w:rsidRPr="0090425B">
        <w:rPr>
          <w:rFonts w:ascii="Arial" w:hAnsi="Arial" w:cs="Arial"/>
          <w:lang w:val="en-US"/>
        </w:rPr>
        <w:t xml:space="preserve"> of achievement but as a</w:t>
      </w:r>
      <w:r w:rsidR="009577DD" w:rsidRPr="0090425B">
        <w:rPr>
          <w:rFonts w:ascii="Arial" w:hAnsi="Arial" w:cs="Arial"/>
          <w:lang w:val="en-US"/>
        </w:rPr>
        <w:t>n important</w:t>
      </w:r>
      <w:r w:rsidR="005A1C52" w:rsidRPr="0090425B">
        <w:rPr>
          <w:rFonts w:ascii="Arial" w:hAnsi="Arial" w:cs="Arial"/>
          <w:lang w:val="en-US"/>
        </w:rPr>
        <w:t xml:space="preserve"> milestone </w:t>
      </w:r>
      <w:r w:rsidR="0010380E" w:rsidRPr="0090425B">
        <w:rPr>
          <w:rFonts w:ascii="Arial" w:hAnsi="Arial" w:cs="Arial"/>
          <w:lang w:val="en-US"/>
        </w:rPr>
        <w:t>on</w:t>
      </w:r>
      <w:r w:rsidR="005A1C52" w:rsidRPr="0090425B">
        <w:rPr>
          <w:rFonts w:ascii="Arial" w:hAnsi="Arial" w:cs="Arial"/>
          <w:lang w:val="en-US"/>
        </w:rPr>
        <w:t xml:space="preserve"> </w:t>
      </w:r>
      <w:r w:rsidR="00B9456E" w:rsidRPr="0090425B">
        <w:rPr>
          <w:rFonts w:ascii="Arial" w:hAnsi="Arial" w:cs="Arial"/>
          <w:lang w:val="en-US"/>
        </w:rPr>
        <w:t>the</w:t>
      </w:r>
      <w:r w:rsidR="005A1C52" w:rsidRPr="0090425B">
        <w:rPr>
          <w:rFonts w:ascii="Arial" w:hAnsi="Arial" w:cs="Arial"/>
          <w:lang w:val="en-US"/>
        </w:rPr>
        <w:t xml:space="preserve"> </w:t>
      </w:r>
      <w:r w:rsidR="0010380E" w:rsidRPr="0090425B">
        <w:rPr>
          <w:rFonts w:ascii="Arial" w:hAnsi="Arial" w:cs="Arial"/>
          <w:lang w:val="en-US"/>
        </w:rPr>
        <w:t>longer</w:t>
      </w:r>
      <w:r w:rsidR="005A1C52" w:rsidRPr="0090425B">
        <w:rPr>
          <w:rFonts w:ascii="Arial" w:hAnsi="Arial" w:cs="Arial"/>
          <w:lang w:val="en-US"/>
        </w:rPr>
        <w:t xml:space="preserve"> </w:t>
      </w:r>
      <w:r w:rsidR="00C93421" w:rsidRPr="0090425B">
        <w:rPr>
          <w:rFonts w:ascii="Arial" w:hAnsi="Arial" w:cs="Arial"/>
          <w:lang w:val="en-US"/>
        </w:rPr>
        <w:t xml:space="preserve">14 -19 </w:t>
      </w:r>
      <w:r w:rsidR="005A1C52" w:rsidRPr="0090425B">
        <w:rPr>
          <w:rFonts w:ascii="Arial" w:hAnsi="Arial" w:cs="Arial"/>
          <w:lang w:val="en-US"/>
        </w:rPr>
        <w:t>progression pathway</w:t>
      </w:r>
      <w:r w:rsidR="006040E8" w:rsidRPr="0090425B">
        <w:rPr>
          <w:rFonts w:ascii="Arial" w:hAnsi="Arial" w:cs="Arial"/>
          <w:lang w:val="en-US"/>
        </w:rPr>
        <w:t>.</w:t>
      </w:r>
      <w:r w:rsidR="00AC341F">
        <w:rPr>
          <w:rFonts w:ascii="Arial" w:hAnsi="Arial" w:cs="Arial"/>
          <w:lang w:val="en-US"/>
        </w:rPr>
        <w:t xml:space="preserve"> </w:t>
      </w:r>
      <w:r w:rsidR="00B9456E" w:rsidRPr="0090425B">
        <w:rPr>
          <w:rFonts w:ascii="Arial" w:hAnsi="Arial" w:cs="Arial"/>
          <w:lang w:val="en-US"/>
        </w:rPr>
        <w:t>W</w:t>
      </w:r>
      <w:r w:rsidR="0010380E" w:rsidRPr="0090425B">
        <w:rPr>
          <w:rFonts w:ascii="Arial" w:hAnsi="Arial" w:cs="Arial"/>
          <w:lang w:val="en-US"/>
        </w:rPr>
        <w:t xml:space="preserve">e will aim </w:t>
      </w:r>
      <w:r w:rsidR="00B9456E" w:rsidRPr="0090425B">
        <w:rPr>
          <w:rFonts w:ascii="Arial" w:hAnsi="Arial" w:cs="Arial"/>
          <w:lang w:val="en-US"/>
        </w:rPr>
        <w:t xml:space="preserve">wherever possible </w:t>
      </w:r>
      <w:r w:rsidR="0010380E" w:rsidRPr="0090425B">
        <w:rPr>
          <w:rFonts w:ascii="Arial" w:hAnsi="Arial" w:cs="Arial"/>
          <w:lang w:val="en-US"/>
        </w:rPr>
        <w:t>to offer courses in KS4</w:t>
      </w:r>
      <w:r w:rsidR="00B9456E" w:rsidRPr="0090425B">
        <w:rPr>
          <w:rFonts w:ascii="Arial" w:hAnsi="Arial" w:cs="Arial"/>
          <w:lang w:val="en-US"/>
        </w:rPr>
        <w:t xml:space="preserve"> </w:t>
      </w:r>
      <w:r w:rsidR="0010380E" w:rsidRPr="0090425B">
        <w:rPr>
          <w:rFonts w:ascii="Arial" w:hAnsi="Arial" w:cs="Arial"/>
          <w:lang w:val="en-US"/>
        </w:rPr>
        <w:t>that lead to accredited qualifications</w:t>
      </w:r>
      <w:r w:rsidR="00C93421" w:rsidRPr="0090425B">
        <w:rPr>
          <w:rFonts w:ascii="Arial" w:hAnsi="Arial" w:cs="Arial"/>
          <w:lang w:val="en-US"/>
        </w:rPr>
        <w:t xml:space="preserve"> from a</w:t>
      </w:r>
      <w:r w:rsidR="00B9456E" w:rsidRPr="0090425B">
        <w:rPr>
          <w:rFonts w:ascii="Arial" w:hAnsi="Arial" w:cs="Arial"/>
          <w:lang w:val="en-US"/>
        </w:rPr>
        <w:t xml:space="preserve"> recognized </w:t>
      </w:r>
      <w:r w:rsidR="00C93421" w:rsidRPr="0090425B">
        <w:rPr>
          <w:rFonts w:ascii="Arial" w:hAnsi="Arial" w:cs="Arial"/>
          <w:lang w:val="en-US"/>
        </w:rPr>
        <w:t>awarding body</w:t>
      </w:r>
      <w:r w:rsidR="00B9456E" w:rsidRPr="0090425B">
        <w:rPr>
          <w:rFonts w:ascii="Arial" w:hAnsi="Arial" w:cs="Arial"/>
          <w:lang w:val="en-US"/>
        </w:rPr>
        <w:t>, which are available</w:t>
      </w:r>
      <w:r w:rsidR="0010380E" w:rsidRPr="0090425B">
        <w:rPr>
          <w:rFonts w:ascii="Arial" w:hAnsi="Arial" w:cs="Arial"/>
          <w:lang w:val="en-US"/>
        </w:rPr>
        <w:t xml:space="preserve"> at </w:t>
      </w:r>
      <w:r w:rsidR="0010380E" w:rsidRPr="0090425B">
        <w:rPr>
          <w:rFonts w:ascii="Arial" w:hAnsi="Arial" w:cs="Arial"/>
          <w:b/>
          <w:lang w:val="en-US"/>
        </w:rPr>
        <w:t>all</w:t>
      </w:r>
      <w:r w:rsidR="0010380E" w:rsidRPr="0090425B">
        <w:rPr>
          <w:rFonts w:ascii="Arial" w:hAnsi="Arial" w:cs="Arial"/>
          <w:lang w:val="en-US"/>
        </w:rPr>
        <w:t xml:space="preserve"> levels </w:t>
      </w:r>
      <w:r w:rsidR="000B5F66" w:rsidRPr="0090425B">
        <w:rPr>
          <w:rFonts w:ascii="Arial" w:hAnsi="Arial" w:cs="Arial"/>
          <w:lang w:val="en-US"/>
        </w:rPr>
        <w:t>i.e.</w:t>
      </w:r>
      <w:r w:rsidR="0010380E" w:rsidRPr="0090425B">
        <w:rPr>
          <w:rFonts w:ascii="Arial" w:hAnsi="Arial" w:cs="Arial"/>
          <w:lang w:val="en-US"/>
        </w:rPr>
        <w:t xml:space="preserve"> </w:t>
      </w:r>
      <w:r w:rsidR="00B9456E" w:rsidRPr="0090425B">
        <w:rPr>
          <w:rFonts w:ascii="Arial" w:hAnsi="Arial" w:cs="Arial"/>
          <w:lang w:val="en-US"/>
        </w:rPr>
        <w:t>entry level, level</w:t>
      </w:r>
      <w:r w:rsidR="009371DC">
        <w:rPr>
          <w:rFonts w:ascii="Arial" w:hAnsi="Arial" w:cs="Arial"/>
          <w:lang w:val="en-US"/>
        </w:rPr>
        <w:t xml:space="preserve"> </w:t>
      </w:r>
      <w:r w:rsidR="00AC341F">
        <w:rPr>
          <w:rFonts w:ascii="Arial" w:hAnsi="Arial" w:cs="Arial"/>
          <w:lang w:val="en-US"/>
        </w:rPr>
        <w:t>1</w:t>
      </w:r>
      <w:r w:rsidR="003917B3">
        <w:rPr>
          <w:rFonts w:ascii="Arial" w:hAnsi="Arial" w:cs="Arial"/>
          <w:lang w:val="en-US"/>
        </w:rPr>
        <w:t xml:space="preserve">, </w:t>
      </w:r>
      <w:r w:rsidR="00B9456E" w:rsidRPr="0090425B">
        <w:rPr>
          <w:rFonts w:ascii="Arial" w:hAnsi="Arial" w:cs="Arial"/>
          <w:lang w:val="en-US"/>
        </w:rPr>
        <w:t xml:space="preserve">level 2 </w:t>
      </w:r>
      <w:r w:rsidR="00B9456E" w:rsidRPr="00082B17">
        <w:rPr>
          <w:rFonts w:ascii="Arial" w:hAnsi="Arial" w:cs="Arial"/>
          <w:lang w:val="en-US"/>
        </w:rPr>
        <w:t>and</w:t>
      </w:r>
      <w:r w:rsidR="003917B3" w:rsidRPr="00082B17">
        <w:rPr>
          <w:rFonts w:ascii="Arial" w:hAnsi="Arial" w:cs="Arial"/>
          <w:lang w:val="en-US"/>
        </w:rPr>
        <w:t xml:space="preserve"> level 3</w:t>
      </w:r>
      <w:r w:rsidR="00B9456E" w:rsidRPr="0090425B">
        <w:rPr>
          <w:rFonts w:ascii="Arial" w:hAnsi="Arial" w:cs="Arial"/>
          <w:lang w:val="en-US"/>
        </w:rPr>
        <w:t xml:space="preserve"> which promote progression.</w:t>
      </w:r>
      <w:r w:rsidR="00816ACA" w:rsidRPr="0090425B">
        <w:rPr>
          <w:rFonts w:ascii="Arial" w:hAnsi="Arial" w:cs="Arial"/>
          <w:lang w:val="en-US"/>
        </w:rPr>
        <w:t xml:space="preserve"> </w:t>
      </w:r>
      <w:r w:rsidR="00B9456E" w:rsidRPr="0090425B">
        <w:rPr>
          <w:rFonts w:ascii="Arial" w:hAnsi="Arial" w:cs="Arial"/>
          <w:lang w:val="en-US"/>
        </w:rPr>
        <w:t xml:space="preserve">This principle will be applied to both mainstream </w:t>
      </w:r>
      <w:r w:rsidR="009577DD" w:rsidRPr="0090425B">
        <w:rPr>
          <w:rFonts w:ascii="Arial" w:hAnsi="Arial" w:cs="Arial"/>
          <w:lang w:val="en-US"/>
        </w:rPr>
        <w:t xml:space="preserve">and bespoke, tailored </w:t>
      </w:r>
      <w:r w:rsidR="00AA18BD">
        <w:rPr>
          <w:rFonts w:ascii="Arial" w:hAnsi="Arial" w:cs="Arial"/>
          <w:lang w:val="en-US"/>
        </w:rPr>
        <w:t>provision.</w:t>
      </w:r>
      <w:r w:rsidR="00B9456E" w:rsidRPr="0090425B">
        <w:rPr>
          <w:rFonts w:ascii="Arial" w:hAnsi="Arial" w:cs="Arial"/>
          <w:lang w:val="en-US"/>
        </w:rPr>
        <w:t xml:space="preserve"> </w:t>
      </w:r>
      <w:r w:rsidR="0010380E" w:rsidRPr="0090425B">
        <w:rPr>
          <w:rFonts w:ascii="Arial" w:hAnsi="Arial" w:cs="Arial"/>
          <w:lang w:val="en-US"/>
        </w:rPr>
        <w:t xml:space="preserve"> </w:t>
      </w:r>
    </w:p>
    <w:p w:rsidR="00DE0839" w:rsidRPr="0090425B" w:rsidRDefault="003905CC" w:rsidP="00DE0839">
      <w:pPr>
        <w:pStyle w:val="Heading1"/>
        <w:rPr>
          <w:rFonts w:ascii="Arial" w:hAnsi="Arial" w:cs="Arial"/>
          <w:b/>
          <w:lang w:val="en-US"/>
        </w:rPr>
      </w:pPr>
      <w:r>
        <w:rPr>
          <w:rFonts w:ascii="Arial" w:hAnsi="Arial" w:cs="Arial"/>
          <w:b/>
          <w:lang w:val="en-US"/>
        </w:rPr>
        <w:t>3</w:t>
      </w:r>
      <w:r w:rsidR="00DE0839" w:rsidRPr="0090425B">
        <w:rPr>
          <w:rFonts w:ascii="Arial" w:hAnsi="Arial" w:cs="Arial"/>
          <w:b/>
          <w:lang w:val="en-US"/>
        </w:rPr>
        <w:t>.3</w:t>
      </w:r>
      <w:r w:rsidR="00E417F0">
        <w:rPr>
          <w:rFonts w:ascii="Arial" w:hAnsi="Arial" w:cs="Arial"/>
          <w:b/>
          <w:lang w:val="en-US"/>
        </w:rPr>
        <w:t xml:space="preserve"> </w:t>
      </w:r>
      <w:r w:rsidR="00DE0839" w:rsidRPr="0090425B">
        <w:rPr>
          <w:rFonts w:ascii="Arial" w:hAnsi="Arial" w:cs="Arial"/>
          <w:b/>
          <w:lang w:val="en-US"/>
        </w:rPr>
        <w:t xml:space="preserve">At </w:t>
      </w:r>
      <w:r w:rsidR="00E417F0">
        <w:rPr>
          <w:rFonts w:ascii="Arial" w:hAnsi="Arial" w:cs="Arial"/>
          <w:b/>
          <w:lang w:val="en-US"/>
        </w:rPr>
        <w:t>P</w:t>
      </w:r>
      <w:r w:rsidR="00DE0839" w:rsidRPr="0090425B">
        <w:rPr>
          <w:rFonts w:ascii="Arial" w:hAnsi="Arial" w:cs="Arial"/>
          <w:b/>
          <w:lang w:val="en-US"/>
        </w:rPr>
        <w:t xml:space="preserve">ost-16 </w:t>
      </w:r>
    </w:p>
    <w:p w:rsidR="00DE0839" w:rsidRPr="00082B17" w:rsidRDefault="00DE0839" w:rsidP="00DE0839">
      <w:pPr>
        <w:pStyle w:val="Heading1"/>
        <w:spacing w:after="240" w:afterAutospacing="0"/>
        <w:rPr>
          <w:rFonts w:ascii="Arial" w:hAnsi="Arial" w:cs="Arial"/>
          <w:lang w:val="en-US"/>
        </w:rPr>
      </w:pPr>
      <w:r w:rsidRPr="00082B17">
        <w:rPr>
          <w:rFonts w:ascii="Arial" w:hAnsi="Arial" w:cs="Arial"/>
        </w:rPr>
        <w:t xml:space="preserve">All </w:t>
      </w:r>
      <w:r w:rsidR="00CB7B5F" w:rsidRPr="00082B17">
        <w:rPr>
          <w:rFonts w:ascii="Arial" w:hAnsi="Arial" w:cs="Arial"/>
        </w:rPr>
        <w:t xml:space="preserve">Level 3 </w:t>
      </w:r>
      <w:r w:rsidRPr="00082B17">
        <w:rPr>
          <w:rFonts w:ascii="Arial" w:hAnsi="Arial" w:cs="Arial"/>
        </w:rPr>
        <w:t xml:space="preserve">programmes </w:t>
      </w:r>
      <w:r w:rsidR="00CB7B5F" w:rsidRPr="00082B17">
        <w:rPr>
          <w:rFonts w:ascii="Arial" w:hAnsi="Arial" w:cs="Arial"/>
        </w:rPr>
        <w:t>are planned</w:t>
      </w:r>
      <w:r w:rsidR="00AA18BD" w:rsidRPr="00082B17">
        <w:rPr>
          <w:rFonts w:ascii="Arial" w:hAnsi="Arial" w:cs="Arial"/>
        </w:rPr>
        <w:t xml:space="preserve"> </w:t>
      </w:r>
      <w:r w:rsidR="006D30C8" w:rsidRPr="00082B17">
        <w:rPr>
          <w:rFonts w:ascii="Arial" w:hAnsi="Arial" w:cs="Arial"/>
        </w:rPr>
        <w:t>to</w:t>
      </w:r>
      <w:r w:rsidR="00CB7B5F" w:rsidRPr="00082B17">
        <w:rPr>
          <w:rFonts w:ascii="Arial" w:hAnsi="Arial" w:cs="Arial"/>
        </w:rPr>
        <w:t xml:space="preserve"> </w:t>
      </w:r>
      <w:r w:rsidRPr="00082B17">
        <w:rPr>
          <w:rFonts w:ascii="Arial" w:hAnsi="Arial" w:cs="Arial"/>
        </w:rPr>
        <w:t>be completed over the course of two years</w:t>
      </w:r>
      <w:r w:rsidR="00E12B7D" w:rsidRPr="00082B17">
        <w:rPr>
          <w:rFonts w:ascii="Arial" w:hAnsi="Arial" w:cs="Arial"/>
        </w:rPr>
        <w:t>.</w:t>
      </w:r>
      <w:r w:rsidR="00D65D4E" w:rsidRPr="00082B17">
        <w:rPr>
          <w:rFonts w:ascii="Arial" w:hAnsi="Arial" w:cs="Arial"/>
        </w:rPr>
        <w:t xml:space="preserve"> </w:t>
      </w:r>
      <w:r w:rsidR="003917B3" w:rsidRPr="00082B17">
        <w:rPr>
          <w:rFonts w:ascii="Arial" w:hAnsi="Arial" w:cs="Arial"/>
        </w:rPr>
        <w:t>Students studying reformed linear A</w:t>
      </w:r>
      <w:r w:rsidR="00851F36">
        <w:rPr>
          <w:rFonts w:ascii="Arial" w:hAnsi="Arial" w:cs="Arial"/>
        </w:rPr>
        <w:t>-</w:t>
      </w:r>
      <w:r w:rsidR="003917B3" w:rsidRPr="00082B17">
        <w:rPr>
          <w:rFonts w:ascii="Arial" w:hAnsi="Arial" w:cs="Arial"/>
        </w:rPr>
        <w:t xml:space="preserve">level specifications will not routinely be entered for AS examination </w:t>
      </w:r>
      <w:r w:rsidR="003917B3" w:rsidRPr="00082B17">
        <w:rPr>
          <w:rFonts w:ascii="Arial" w:hAnsi="Arial" w:cs="Arial"/>
        </w:rPr>
        <w:lastRenderedPageBreak/>
        <w:t xml:space="preserve">after one year of study. </w:t>
      </w:r>
      <w:r w:rsidR="00685B7C" w:rsidRPr="00082B17">
        <w:rPr>
          <w:rFonts w:ascii="Arial" w:hAnsi="Arial" w:cs="Arial"/>
        </w:rPr>
        <w:t>Exceptions to this position will be considered for</w:t>
      </w:r>
      <w:r w:rsidR="003917B3" w:rsidRPr="00082B17">
        <w:rPr>
          <w:rFonts w:ascii="Arial" w:hAnsi="Arial" w:cs="Arial"/>
        </w:rPr>
        <w:t xml:space="preserve"> s</w:t>
      </w:r>
      <w:r w:rsidR="00D65D4E" w:rsidRPr="00082B17">
        <w:rPr>
          <w:rFonts w:ascii="Arial" w:hAnsi="Arial" w:cs="Arial"/>
        </w:rPr>
        <w:t xml:space="preserve">tudents </w:t>
      </w:r>
      <w:r w:rsidR="003917B3" w:rsidRPr="00082B17">
        <w:rPr>
          <w:rFonts w:ascii="Arial" w:hAnsi="Arial" w:cs="Arial"/>
        </w:rPr>
        <w:t xml:space="preserve">on level 3 programmes </w:t>
      </w:r>
      <w:r w:rsidR="00D65D4E" w:rsidRPr="00082B17">
        <w:rPr>
          <w:rFonts w:ascii="Arial" w:hAnsi="Arial" w:cs="Arial"/>
        </w:rPr>
        <w:t xml:space="preserve">who </w:t>
      </w:r>
      <w:r w:rsidR="003917B3" w:rsidRPr="00082B17">
        <w:rPr>
          <w:rFonts w:ascii="Arial" w:hAnsi="Arial" w:cs="Arial"/>
        </w:rPr>
        <w:t xml:space="preserve">indicate in advance an intention to </w:t>
      </w:r>
      <w:r w:rsidR="00D65D4E" w:rsidRPr="00082B17">
        <w:rPr>
          <w:rFonts w:ascii="Arial" w:hAnsi="Arial" w:cs="Arial"/>
        </w:rPr>
        <w:t xml:space="preserve">leave </w:t>
      </w:r>
      <w:r w:rsidR="003917B3" w:rsidRPr="00082B17">
        <w:rPr>
          <w:rFonts w:ascii="Arial" w:hAnsi="Arial" w:cs="Arial"/>
        </w:rPr>
        <w:t xml:space="preserve">post 16 study after one year </w:t>
      </w:r>
      <w:r w:rsidR="00D65D4E" w:rsidRPr="00082B17">
        <w:rPr>
          <w:rFonts w:ascii="Arial" w:hAnsi="Arial" w:cs="Arial"/>
        </w:rPr>
        <w:t xml:space="preserve">or </w:t>
      </w:r>
      <w:r w:rsidR="003917B3" w:rsidRPr="00082B17">
        <w:rPr>
          <w:rFonts w:ascii="Arial" w:hAnsi="Arial" w:cs="Arial"/>
        </w:rPr>
        <w:t>for whom there are concerns regarding their progress</w:t>
      </w:r>
      <w:r w:rsidR="00851F36">
        <w:rPr>
          <w:rFonts w:ascii="Arial" w:hAnsi="Arial" w:cs="Arial"/>
          <w:lang w:val="en-US"/>
        </w:rPr>
        <w:t xml:space="preserve">. </w:t>
      </w:r>
      <w:r w:rsidRPr="00082B17">
        <w:rPr>
          <w:rFonts w:ascii="Arial" w:hAnsi="Arial" w:cs="Arial"/>
          <w:lang w:val="en-US"/>
        </w:rPr>
        <w:t>All level 2</w:t>
      </w:r>
      <w:r w:rsidRPr="00082B17">
        <w:rPr>
          <w:rFonts w:ascii="Arial" w:hAnsi="Arial" w:cs="Arial"/>
        </w:rPr>
        <w:t xml:space="preserve"> programmes</w:t>
      </w:r>
      <w:r w:rsidRPr="00082B17">
        <w:rPr>
          <w:rFonts w:ascii="Arial" w:hAnsi="Arial" w:cs="Arial"/>
          <w:lang w:val="en-US"/>
        </w:rPr>
        <w:t xml:space="preserve"> are completed in one year.</w:t>
      </w:r>
    </w:p>
    <w:p w:rsidR="00DE0839" w:rsidRPr="00851F36" w:rsidRDefault="003905CC" w:rsidP="005E0FE8">
      <w:pPr>
        <w:pStyle w:val="Heading1"/>
        <w:spacing w:after="240" w:afterAutospacing="0"/>
        <w:rPr>
          <w:rFonts w:ascii="Arial" w:hAnsi="Arial" w:cs="Arial"/>
          <w:b/>
          <w:lang w:val="en-US"/>
        </w:rPr>
      </w:pPr>
      <w:r w:rsidRPr="00851F36">
        <w:rPr>
          <w:rFonts w:ascii="Arial" w:hAnsi="Arial" w:cs="Arial"/>
          <w:b/>
          <w:highlight w:val="lightGray"/>
          <w:lang w:val="en-US"/>
        </w:rPr>
        <w:t>4</w:t>
      </w:r>
      <w:r w:rsidR="00DE0839" w:rsidRPr="00851F36">
        <w:rPr>
          <w:rFonts w:ascii="Arial" w:hAnsi="Arial" w:cs="Arial"/>
          <w:b/>
          <w:highlight w:val="lightGray"/>
          <w:lang w:val="en-US"/>
        </w:rPr>
        <w:t>. Examination seasons and timetables</w:t>
      </w:r>
    </w:p>
    <w:p w:rsidR="00DE0839" w:rsidRPr="0090425B" w:rsidRDefault="003905CC" w:rsidP="00DE0839">
      <w:pPr>
        <w:pStyle w:val="Heading1"/>
        <w:rPr>
          <w:rFonts w:ascii="Arial" w:hAnsi="Arial" w:cs="Arial"/>
          <w:b/>
          <w:lang w:val="en-US"/>
        </w:rPr>
      </w:pPr>
      <w:r>
        <w:rPr>
          <w:rFonts w:ascii="Arial" w:hAnsi="Arial" w:cs="Arial"/>
          <w:b/>
          <w:lang w:val="en-US"/>
        </w:rPr>
        <w:t>4</w:t>
      </w:r>
      <w:r w:rsidR="00DE0839" w:rsidRPr="0090425B">
        <w:rPr>
          <w:rFonts w:ascii="Arial" w:hAnsi="Arial" w:cs="Arial"/>
          <w:b/>
          <w:lang w:val="en-US"/>
        </w:rPr>
        <w:t xml:space="preserve">.1 Examination seasons </w:t>
      </w:r>
    </w:p>
    <w:p w:rsidR="00DE0839" w:rsidRPr="0090425B" w:rsidRDefault="00DE0839" w:rsidP="00DE0839">
      <w:pPr>
        <w:pStyle w:val="Heading1"/>
        <w:rPr>
          <w:rFonts w:ascii="Arial" w:hAnsi="Arial" w:cs="Arial"/>
          <w:b/>
          <w:lang w:val="en-US"/>
        </w:rPr>
      </w:pPr>
      <w:r w:rsidRPr="00082B17">
        <w:rPr>
          <w:rFonts w:ascii="Arial" w:hAnsi="Arial" w:cs="Arial"/>
        </w:rPr>
        <w:t xml:space="preserve">Internal examinations are scheduled in the </w:t>
      </w:r>
      <w:r w:rsidR="00960315" w:rsidRPr="00082B17">
        <w:rPr>
          <w:rFonts w:ascii="Arial" w:hAnsi="Arial" w:cs="Arial"/>
        </w:rPr>
        <w:t>autumn</w:t>
      </w:r>
      <w:r w:rsidRPr="00082B17">
        <w:rPr>
          <w:rFonts w:ascii="Arial" w:hAnsi="Arial" w:cs="Arial"/>
        </w:rPr>
        <w:t xml:space="preserve">, </w:t>
      </w:r>
      <w:r w:rsidR="00960315" w:rsidRPr="00082B17">
        <w:rPr>
          <w:rFonts w:ascii="Arial" w:hAnsi="Arial" w:cs="Arial"/>
        </w:rPr>
        <w:t>spring</w:t>
      </w:r>
      <w:r w:rsidRPr="00082B17">
        <w:rPr>
          <w:rFonts w:ascii="Arial" w:hAnsi="Arial" w:cs="Arial"/>
        </w:rPr>
        <w:t xml:space="preserve"> and </w:t>
      </w:r>
      <w:r w:rsidR="00960315" w:rsidRPr="00082B17">
        <w:rPr>
          <w:rFonts w:ascii="Arial" w:hAnsi="Arial" w:cs="Arial"/>
        </w:rPr>
        <w:t>summer</w:t>
      </w:r>
      <w:r w:rsidR="004613F5" w:rsidRPr="00082B17">
        <w:rPr>
          <w:rFonts w:ascii="Arial" w:hAnsi="Arial" w:cs="Arial"/>
        </w:rPr>
        <w:t xml:space="preserve"> terms, the precise dates of which will be published in advance on the school </w:t>
      </w:r>
      <w:r w:rsidR="000B5F66" w:rsidRPr="00082B17">
        <w:rPr>
          <w:rFonts w:ascii="Arial" w:hAnsi="Arial" w:cs="Arial"/>
        </w:rPr>
        <w:t>calendar</w:t>
      </w:r>
      <w:r w:rsidR="004613F5" w:rsidRPr="00082B17">
        <w:rPr>
          <w:rFonts w:ascii="Arial" w:hAnsi="Arial" w:cs="Arial"/>
        </w:rPr>
        <w:t xml:space="preserve"> and on the school website</w:t>
      </w:r>
      <w:r w:rsidR="00E417F0" w:rsidRPr="00082B17">
        <w:rPr>
          <w:rFonts w:ascii="Arial" w:hAnsi="Arial" w:cs="Arial"/>
        </w:rPr>
        <w:t>.</w:t>
      </w:r>
      <w:r w:rsidRPr="0090425B">
        <w:rPr>
          <w:rFonts w:ascii="Arial" w:hAnsi="Arial" w:cs="Arial"/>
        </w:rPr>
        <w:br/>
      </w:r>
      <w:r w:rsidRPr="0090425B">
        <w:rPr>
          <w:rFonts w:ascii="Arial" w:hAnsi="Arial" w:cs="Arial"/>
        </w:rPr>
        <w:br/>
      </w:r>
      <w:r w:rsidR="001E0AC3" w:rsidRPr="00082B17">
        <w:rPr>
          <w:rFonts w:ascii="Arial" w:hAnsi="Arial" w:cs="Arial"/>
          <w:lang w:val="en-US"/>
        </w:rPr>
        <w:t>Most</w:t>
      </w:r>
      <w:r w:rsidR="00CC70CB" w:rsidRPr="00082B17">
        <w:rPr>
          <w:rFonts w:ascii="Arial" w:hAnsi="Arial" w:cs="Arial"/>
          <w:lang w:val="en-US"/>
        </w:rPr>
        <w:t xml:space="preserve"> public written </w:t>
      </w:r>
      <w:r w:rsidRPr="00082B17">
        <w:rPr>
          <w:rFonts w:ascii="Arial" w:hAnsi="Arial" w:cs="Arial"/>
          <w:lang w:val="en-US"/>
        </w:rPr>
        <w:t xml:space="preserve">examinations </w:t>
      </w:r>
      <w:r w:rsidR="00CC70CB" w:rsidRPr="00082B17">
        <w:rPr>
          <w:rFonts w:ascii="Arial" w:hAnsi="Arial" w:cs="Arial"/>
          <w:lang w:val="en-US"/>
        </w:rPr>
        <w:t xml:space="preserve">take place in </w:t>
      </w:r>
      <w:r w:rsidR="008E4205" w:rsidRPr="00082B17">
        <w:rPr>
          <w:rFonts w:ascii="Arial" w:hAnsi="Arial" w:cs="Arial"/>
          <w:lang w:val="en-US"/>
        </w:rPr>
        <w:t>the summer</w:t>
      </w:r>
      <w:r w:rsidR="00E876B3" w:rsidRPr="00082B17">
        <w:rPr>
          <w:rFonts w:ascii="Arial" w:hAnsi="Arial" w:cs="Arial"/>
          <w:lang w:val="en-US"/>
        </w:rPr>
        <w:t xml:space="preserve"> term</w:t>
      </w:r>
      <w:r w:rsidR="001E0AC3" w:rsidRPr="00082B17">
        <w:rPr>
          <w:rFonts w:ascii="Arial" w:hAnsi="Arial" w:cs="Arial"/>
          <w:lang w:val="en-US"/>
        </w:rPr>
        <w:t xml:space="preserve">. Some vocational exams have a January season, others such as BTEC can be taken on demand. </w:t>
      </w:r>
      <w:r w:rsidR="004613F5" w:rsidRPr="00082B17">
        <w:rPr>
          <w:rFonts w:ascii="Arial" w:hAnsi="Arial" w:cs="Arial"/>
          <w:lang w:val="en-US"/>
        </w:rPr>
        <w:t>R</w:t>
      </w:r>
      <w:r w:rsidR="001E0AC3" w:rsidRPr="00082B17">
        <w:rPr>
          <w:rFonts w:ascii="Arial" w:hAnsi="Arial" w:cs="Arial"/>
          <w:lang w:val="en-US"/>
        </w:rPr>
        <w:t>e</w:t>
      </w:r>
      <w:r w:rsidR="00E876B3" w:rsidRPr="00082B17">
        <w:rPr>
          <w:rFonts w:ascii="Arial" w:hAnsi="Arial" w:cs="Arial"/>
          <w:lang w:val="en-US"/>
        </w:rPr>
        <w:t>-</w:t>
      </w:r>
      <w:r w:rsidR="001E0AC3" w:rsidRPr="00082B17">
        <w:rPr>
          <w:rFonts w:ascii="Arial" w:hAnsi="Arial" w:cs="Arial"/>
          <w:lang w:val="en-US"/>
        </w:rPr>
        <w:t xml:space="preserve">sits </w:t>
      </w:r>
      <w:r w:rsidR="004613F5" w:rsidRPr="00082B17">
        <w:rPr>
          <w:rFonts w:ascii="Arial" w:hAnsi="Arial" w:cs="Arial"/>
          <w:lang w:val="en-US"/>
        </w:rPr>
        <w:t xml:space="preserve">in GCSE </w:t>
      </w:r>
      <w:r w:rsidR="001E0AC3" w:rsidRPr="00082B17">
        <w:rPr>
          <w:rFonts w:ascii="Arial" w:hAnsi="Arial" w:cs="Arial"/>
          <w:lang w:val="en-US"/>
        </w:rPr>
        <w:t xml:space="preserve">English and </w:t>
      </w:r>
      <w:r w:rsidR="004613F5" w:rsidRPr="00082B17">
        <w:rPr>
          <w:rFonts w:ascii="Arial" w:hAnsi="Arial" w:cs="Arial"/>
          <w:lang w:val="en-US"/>
        </w:rPr>
        <w:t xml:space="preserve">in </w:t>
      </w:r>
      <w:r w:rsidR="00082B17">
        <w:rPr>
          <w:rFonts w:ascii="Arial" w:hAnsi="Arial" w:cs="Arial"/>
          <w:lang w:val="en-US"/>
        </w:rPr>
        <w:t xml:space="preserve">GCSE </w:t>
      </w:r>
      <w:proofErr w:type="spellStart"/>
      <w:r w:rsidR="00960315" w:rsidRPr="00082B17">
        <w:rPr>
          <w:rFonts w:ascii="Arial" w:hAnsi="Arial" w:cs="Arial"/>
          <w:lang w:val="en-US"/>
        </w:rPr>
        <w:t>maths</w:t>
      </w:r>
      <w:proofErr w:type="spellEnd"/>
      <w:r w:rsidR="001E0AC3" w:rsidRPr="00082B17">
        <w:rPr>
          <w:rFonts w:ascii="Arial" w:hAnsi="Arial" w:cs="Arial"/>
          <w:lang w:val="en-US"/>
        </w:rPr>
        <w:t xml:space="preserve"> take place in </w:t>
      </w:r>
      <w:r w:rsidR="00CC70CB" w:rsidRPr="00082B17">
        <w:rPr>
          <w:rFonts w:ascii="Arial" w:hAnsi="Arial" w:cs="Arial"/>
          <w:lang w:val="en-US"/>
        </w:rPr>
        <w:t>November of each year</w:t>
      </w:r>
      <w:r w:rsidR="004613F5" w:rsidRPr="00082B17">
        <w:rPr>
          <w:rFonts w:ascii="Arial" w:hAnsi="Arial" w:cs="Arial"/>
          <w:lang w:val="en-US"/>
        </w:rPr>
        <w:t xml:space="preserve"> as well as the summer</w:t>
      </w:r>
      <w:r w:rsidR="008E4205" w:rsidRPr="00082B17">
        <w:rPr>
          <w:rFonts w:ascii="Arial" w:hAnsi="Arial" w:cs="Arial"/>
          <w:lang w:val="en-US"/>
        </w:rPr>
        <w:t>.</w:t>
      </w:r>
      <w:r w:rsidRPr="0090425B">
        <w:rPr>
          <w:rFonts w:ascii="Arial" w:hAnsi="Arial" w:cs="Arial"/>
          <w:lang w:val="en-US"/>
        </w:rPr>
        <w:br/>
      </w:r>
    </w:p>
    <w:p w:rsidR="00DE0839" w:rsidRPr="0090425B" w:rsidRDefault="003905CC" w:rsidP="00DE0839">
      <w:pPr>
        <w:pStyle w:val="Heading1"/>
        <w:rPr>
          <w:rFonts w:ascii="Arial" w:hAnsi="Arial" w:cs="Arial"/>
          <w:b/>
          <w:lang w:val="en-US"/>
        </w:rPr>
      </w:pPr>
      <w:r>
        <w:rPr>
          <w:rFonts w:ascii="Arial" w:hAnsi="Arial" w:cs="Arial"/>
          <w:b/>
          <w:lang w:val="en-US"/>
        </w:rPr>
        <w:t>4</w:t>
      </w:r>
      <w:r w:rsidR="00DE0839" w:rsidRPr="0090425B">
        <w:rPr>
          <w:rFonts w:ascii="Arial" w:hAnsi="Arial" w:cs="Arial"/>
          <w:b/>
          <w:lang w:val="en-US"/>
        </w:rPr>
        <w:t>.2 Timetables</w:t>
      </w:r>
    </w:p>
    <w:p w:rsidR="00DE0839" w:rsidRDefault="00DE0839" w:rsidP="00DE0839">
      <w:pPr>
        <w:pStyle w:val="Heading1"/>
        <w:spacing w:after="240" w:afterAutospacing="0"/>
        <w:rPr>
          <w:rFonts w:ascii="Arial" w:hAnsi="Arial" w:cs="Arial"/>
          <w:lang w:val="en-US"/>
        </w:rPr>
      </w:pPr>
      <w:r w:rsidRPr="0090425B">
        <w:rPr>
          <w:rFonts w:ascii="Arial" w:hAnsi="Arial" w:cs="Arial"/>
          <w:lang w:val="en-US"/>
        </w:rPr>
        <w:t xml:space="preserve">The </w:t>
      </w:r>
      <w:r w:rsidR="00CD2B45" w:rsidRPr="0090425B">
        <w:rPr>
          <w:rFonts w:ascii="Arial" w:hAnsi="Arial" w:cs="Arial"/>
          <w:lang w:val="en-US"/>
        </w:rPr>
        <w:t>Examinations Officer</w:t>
      </w:r>
      <w:r w:rsidRPr="0090425B">
        <w:rPr>
          <w:rFonts w:ascii="Arial" w:hAnsi="Arial" w:cs="Arial"/>
          <w:lang w:val="en-US"/>
        </w:rPr>
        <w:t xml:space="preserve"> will </w:t>
      </w:r>
      <w:r w:rsidR="00082B17">
        <w:rPr>
          <w:rFonts w:ascii="Arial" w:hAnsi="Arial" w:cs="Arial"/>
          <w:lang w:val="en-US"/>
        </w:rPr>
        <w:t>distribute</w:t>
      </w:r>
      <w:r w:rsidR="00CC70CB" w:rsidRPr="0090425B">
        <w:rPr>
          <w:rFonts w:ascii="Arial" w:hAnsi="Arial" w:cs="Arial"/>
          <w:lang w:val="en-US"/>
        </w:rPr>
        <w:t xml:space="preserve"> </w:t>
      </w:r>
      <w:r w:rsidR="00E876B3" w:rsidRPr="00082B17">
        <w:rPr>
          <w:rFonts w:ascii="Arial" w:hAnsi="Arial" w:cs="Arial"/>
          <w:lang w:val="en-US"/>
        </w:rPr>
        <w:t xml:space="preserve">to staff and students </w:t>
      </w:r>
      <w:r w:rsidR="00CC70CB" w:rsidRPr="00082B17">
        <w:rPr>
          <w:rFonts w:ascii="Arial" w:hAnsi="Arial" w:cs="Arial"/>
          <w:lang w:val="en-US"/>
        </w:rPr>
        <w:t xml:space="preserve">copies of </w:t>
      </w:r>
      <w:r w:rsidRPr="00082B17">
        <w:rPr>
          <w:rFonts w:ascii="Arial" w:hAnsi="Arial" w:cs="Arial"/>
          <w:lang w:val="en-US"/>
        </w:rPr>
        <w:t xml:space="preserve">the examination timetables </w:t>
      </w:r>
      <w:r w:rsidR="00E876B3" w:rsidRPr="00082B17">
        <w:rPr>
          <w:rFonts w:ascii="Arial" w:hAnsi="Arial" w:cs="Arial"/>
          <w:lang w:val="en-US"/>
        </w:rPr>
        <w:t>along with information on the operational arrangements</w:t>
      </w:r>
      <w:r w:rsidR="00E876B3">
        <w:rPr>
          <w:rFonts w:ascii="Arial" w:hAnsi="Arial" w:cs="Arial"/>
          <w:lang w:val="en-US"/>
        </w:rPr>
        <w:t xml:space="preserve"> </w:t>
      </w:r>
      <w:r w:rsidRPr="0090425B">
        <w:rPr>
          <w:rFonts w:ascii="Arial" w:hAnsi="Arial" w:cs="Arial"/>
          <w:lang w:val="en-US"/>
        </w:rPr>
        <w:t>for both external and internal examinations once these are confirmed</w:t>
      </w:r>
      <w:r w:rsidR="00CC70CB" w:rsidRPr="0090425B">
        <w:rPr>
          <w:rFonts w:ascii="Arial" w:hAnsi="Arial" w:cs="Arial"/>
          <w:lang w:val="en-US"/>
        </w:rPr>
        <w:t xml:space="preserve"> and ensure this information is also </w:t>
      </w:r>
      <w:r w:rsidR="001E0AC3">
        <w:rPr>
          <w:rFonts w:ascii="Arial" w:hAnsi="Arial" w:cs="Arial"/>
          <w:lang w:val="en-US"/>
        </w:rPr>
        <w:t>available on the school website</w:t>
      </w:r>
      <w:r w:rsidR="001E0AC3" w:rsidRPr="00082B17">
        <w:rPr>
          <w:rFonts w:ascii="Arial" w:hAnsi="Arial" w:cs="Arial"/>
          <w:lang w:val="en-US"/>
        </w:rPr>
        <w:t>. All candidates receive a second copy of their timetable which shows their seating arrangements.</w:t>
      </w:r>
    </w:p>
    <w:p w:rsidR="00851F36" w:rsidRPr="00851F36" w:rsidRDefault="00851F36" w:rsidP="00DE0839">
      <w:pPr>
        <w:pStyle w:val="Heading1"/>
        <w:spacing w:after="240" w:afterAutospacing="0"/>
        <w:rPr>
          <w:rFonts w:ascii="Arial" w:hAnsi="Arial" w:cs="Arial"/>
          <w:b/>
          <w:lang w:val="en-US"/>
        </w:rPr>
      </w:pPr>
      <w:r w:rsidRPr="00CE5A54">
        <w:rPr>
          <w:rFonts w:ascii="Arial" w:hAnsi="Arial" w:cs="Arial"/>
          <w:b/>
          <w:highlight w:val="lightGray"/>
          <w:lang w:val="en-US"/>
        </w:rPr>
        <w:t>5. Entries, entry details, late entries and retakes</w:t>
      </w:r>
    </w:p>
    <w:p w:rsidR="00DE0839" w:rsidRPr="0090425B" w:rsidRDefault="003905CC" w:rsidP="00DE0839">
      <w:pPr>
        <w:pStyle w:val="Heading1"/>
        <w:rPr>
          <w:rFonts w:ascii="Arial" w:hAnsi="Arial" w:cs="Arial"/>
          <w:b/>
          <w:lang w:val="en-US"/>
        </w:rPr>
      </w:pPr>
      <w:r>
        <w:rPr>
          <w:rFonts w:ascii="Arial" w:hAnsi="Arial" w:cs="Arial"/>
          <w:b/>
          <w:lang w:val="en-US"/>
        </w:rPr>
        <w:t>5</w:t>
      </w:r>
      <w:r w:rsidR="00DE0839" w:rsidRPr="0090425B">
        <w:rPr>
          <w:rFonts w:ascii="Arial" w:hAnsi="Arial" w:cs="Arial"/>
          <w:b/>
          <w:lang w:val="en-US"/>
        </w:rPr>
        <w:t>.1 Entries</w:t>
      </w:r>
    </w:p>
    <w:p w:rsidR="00DE0839" w:rsidRPr="006D30C8" w:rsidRDefault="00DE0839" w:rsidP="00DE0839">
      <w:pPr>
        <w:pStyle w:val="Heading1"/>
        <w:rPr>
          <w:rFonts w:ascii="Arial" w:hAnsi="Arial" w:cs="Arial"/>
          <w:color w:val="FF0000"/>
          <w:lang w:val="en-US"/>
        </w:rPr>
      </w:pPr>
      <w:r w:rsidRPr="0090425B">
        <w:rPr>
          <w:rFonts w:ascii="Arial" w:hAnsi="Arial" w:cs="Arial"/>
          <w:lang w:val="en-US"/>
        </w:rPr>
        <w:t>All students following courses leading to accredited qualifications will</w:t>
      </w:r>
      <w:r w:rsidR="00851F36">
        <w:rPr>
          <w:rFonts w:ascii="Arial" w:hAnsi="Arial" w:cs="Arial"/>
          <w:lang w:val="en-US"/>
        </w:rPr>
        <w:t>,</w:t>
      </w:r>
      <w:r w:rsidRPr="0090425B">
        <w:rPr>
          <w:rFonts w:ascii="Arial" w:hAnsi="Arial" w:cs="Arial"/>
          <w:lang w:val="en-US"/>
        </w:rPr>
        <w:t xml:space="preserve"> as a matter </w:t>
      </w:r>
      <w:r w:rsidR="00851F36">
        <w:rPr>
          <w:rFonts w:ascii="Arial" w:hAnsi="Arial" w:cs="Arial"/>
          <w:lang w:val="en-US"/>
        </w:rPr>
        <w:t>of default be entered for them.</w:t>
      </w:r>
      <w:r w:rsidRPr="0090425B">
        <w:rPr>
          <w:rFonts w:ascii="Arial" w:hAnsi="Arial" w:cs="Arial"/>
          <w:lang w:val="en-US"/>
        </w:rPr>
        <w:t xml:space="preserve"> </w:t>
      </w:r>
      <w:r w:rsidRPr="0090425B">
        <w:rPr>
          <w:rFonts w:ascii="Arial" w:hAnsi="Arial" w:cs="Arial"/>
        </w:rPr>
        <w:t xml:space="preserve">Where a subject leader recommends it, a student may subsequently be withdrawn prior to an examination but at the discretion of the </w:t>
      </w:r>
      <w:r w:rsidR="00960315">
        <w:rPr>
          <w:rFonts w:ascii="Arial" w:hAnsi="Arial" w:cs="Arial"/>
        </w:rPr>
        <w:t>HO</w:t>
      </w:r>
      <w:r w:rsidR="00960315" w:rsidRPr="0090425B">
        <w:rPr>
          <w:rFonts w:ascii="Arial" w:hAnsi="Arial" w:cs="Arial"/>
        </w:rPr>
        <w:t>Y</w:t>
      </w:r>
      <w:r w:rsidRPr="0090425B">
        <w:rPr>
          <w:rFonts w:ascii="Arial" w:hAnsi="Arial" w:cs="Arial"/>
        </w:rPr>
        <w:t>/ Senior Leadership team only</w:t>
      </w:r>
      <w:r w:rsidR="00AA18BD">
        <w:rPr>
          <w:rFonts w:ascii="Arial" w:hAnsi="Arial" w:cs="Arial"/>
        </w:rPr>
        <w:t xml:space="preserve">. </w:t>
      </w:r>
    </w:p>
    <w:p w:rsidR="0064281C" w:rsidRPr="006D30C8" w:rsidRDefault="00DE0839" w:rsidP="00DE0839">
      <w:pPr>
        <w:pStyle w:val="Heading1"/>
        <w:spacing w:after="240" w:afterAutospacing="0"/>
        <w:rPr>
          <w:rFonts w:ascii="Arial" w:hAnsi="Arial" w:cs="Arial"/>
          <w:color w:val="FF0000"/>
          <w:lang w:val="en-US"/>
        </w:rPr>
      </w:pPr>
      <w:r w:rsidRPr="0090425B">
        <w:rPr>
          <w:rFonts w:ascii="Arial" w:hAnsi="Arial" w:cs="Arial"/>
          <w:lang w:val="en-US"/>
        </w:rPr>
        <w:t>For any given subject, the tier of entry or any specific assessment component for which there is a degree of choice will be determined by the Subject Leader.</w:t>
      </w:r>
      <w:r w:rsidRPr="0090425B">
        <w:rPr>
          <w:rFonts w:ascii="Arial" w:hAnsi="Arial" w:cs="Arial"/>
          <w:lang w:val="en-US"/>
        </w:rPr>
        <w:br/>
      </w:r>
      <w:r w:rsidRPr="0090425B">
        <w:rPr>
          <w:rFonts w:ascii="Arial" w:hAnsi="Arial" w:cs="Arial"/>
          <w:lang w:val="en-US"/>
        </w:rPr>
        <w:br/>
      </w:r>
      <w:r w:rsidR="00AE030C" w:rsidRPr="0090425B">
        <w:rPr>
          <w:rFonts w:ascii="Arial" w:hAnsi="Arial" w:cs="Arial"/>
          <w:lang w:val="en-US"/>
        </w:rPr>
        <w:t>The school will consider any request from a parent/</w:t>
      </w:r>
      <w:proofErr w:type="spellStart"/>
      <w:r w:rsidR="00AE030C" w:rsidRPr="0090425B">
        <w:rPr>
          <w:rFonts w:ascii="Arial" w:hAnsi="Arial" w:cs="Arial"/>
          <w:lang w:val="en-US"/>
        </w:rPr>
        <w:t>carer</w:t>
      </w:r>
      <w:proofErr w:type="spellEnd"/>
      <w:r w:rsidR="00AE030C" w:rsidRPr="0090425B">
        <w:rPr>
          <w:rFonts w:ascii="Arial" w:hAnsi="Arial" w:cs="Arial"/>
          <w:lang w:val="en-US"/>
        </w:rPr>
        <w:t xml:space="preserve"> for a change to the exam tier of entry</w:t>
      </w:r>
      <w:r w:rsidR="008E4205" w:rsidRPr="0090425B">
        <w:rPr>
          <w:rFonts w:ascii="Arial" w:hAnsi="Arial" w:cs="Arial"/>
          <w:lang w:val="en-US"/>
        </w:rPr>
        <w:t xml:space="preserve"> or </w:t>
      </w:r>
      <w:r w:rsidR="00AE030C" w:rsidRPr="0090425B">
        <w:rPr>
          <w:rFonts w:ascii="Arial" w:hAnsi="Arial" w:cs="Arial"/>
          <w:lang w:val="en-US"/>
        </w:rPr>
        <w:t xml:space="preserve">withdrawal from an examination including complete withdrawal from a subject as part of a strategy to </w:t>
      </w:r>
      <w:proofErr w:type="spellStart"/>
      <w:r w:rsidR="00AE030C" w:rsidRPr="0090425B">
        <w:rPr>
          <w:rFonts w:ascii="Arial" w:hAnsi="Arial" w:cs="Arial"/>
          <w:lang w:val="en-US"/>
        </w:rPr>
        <w:t>maxim</w:t>
      </w:r>
      <w:r w:rsidR="008E4205" w:rsidRPr="0090425B">
        <w:rPr>
          <w:rFonts w:ascii="Arial" w:hAnsi="Arial" w:cs="Arial"/>
          <w:lang w:val="en-US"/>
        </w:rPr>
        <w:t>is</w:t>
      </w:r>
      <w:r w:rsidR="00AE030C" w:rsidRPr="0090425B">
        <w:rPr>
          <w:rFonts w:ascii="Arial" w:hAnsi="Arial" w:cs="Arial"/>
          <w:lang w:val="en-US"/>
        </w:rPr>
        <w:t>e</w:t>
      </w:r>
      <w:proofErr w:type="spellEnd"/>
      <w:r w:rsidR="00AE030C" w:rsidRPr="0090425B">
        <w:rPr>
          <w:rFonts w:ascii="Arial" w:hAnsi="Arial" w:cs="Arial"/>
          <w:lang w:val="en-US"/>
        </w:rPr>
        <w:t xml:space="preserve"> achievement for that student. However, no requests for withdrawal from an exam or subject will normally be contemplated before the mid-way point of the </w:t>
      </w:r>
      <w:r w:rsidR="00960315" w:rsidRPr="0090425B">
        <w:rPr>
          <w:rFonts w:ascii="Arial" w:hAnsi="Arial" w:cs="Arial"/>
          <w:lang w:val="en-US"/>
        </w:rPr>
        <w:t>spring</w:t>
      </w:r>
      <w:r w:rsidR="00AE030C" w:rsidRPr="0090425B">
        <w:rPr>
          <w:rFonts w:ascii="Arial" w:hAnsi="Arial" w:cs="Arial"/>
          <w:lang w:val="en-US"/>
        </w:rPr>
        <w:t xml:space="preserve"> term. Final decisions on such matters rest with the senior leadership team</w:t>
      </w:r>
      <w:r w:rsidR="00AA18BD">
        <w:rPr>
          <w:rFonts w:ascii="Arial" w:hAnsi="Arial" w:cs="Arial"/>
          <w:lang w:val="en-US"/>
        </w:rPr>
        <w:t xml:space="preserve">. </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The Centre will consider accepting entries from external candidates on an individual basis. A fee will be charged to cover any additional costs associated with hosting examinations sat by an external candidate.</w:t>
      </w:r>
    </w:p>
    <w:p w:rsidR="00DE0839" w:rsidRPr="0090425B" w:rsidRDefault="003905CC" w:rsidP="00DE0839">
      <w:pPr>
        <w:pStyle w:val="Heading1"/>
        <w:rPr>
          <w:rFonts w:ascii="Arial" w:hAnsi="Arial" w:cs="Arial"/>
          <w:b/>
          <w:lang w:val="en-US"/>
        </w:rPr>
      </w:pPr>
      <w:r>
        <w:rPr>
          <w:rFonts w:ascii="Arial" w:hAnsi="Arial" w:cs="Arial"/>
          <w:b/>
          <w:lang w:val="en-US"/>
        </w:rPr>
        <w:t>5</w:t>
      </w:r>
      <w:r w:rsidR="00DE0839" w:rsidRPr="0090425B">
        <w:rPr>
          <w:rFonts w:ascii="Arial" w:hAnsi="Arial" w:cs="Arial"/>
          <w:b/>
          <w:lang w:val="en-US"/>
        </w:rPr>
        <w:t>.2 Late entries</w:t>
      </w:r>
    </w:p>
    <w:p w:rsidR="00DE0839" w:rsidRPr="006D30C8" w:rsidRDefault="00DE0839" w:rsidP="00DE0839">
      <w:pPr>
        <w:pStyle w:val="Heading1"/>
        <w:spacing w:after="240" w:afterAutospacing="0"/>
        <w:rPr>
          <w:rFonts w:ascii="Arial" w:hAnsi="Arial" w:cs="Arial"/>
          <w:color w:val="FF0000"/>
          <w:lang w:val="en-US"/>
        </w:rPr>
      </w:pPr>
      <w:r w:rsidRPr="0090425B">
        <w:rPr>
          <w:rFonts w:ascii="Arial" w:hAnsi="Arial" w:cs="Arial"/>
          <w:lang w:val="en-US"/>
        </w:rPr>
        <w:lastRenderedPageBreak/>
        <w:t>Entry deadlines are circulat</w:t>
      </w:r>
      <w:r w:rsidR="002C7F56">
        <w:rPr>
          <w:rFonts w:ascii="Arial" w:hAnsi="Arial" w:cs="Arial"/>
          <w:lang w:val="en-US"/>
        </w:rPr>
        <w:t>ed to Subject Leaders via email</w:t>
      </w:r>
      <w:r w:rsidRPr="0090425B">
        <w:rPr>
          <w:rFonts w:ascii="Arial" w:hAnsi="Arial" w:cs="Arial"/>
          <w:lang w:val="en-US"/>
        </w:rPr>
        <w:t>.</w:t>
      </w:r>
      <w:r w:rsidRPr="0090425B">
        <w:rPr>
          <w:rFonts w:ascii="Arial" w:hAnsi="Arial" w:cs="Arial"/>
          <w:lang w:val="en-US"/>
        </w:rPr>
        <w:br/>
      </w:r>
      <w:r w:rsidRPr="0090425B">
        <w:rPr>
          <w:rFonts w:ascii="Arial" w:hAnsi="Arial" w:cs="Arial"/>
          <w:lang w:val="en-US"/>
        </w:rPr>
        <w:br/>
        <w:t>Late entries are</w:t>
      </w:r>
      <w:r w:rsidRPr="0090425B">
        <w:rPr>
          <w:rFonts w:ascii="Arial" w:hAnsi="Arial" w:cs="Arial"/>
        </w:rPr>
        <w:t xml:space="preserve"> authorised</w:t>
      </w:r>
      <w:r w:rsidRPr="0090425B">
        <w:rPr>
          <w:rFonts w:ascii="Arial" w:hAnsi="Arial" w:cs="Arial"/>
          <w:lang w:val="en-US"/>
        </w:rPr>
        <w:t xml:space="preserve"> by</w:t>
      </w:r>
      <w:r w:rsidR="009371DC">
        <w:rPr>
          <w:rFonts w:ascii="Arial" w:hAnsi="Arial" w:cs="Arial"/>
          <w:lang w:val="en-US"/>
        </w:rPr>
        <w:t xml:space="preserve"> the</w:t>
      </w:r>
      <w:r w:rsidRPr="0090425B">
        <w:rPr>
          <w:rFonts w:ascii="Arial" w:hAnsi="Arial" w:cs="Arial"/>
          <w:lang w:val="en-US"/>
        </w:rPr>
        <w:t xml:space="preserve"> </w:t>
      </w:r>
      <w:r w:rsidRPr="003905CC">
        <w:rPr>
          <w:rFonts w:ascii="Arial" w:hAnsi="Arial" w:cs="Arial"/>
          <w:lang w:val="en-US"/>
        </w:rPr>
        <w:t>Deputy Head Teacher</w:t>
      </w:r>
      <w:r w:rsidR="009371DC" w:rsidRPr="003905CC">
        <w:rPr>
          <w:rFonts w:ascii="Arial" w:hAnsi="Arial" w:cs="Arial"/>
          <w:lang w:val="en-US"/>
        </w:rPr>
        <w:t xml:space="preserve"> for outcomes</w:t>
      </w:r>
      <w:r w:rsidR="00AA18BD">
        <w:rPr>
          <w:rFonts w:ascii="Arial" w:hAnsi="Arial" w:cs="Arial"/>
          <w:lang w:val="en-US"/>
        </w:rPr>
        <w:t>.</w:t>
      </w:r>
    </w:p>
    <w:p w:rsidR="00DE0839" w:rsidRPr="0090425B" w:rsidRDefault="003905CC" w:rsidP="00DE0839">
      <w:pPr>
        <w:pStyle w:val="Heading1"/>
        <w:rPr>
          <w:rFonts w:ascii="Arial" w:hAnsi="Arial" w:cs="Arial"/>
          <w:b/>
          <w:lang w:val="en-US"/>
        </w:rPr>
      </w:pPr>
      <w:r>
        <w:rPr>
          <w:rFonts w:ascii="Arial" w:hAnsi="Arial" w:cs="Arial"/>
          <w:b/>
          <w:lang w:val="en-US"/>
        </w:rPr>
        <w:t>5</w:t>
      </w:r>
      <w:r w:rsidR="00DE0839" w:rsidRPr="0090425B">
        <w:rPr>
          <w:rFonts w:ascii="Arial" w:hAnsi="Arial" w:cs="Arial"/>
          <w:b/>
          <w:lang w:val="en-US"/>
        </w:rPr>
        <w:t>.3 Retakes</w:t>
      </w:r>
    </w:p>
    <w:p w:rsidR="00DE0839" w:rsidRPr="0090425B" w:rsidRDefault="000B4AFB" w:rsidP="00DE0839">
      <w:pPr>
        <w:pStyle w:val="Heading1"/>
        <w:spacing w:after="240" w:afterAutospacing="0"/>
        <w:rPr>
          <w:rFonts w:ascii="Arial" w:hAnsi="Arial" w:cs="Arial"/>
          <w:lang w:val="en-US"/>
        </w:rPr>
      </w:pPr>
      <w:r w:rsidRPr="0090425B">
        <w:rPr>
          <w:rFonts w:ascii="Arial" w:hAnsi="Arial" w:cs="Arial"/>
          <w:lang w:val="en-US"/>
        </w:rPr>
        <w:t>The Ilfracombe Academy</w:t>
      </w:r>
      <w:r w:rsidR="00DE0839" w:rsidRPr="0090425B">
        <w:rPr>
          <w:rFonts w:ascii="Arial" w:hAnsi="Arial" w:cs="Arial"/>
          <w:lang w:val="en-US"/>
        </w:rPr>
        <w:t xml:space="preserve"> will not fund retakes unless there are mitigating circumstances. </w:t>
      </w:r>
      <w:r w:rsidR="00960315">
        <w:rPr>
          <w:rFonts w:ascii="Arial" w:hAnsi="Arial" w:cs="Arial"/>
        </w:rPr>
        <w:t>E.g</w:t>
      </w:r>
      <w:r w:rsidR="000B5F66" w:rsidRPr="0090425B">
        <w:rPr>
          <w:rFonts w:ascii="Arial" w:hAnsi="Arial" w:cs="Arial"/>
        </w:rPr>
        <w:t>.</w:t>
      </w:r>
      <w:r w:rsidR="00367C54" w:rsidRPr="0090425B">
        <w:rPr>
          <w:rFonts w:ascii="Arial" w:hAnsi="Arial" w:cs="Arial"/>
        </w:rPr>
        <w:t xml:space="preserve"> </w:t>
      </w:r>
      <w:r w:rsidR="00E417F0">
        <w:rPr>
          <w:rFonts w:ascii="Arial" w:hAnsi="Arial" w:cs="Arial"/>
        </w:rPr>
        <w:t>t</w:t>
      </w:r>
      <w:r w:rsidR="00DE0839" w:rsidRPr="0090425B">
        <w:rPr>
          <w:rFonts w:ascii="Arial" w:hAnsi="Arial" w:cs="Arial"/>
        </w:rPr>
        <w:t>he</w:t>
      </w:r>
      <w:r w:rsidR="00B91DBA">
        <w:rPr>
          <w:rFonts w:ascii="Arial" w:hAnsi="Arial" w:cs="Arial"/>
        </w:rPr>
        <w:t xml:space="preserve"> </w:t>
      </w:r>
      <w:r w:rsidR="00DE0839" w:rsidRPr="0090425B">
        <w:rPr>
          <w:rFonts w:ascii="Arial" w:hAnsi="Arial" w:cs="Arial"/>
        </w:rPr>
        <w:t>absence of teacher or student.</w:t>
      </w:r>
    </w:p>
    <w:p w:rsidR="00DE0839" w:rsidRPr="0090425B" w:rsidRDefault="00DE0839" w:rsidP="00DE0839">
      <w:pPr>
        <w:pStyle w:val="Heading1"/>
        <w:spacing w:after="240" w:afterAutospacing="0"/>
        <w:rPr>
          <w:rFonts w:ascii="Arial" w:hAnsi="Arial" w:cs="Arial"/>
          <w:lang w:val="en-US"/>
        </w:rPr>
      </w:pPr>
      <w:r w:rsidRPr="00115504">
        <w:rPr>
          <w:rFonts w:ascii="Arial" w:hAnsi="Arial" w:cs="Arial"/>
          <w:highlight w:val="yellow"/>
          <w:lang w:val="en-US"/>
        </w:rPr>
        <w:t>All A</w:t>
      </w:r>
      <w:r w:rsidR="002C7F56" w:rsidRPr="00115504">
        <w:rPr>
          <w:rFonts w:ascii="Arial" w:hAnsi="Arial" w:cs="Arial"/>
          <w:highlight w:val="yellow"/>
          <w:lang w:val="en-US"/>
        </w:rPr>
        <w:t>-</w:t>
      </w:r>
      <w:r w:rsidRPr="00115504">
        <w:rPr>
          <w:rFonts w:ascii="Arial" w:hAnsi="Arial" w:cs="Arial"/>
          <w:highlight w:val="yellow"/>
          <w:lang w:val="en-US"/>
        </w:rPr>
        <w:t>Level students</w:t>
      </w:r>
      <w:r w:rsidR="00385497" w:rsidRPr="00115504">
        <w:rPr>
          <w:rFonts w:ascii="Arial" w:hAnsi="Arial" w:cs="Arial"/>
          <w:highlight w:val="yellow"/>
          <w:lang w:val="en-US"/>
        </w:rPr>
        <w:t xml:space="preserve"> and those following Level 3 vocational courses with an externally assessed component who wish to retake </w:t>
      </w:r>
      <w:r w:rsidRPr="00115504">
        <w:rPr>
          <w:rFonts w:ascii="Arial" w:hAnsi="Arial" w:cs="Arial"/>
          <w:highlight w:val="yellow"/>
          <w:lang w:val="en-US"/>
        </w:rPr>
        <w:t>examinations</w:t>
      </w:r>
      <w:r w:rsidR="00115504" w:rsidRPr="00115504">
        <w:rPr>
          <w:rFonts w:ascii="Arial" w:hAnsi="Arial" w:cs="Arial"/>
          <w:highlight w:val="yellow"/>
          <w:lang w:val="en-US"/>
        </w:rPr>
        <w:t xml:space="preserve"> to improve a grade,</w:t>
      </w:r>
      <w:r w:rsidRPr="00115504">
        <w:rPr>
          <w:rFonts w:ascii="Arial" w:hAnsi="Arial" w:cs="Arial"/>
          <w:highlight w:val="yellow"/>
          <w:lang w:val="en-US"/>
        </w:rPr>
        <w:t xml:space="preserve"> will </w:t>
      </w:r>
      <w:r w:rsidR="00115504" w:rsidRPr="00115504">
        <w:rPr>
          <w:rFonts w:ascii="Arial" w:hAnsi="Arial" w:cs="Arial"/>
          <w:highlight w:val="yellow"/>
          <w:lang w:val="en-US"/>
        </w:rPr>
        <w:t>be funded from the Sixth form budget</w:t>
      </w:r>
      <w:r w:rsidRPr="00115504">
        <w:rPr>
          <w:rFonts w:ascii="Arial" w:hAnsi="Arial" w:cs="Arial"/>
          <w:highlight w:val="yellow"/>
          <w:lang w:val="en-US"/>
        </w:rPr>
        <w:t>.</w:t>
      </w:r>
      <w:r w:rsidR="00B91DBA">
        <w:rPr>
          <w:rFonts w:ascii="Arial" w:hAnsi="Arial" w:cs="Arial"/>
          <w:lang w:val="en-US"/>
        </w:rPr>
        <w:t xml:space="preserve"> </w:t>
      </w:r>
      <w:r w:rsidR="0096156A" w:rsidRPr="00082B17">
        <w:rPr>
          <w:rFonts w:ascii="Arial" w:hAnsi="Arial" w:cs="Arial"/>
          <w:lang w:val="en-US"/>
        </w:rPr>
        <w:t xml:space="preserve">Sixth form students </w:t>
      </w:r>
      <w:proofErr w:type="spellStart"/>
      <w:r w:rsidR="0096156A" w:rsidRPr="00082B17">
        <w:rPr>
          <w:rFonts w:ascii="Arial" w:hAnsi="Arial" w:cs="Arial"/>
          <w:lang w:val="en-US"/>
        </w:rPr>
        <w:t>resitting</w:t>
      </w:r>
      <w:proofErr w:type="spellEnd"/>
      <w:r w:rsidR="0096156A" w:rsidRPr="00082B17">
        <w:rPr>
          <w:rFonts w:ascii="Arial" w:hAnsi="Arial" w:cs="Arial"/>
          <w:lang w:val="en-US"/>
        </w:rPr>
        <w:t xml:space="preserve"> GCSE English or </w:t>
      </w:r>
      <w:r w:rsidR="00082B17" w:rsidRPr="00082B17">
        <w:rPr>
          <w:rFonts w:ascii="Arial" w:hAnsi="Arial" w:cs="Arial"/>
          <w:lang w:val="en-US"/>
        </w:rPr>
        <w:t xml:space="preserve">GCSE </w:t>
      </w:r>
      <w:proofErr w:type="spellStart"/>
      <w:r w:rsidR="00082B17" w:rsidRPr="00082B17">
        <w:rPr>
          <w:rFonts w:ascii="Arial" w:hAnsi="Arial" w:cs="Arial"/>
          <w:lang w:val="en-US"/>
        </w:rPr>
        <w:t>m</w:t>
      </w:r>
      <w:r w:rsidR="000B5F66" w:rsidRPr="00082B17">
        <w:rPr>
          <w:rFonts w:ascii="Arial" w:hAnsi="Arial" w:cs="Arial"/>
          <w:lang w:val="en-US"/>
        </w:rPr>
        <w:t>aths</w:t>
      </w:r>
      <w:proofErr w:type="spellEnd"/>
      <w:r w:rsidR="0096156A" w:rsidRPr="00082B17">
        <w:rPr>
          <w:rFonts w:ascii="Arial" w:hAnsi="Arial" w:cs="Arial"/>
          <w:lang w:val="en-US"/>
        </w:rPr>
        <w:t xml:space="preserve"> will not be charged the entry fee</w:t>
      </w:r>
      <w:r w:rsidR="00B91DBA" w:rsidRPr="00082B17">
        <w:rPr>
          <w:rFonts w:ascii="Arial" w:hAnsi="Arial" w:cs="Arial"/>
          <w:lang w:val="en-US"/>
        </w:rPr>
        <w:t>.</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In exceptional circumstances, retakes may be recommended to SLT and funded, in most cases from department capitation.</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 xml:space="preserve">Retake decisions will be made in consultation with candidates and the Subject Leaders. </w:t>
      </w:r>
    </w:p>
    <w:p w:rsidR="00DE0839" w:rsidRDefault="00DE0839" w:rsidP="00DE0839">
      <w:pPr>
        <w:pStyle w:val="Heading1"/>
        <w:spacing w:after="240" w:afterAutospacing="0"/>
        <w:rPr>
          <w:rFonts w:ascii="Arial" w:hAnsi="Arial" w:cs="Arial"/>
          <w:lang w:val="en-US"/>
        </w:rPr>
      </w:pPr>
      <w:r w:rsidRPr="0090425B">
        <w:rPr>
          <w:rFonts w:ascii="Arial" w:hAnsi="Arial" w:cs="Arial"/>
          <w:lang w:val="en-US"/>
        </w:rPr>
        <w:t xml:space="preserve">(See also section </w:t>
      </w:r>
      <w:r w:rsidR="002C7F56">
        <w:rPr>
          <w:rFonts w:ascii="Arial" w:hAnsi="Arial" w:cs="Arial"/>
          <w:lang w:val="en-US"/>
        </w:rPr>
        <w:t>6</w:t>
      </w:r>
      <w:r w:rsidRPr="0090425B">
        <w:rPr>
          <w:rFonts w:ascii="Arial" w:hAnsi="Arial" w:cs="Arial"/>
          <w:lang w:val="en-US"/>
        </w:rPr>
        <w:t>: Examination fees)</w:t>
      </w:r>
    </w:p>
    <w:p w:rsidR="00441EE8" w:rsidRPr="00082B17" w:rsidRDefault="003905CC" w:rsidP="00DE0839">
      <w:pPr>
        <w:pStyle w:val="Heading1"/>
        <w:spacing w:after="240" w:afterAutospacing="0"/>
        <w:rPr>
          <w:rFonts w:ascii="Arial" w:hAnsi="Arial" w:cs="Arial"/>
          <w:b/>
          <w:lang w:val="en-US"/>
        </w:rPr>
      </w:pPr>
      <w:r>
        <w:rPr>
          <w:rFonts w:ascii="Arial" w:hAnsi="Arial" w:cs="Arial"/>
          <w:b/>
          <w:lang w:val="en-US"/>
        </w:rPr>
        <w:t>5</w:t>
      </w:r>
      <w:r w:rsidR="00441EE8" w:rsidRPr="00082B17">
        <w:rPr>
          <w:rFonts w:ascii="Arial" w:hAnsi="Arial" w:cs="Arial"/>
          <w:b/>
          <w:lang w:val="en-US"/>
        </w:rPr>
        <w:t xml:space="preserve">.4 External </w:t>
      </w:r>
      <w:r w:rsidR="00B91DBA" w:rsidRPr="00082B17">
        <w:rPr>
          <w:rFonts w:ascii="Arial" w:hAnsi="Arial" w:cs="Arial"/>
          <w:b/>
          <w:lang w:val="en-US"/>
        </w:rPr>
        <w:t>c</w:t>
      </w:r>
      <w:r w:rsidR="00441EE8" w:rsidRPr="00082B17">
        <w:rPr>
          <w:rFonts w:ascii="Arial" w:hAnsi="Arial" w:cs="Arial"/>
          <w:b/>
          <w:lang w:val="en-US"/>
        </w:rPr>
        <w:t>andidates/private entries</w:t>
      </w:r>
    </w:p>
    <w:p w:rsidR="00115504" w:rsidRDefault="00441EE8" w:rsidP="008F6F09">
      <w:pPr>
        <w:pStyle w:val="Heading1"/>
        <w:spacing w:after="240" w:afterAutospacing="0"/>
        <w:rPr>
          <w:rFonts w:ascii="Arial" w:hAnsi="Arial" w:cs="Arial"/>
          <w:lang w:val="en-US"/>
        </w:rPr>
      </w:pPr>
      <w:r w:rsidRPr="00082B17">
        <w:rPr>
          <w:rFonts w:ascii="Arial" w:hAnsi="Arial" w:cs="Arial"/>
          <w:lang w:val="en-US"/>
        </w:rPr>
        <w:t xml:space="preserve">The school will consider all reasonable requests from external candidates to make and host a private exam entry but retains the right to decline such requests </w:t>
      </w:r>
      <w:r w:rsidR="0096156A" w:rsidRPr="00082B17">
        <w:rPr>
          <w:rFonts w:ascii="Arial" w:hAnsi="Arial" w:cs="Arial"/>
          <w:lang w:val="en-US"/>
        </w:rPr>
        <w:t>on grounds of safeguarding or if it is felt the presence of external candidates could have an adverse effect on the performance of internal candidates.</w:t>
      </w:r>
      <w:r w:rsidR="00115504">
        <w:rPr>
          <w:rFonts w:ascii="Arial" w:hAnsi="Arial" w:cs="Arial"/>
          <w:lang w:val="en-US"/>
        </w:rPr>
        <w:t xml:space="preserve"> </w:t>
      </w:r>
      <w:r w:rsidR="00115504" w:rsidRPr="008F6F09">
        <w:rPr>
          <w:rFonts w:ascii="Arial" w:hAnsi="Arial" w:cs="Arial"/>
          <w:highlight w:val="yellow"/>
          <w:lang w:val="en-US"/>
        </w:rPr>
        <w:t xml:space="preserve">We are unable to accept external candidates requiring access arrangements due to evidence and processing </w:t>
      </w:r>
      <w:r w:rsidR="008F6F09">
        <w:rPr>
          <w:rFonts w:ascii="Arial" w:hAnsi="Arial" w:cs="Arial"/>
          <w:highlight w:val="yellow"/>
          <w:lang w:val="en-US"/>
        </w:rPr>
        <w:t>JCQ requirements</w:t>
      </w:r>
      <w:r w:rsidR="00115504" w:rsidRPr="008F6F09">
        <w:rPr>
          <w:rFonts w:ascii="Arial" w:hAnsi="Arial" w:cs="Arial"/>
          <w:highlight w:val="yellow"/>
          <w:lang w:val="en-US"/>
        </w:rPr>
        <w:t>.</w:t>
      </w:r>
      <w:r w:rsidR="0096156A" w:rsidRPr="00082B17">
        <w:rPr>
          <w:rFonts w:ascii="Arial" w:hAnsi="Arial" w:cs="Arial"/>
          <w:lang w:val="en-US"/>
        </w:rPr>
        <w:t xml:space="preserve"> </w:t>
      </w:r>
    </w:p>
    <w:p w:rsidR="00115504" w:rsidRDefault="00115504" w:rsidP="00115504">
      <w:pPr>
        <w:pStyle w:val="Heading1"/>
        <w:spacing w:after="240" w:afterAutospacing="0"/>
        <w:rPr>
          <w:rFonts w:ascii="Arial" w:hAnsi="Arial" w:cs="Arial"/>
          <w:b/>
          <w:lang w:val="en-US"/>
        </w:rPr>
      </w:pPr>
      <w:r w:rsidRPr="008F6F09">
        <w:rPr>
          <w:rFonts w:ascii="Arial" w:hAnsi="Arial" w:cs="Arial"/>
          <w:b/>
          <w:highlight w:val="lightGray"/>
          <w:lang w:val="en-US"/>
        </w:rPr>
        <w:t>6. Examination fees</w:t>
      </w:r>
    </w:p>
    <w:p w:rsidR="00115504" w:rsidRPr="00115504" w:rsidRDefault="00115504" w:rsidP="00115504">
      <w:pPr>
        <w:pStyle w:val="Heading1"/>
        <w:spacing w:after="240" w:afterAutospacing="0"/>
        <w:rPr>
          <w:rFonts w:ascii="Arial" w:hAnsi="Arial" w:cs="Arial"/>
          <w:b/>
          <w:lang w:val="en-US"/>
        </w:rPr>
      </w:pPr>
      <w:r w:rsidRPr="008F6F09">
        <w:rPr>
          <w:rFonts w:ascii="Arial" w:hAnsi="Arial" w:cs="Arial"/>
          <w:b/>
          <w:highlight w:val="yellow"/>
          <w:lang w:val="en-US"/>
        </w:rPr>
        <w:t>6.1 Internal candidate fees</w:t>
      </w:r>
    </w:p>
    <w:p w:rsidR="00115504" w:rsidRDefault="009924D7" w:rsidP="00DE0839">
      <w:pPr>
        <w:pStyle w:val="Heading1"/>
        <w:spacing w:after="240" w:afterAutospacing="0"/>
        <w:rPr>
          <w:rFonts w:ascii="Arial" w:hAnsi="Arial" w:cs="Arial"/>
          <w:lang w:val="en-US"/>
        </w:rPr>
      </w:pPr>
      <w:r w:rsidRPr="00082B17">
        <w:rPr>
          <w:rFonts w:ascii="Arial" w:hAnsi="Arial" w:cs="Arial"/>
          <w:lang w:val="en-US"/>
        </w:rPr>
        <w:t>P</w:t>
      </w:r>
      <w:r w:rsidR="00E42048" w:rsidRPr="00082B17">
        <w:rPr>
          <w:rFonts w:ascii="Arial" w:hAnsi="Arial" w:cs="Arial"/>
          <w:lang w:val="en-US"/>
        </w:rPr>
        <w:t>ublic</w:t>
      </w:r>
      <w:r w:rsidR="00E876B3" w:rsidRPr="00082B17">
        <w:rPr>
          <w:rFonts w:ascii="Arial" w:hAnsi="Arial" w:cs="Arial"/>
          <w:lang w:val="en-US"/>
        </w:rPr>
        <w:t xml:space="preserve"> exam registration or entry fee</w:t>
      </w:r>
      <w:r w:rsidRPr="00082B17">
        <w:rPr>
          <w:rFonts w:ascii="Arial" w:hAnsi="Arial" w:cs="Arial"/>
          <w:lang w:val="en-US"/>
        </w:rPr>
        <w:t>s</w:t>
      </w:r>
      <w:r w:rsidR="00E876B3" w:rsidRPr="00082B17">
        <w:rPr>
          <w:rFonts w:ascii="Arial" w:hAnsi="Arial" w:cs="Arial"/>
          <w:lang w:val="en-US"/>
        </w:rPr>
        <w:t xml:space="preserve"> </w:t>
      </w:r>
      <w:r w:rsidR="00E876B3" w:rsidRPr="00082B17">
        <w:rPr>
          <w:rFonts w:ascii="Arial" w:hAnsi="Arial" w:cs="Arial"/>
          <w:b/>
          <w:i/>
          <w:lang w:val="en-US"/>
        </w:rPr>
        <w:t>for all first entries</w:t>
      </w:r>
      <w:r w:rsidR="00E876B3" w:rsidRPr="00082B17">
        <w:rPr>
          <w:rFonts w:ascii="Arial" w:hAnsi="Arial" w:cs="Arial"/>
          <w:lang w:val="en-US"/>
        </w:rPr>
        <w:t xml:space="preserve"> </w:t>
      </w:r>
      <w:r w:rsidR="00277773" w:rsidRPr="00082B17">
        <w:rPr>
          <w:rFonts w:ascii="Arial" w:hAnsi="Arial" w:cs="Arial"/>
          <w:lang w:val="en-US"/>
        </w:rPr>
        <w:t xml:space="preserve">associated with </w:t>
      </w:r>
      <w:r w:rsidR="00402D29" w:rsidRPr="00082B17">
        <w:rPr>
          <w:rFonts w:ascii="Arial" w:hAnsi="Arial" w:cs="Arial"/>
          <w:lang w:val="en-US"/>
        </w:rPr>
        <w:t>timetabled</w:t>
      </w:r>
      <w:r w:rsidR="00277773" w:rsidRPr="00082B17">
        <w:rPr>
          <w:rFonts w:ascii="Arial" w:hAnsi="Arial" w:cs="Arial"/>
          <w:lang w:val="en-US"/>
        </w:rPr>
        <w:t xml:space="preserve"> study </w:t>
      </w:r>
      <w:r w:rsidR="003905CC" w:rsidRPr="00082B17">
        <w:rPr>
          <w:rFonts w:ascii="Arial" w:hAnsi="Arial" w:cs="Arial"/>
          <w:lang w:val="en-US"/>
        </w:rPr>
        <w:t>programs</w:t>
      </w:r>
      <w:r w:rsidR="00277773" w:rsidRPr="00082B17">
        <w:rPr>
          <w:rFonts w:ascii="Arial" w:hAnsi="Arial" w:cs="Arial"/>
          <w:lang w:val="en-US"/>
        </w:rPr>
        <w:t xml:space="preserve"> </w:t>
      </w:r>
      <w:r w:rsidR="00E876B3" w:rsidRPr="00082B17">
        <w:rPr>
          <w:rFonts w:ascii="Arial" w:hAnsi="Arial" w:cs="Arial"/>
          <w:lang w:val="en-US"/>
        </w:rPr>
        <w:t>will be met by the school.</w:t>
      </w:r>
      <w:r w:rsidR="007C04DC" w:rsidRPr="00082B17">
        <w:rPr>
          <w:rFonts w:ascii="Arial" w:hAnsi="Arial" w:cs="Arial"/>
          <w:lang w:val="en-US"/>
        </w:rPr>
        <w:t xml:space="preserve">  The fees for re-sit exams for KS4 students on vocational courses will also be met by the school. </w:t>
      </w:r>
    </w:p>
    <w:p w:rsidR="009D2134" w:rsidRPr="00082B17" w:rsidRDefault="00277773" w:rsidP="00DE0839">
      <w:pPr>
        <w:pStyle w:val="Heading1"/>
        <w:spacing w:after="240" w:afterAutospacing="0"/>
        <w:rPr>
          <w:rFonts w:ascii="Arial" w:hAnsi="Arial" w:cs="Arial"/>
          <w:lang w:val="en-US"/>
        </w:rPr>
      </w:pPr>
      <w:r w:rsidRPr="00082B17">
        <w:rPr>
          <w:rFonts w:ascii="Arial" w:hAnsi="Arial" w:cs="Arial"/>
          <w:lang w:val="en-US"/>
        </w:rPr>
        <w:t xml:space="preserve">Post 16 students on </w:t>
      </w:r>
      <w:r w:rsidRPr="00082B17">
        <w:rPr>
          <w:rFonts w:ascii="Arial" w:hAnsi="Arial" w:cs="Arial"/>
          <w:b/>
          <w:lang w:val="en-US"/>
        </w:rPr>
        <w:t>two year linear A level courses</w:t>
      </w:r>
      <w:r w:rsidRPr="00082B17">
        <w:rPr>
          <w:rFonts w:ascii="Arial" w:hAnsi="Arial" w:cs="Arial"/>
          <w:lang w:val="en-US"/>
        </w:rPr>
        <w:t xml:space="preserve"> will not normally enter the AS examination in that subject after 1 year</w:t>
      </w:r>
      <w:r w:rsidR="009371DC">
        <w:rPr>
          <w:rFonts w:ascii="Arial" w:hAnsi="Arial" w:cs="Arial"/>
          <w:lang w:val="en-US"/>
        </w:rPr>
        <w:t xml:space="preserve"> and no </w:t>
      </w:r>
      <w:r w:rsidR="001322F4" w:rsidRPr="00082B17">
        <w:rPr>
          <w:rFonts w:ascii="Arial" w:hAnsi="Arial" w:cs="Arial"/>
          <w:lang w:val="en-US"/>
        </w:rPr>
        <w:t>planned preparation for AS level entry will be made by the teacher</w:t>
      </w:r>
      <w:r w:rsidRPr="00082B17">
        <w:rPr>
          <w:rFonts w:ascii="Arial" w:hAnsi="Arial" w:cs="Arial"/>
          <w:lang w:val="en-US"/>
        </w:rPr>
        <w:t xml:space="preserve">. </w:t>
      </w:r>
      <w:r w:rsidR="00B442B4" w:rsidRPr="00082B17">
        <w:rPr>
          <w:rFonts w:ascii="Arial" w:hAnsi="Arial" w:cs="Arial"/>
          <w:lang w:val="en-US"/>
        </w:rPr>
        <w:t xml:space="preserve">However, the school will permit an AS entry </w:t>
      </w:r>
      <w:r w:rsidR="009D2134" w:rsidRPr="00082B17">
        <w:rPr>
          <w:rFonts w:ascii="Arial" w:hAnsi="Arial" w:cs="Arial"/>
          <w:lang w:val="en-US"/>
        </w:rPr>
        <w:t xml:space="preserve">after one year of study </w:t>
      </w:r>
      <w:r w:rsidR="00B442B4" w:rsidRPr="00082B17">
        <w:rPr>
          <w:rFonts w:ascii="Arial" w:hAnsi="Arial" w:cs="Arial"/>
          <w:lang w:val="en-US"/>
        </w:rPr>
        <w:t>and meet the exam entry fee</w:t>
      </w:r>
      <w:r w:rsidR="008924FC" w:rsidRPr="00082B17">
        <w:rPr>
          <w:rFonts w:ascii="Arial" w:hAnsi="Arial" w:cs="Arial"/>
          <w:lang w:val="en-US"/>
        </w:rPr>
        <w:t xml:space="preserve"> in the following circumstances</w:t>
      </w:r>
      <w:r w:rsidR="009D2134" w:rsidRPr="00082B17">
        <w:rPr>
          <w:rFonts w:ascii="Arial" w:hAnsi="Arial" w:cs="Arial"/>
          <w:lang w:val="en-US"/>
        </w:rPr>
        <w:t>:</w:t>
      </w:r>
    </w:p>
    <w:p w:rsidR="009D2134" w:rsidRPr="00082B17" w:rsidRDefault="00960315" w:rsidP="00CD0FC3">
      <w:pPr>
        <w:pStyle w:val="Heading1"/>
        <w:numPr>
          <w:ilvl w:val="0"/>
          <w:numId w:val="3"/>
        </w:numPr>
        <w:spacing w:after="240" w:afterAutospacing="0"/>
        <w:rPr>
          <w:rFonts w:ascii="Arial" w:hAnsi="Arial" w:cs="Arial"/>
          <w:lang w:val="en-US"/>
        </w:rPr>
      </w:pPr>
      <w:r w:rsidRPr="00082B17">
        <w:rPr>
          <w:rFonts w:ascii="Arial" w:hAnsi="Arial" w:cs="Arial"/>
          <w:lang w:val="en-US"/>
        </w:rPr>
        <w:t>Where</w:t>
      </w:r>
      <w:r w:rsidR="00277773" w:rsidRPr="00082B17">
        <w:rPr>
          <w:rFonts w:ascii="Arial" w:hAnsi="Arial" w:cs="Arial"/>
          <w:lang w:val="en-US"/>
        </w:rPr>
        <w:t xml:space="preserve"> a department</w:t>
      </w:r>
      <w:r w:rsidR="00997B9E" w:rsidRPr="00082B17">
        <w:rPr>
          <w:rFonts w:ascii="Arial" w:hAnsi="Arial" w:cs="Arial"/>
          <w:lang w:val="en-US"/>
        </w:rPr>
        <w:t>, on grounds of concern about progress</w:t>
      </w:r>
      <w:r w:rsidR="000B5F66" w:rsidRPr="00082B17">
        <w:rPr>
          <w:rFonts w:ascii="Arial" w:hAnsi="Arial" w:cs="Arial"/>
          <w:lang w:val="en-US"/>
        </w:rPr>
        <w:t>, recommends</w:t>
      </w:r>
      <w:r w:rsidR="00277773" w:rsidRPr="00082B17">
        <w:rPr>
          <w:rFonts w:ascii="Arial" w:hAnsi="Arial" w:cs="Arial"/>
          <w:lang w:val="en-US"/>
        </w:rPr>
        <w:t xml:space="preserve"> a student </w:t>
      </w:r>
      <w:r w:rsidR="009D2134" w:rsidRPr="00082B17">
        <w:rPr>
          <w:rFonts w:ascii="Arial" w:hAnsi="Arial" w:cs="Arial"/>
          <w:lang w:val="en-US"/>
        </w:rPr>
        <w:t xml:space="preserve">should enter the linear AS exam at the end of year 12 </w:t>
      </w:r>
      <w:r w:rsidR="00277773" w:rsidRPr="00082B17">
        <w:rPr>
          <w:rFonts w:ascii="Arial" w:hAnsi="Arial" w:cs="Arial"/>
          <w:i/>
          <w:lang w:val="en-US"/>
        </w:rPr>
        <w:t>and this recommendation is endorsed by SLT</w:t>
      </w:r>
    </w:p>
    <w:p w:rsidR="001322F4" w:rsidRPr="00082B17" w:rsidRDefault="00960315" w:rsidP="00CD0FC3">
      <w:pPr>
        <w:pStyle w:val="Heading1"/>
        <w:numPr>
          <w:ilvl w:val="0"/>
          <w:numId w:val="3"/>
        </w:numPr>
        <w:spacing w:after="240" w:afterAutospacing="0"/>
        <w:rPr>
          <w:rFonts w:ascii="Arial" w:hAnsi="Arial" w:cs="Arial"/>
          <w:lang w:val="en-US"/>
        </w:rPr>
      </w:pPr>
      <w:r w:rsidRPr="00082B17">
        <w:rPr>
          <w:rFonts w:ascii="Arial" w:hAnsi="Arial" w:cs="Arial"/>
          <w:lang w:val="en-US"/>
        </w:rPr>
        <w:t>For</w:t>
      </w:r>
      <w:r w:rsidR="00277773" w:rsidRPr="00082B17">
        <w:rPr>
          <w:rFonts w:ascii="Arial" w:hAnsi="Arial" w:cs="Arial"/>
          <w:lang w:val="en-US"/>
        </w:rPr>
        <w:t xml:space="preserve"> any year 12 student studying </w:t>
      </w:r>
      <w:r w:rsidR="00277773" w:rsidRPr="00082B17">
        <w:rPr>
          <w:rFonts w:ascii="Arial" w:hAnsi="Arial" w:cs="Arial"/>
          <w:b/>
          <w:lang w:val="en-US"/>
        </w:rPr>
        <w:t xml:space="preserve">four </w:t>
      </w:r>
      <w:proofErr w:type="gramStart"/>
      <w:r w:rsidR="00997B9E" w:rsidRPr="00082B17">
        <w:rPr>
          <w:rFonts w:ascii="Arial" w:hAnsi="Arial" w:cs="Arial"/>
          <w:lang w:val="en-US"/>
        </w:rPr>
        <w:t>A</w:t>
      </w:r>
      <w:proofErr w:type="gramEnd"/>
      <w:r w:rsidR="00997B9E" w:rsidRPr="00082B17">
        <w:rPr>
          <w:rFonts w:ascii="Arial" w:hAnsi="Arial" w:cs="Arial"/>
          <w:lang w:val="en-US"/>
        </w:rPr>
        <w:t xml:space="preserve"> level</w:t>
      </w:r>
      <w:r w:rsidR="00277773" w:rsidRPr="00082B17">
        <w:rPr>
          <w:rFonts w:ascii="Arial" w:hAnsi="Arial" w:cs="Arial"/>
          <w:lang w:val="en-US"/>
        </w:rPr>
        <w:t xml:space="preserve"> subjects for which discontinuation of one </w:t>
      </w:r>
      <w:r w:rsidR="00997B9E" w:rsidRPr="00082B17">
        <w:rPr>
          <w:rFonts w:ascii="Arial" w:hAnsi="Arial" w:cs="Arial"/>
          <w:lang w:val="en-US"/>
        </w:rPr>
        <w:t xml:space="preserve">of these </w:t>
      </w:r>
      <w:r w:rsidR="00277773" w:rsidRPr="00082B17">
        <w:rPr>
          <w:rFonts w:ascii="Arial" w:hAnsi="Arial" w:cs="Arial"/>
          <w:lang w:val="en-US"/>
        </w:rPr>
        <w:t>subject</w:t>
      </w:r>
      <w:r w:rsidR="00997B9E" w:rsidRPr="00082B17">
        <w:rPr>
          <w:rFonts w:ascii="Arial" w:hAnsi="Arial" w:cs="Arial"/>
          <w:lang w:val="en-US"/>
        </w:rPr>
        <w:t>s</w:t>
      </w:r>
      <w:r w:rsidR="00277773" w:rsidRPr="00082B17">
        <w:rPr>
          <w:rFonts w:ascii="Arial" w:hAnsi="Arial" w:cs="Arial"/>
          <w:lang w:val="en-US"/>
        </w:rPr>
        <w:t xml:space="preserve"> at the end of year </w:t>
      </w:r>
      <w:r w:rsidR="000B5F66" w:rsidRPr="00082B17">
        <w:rPr>
          <w:rFonts w:ascii="Arial" w:hAnsi="Arial" w:cs="Arial"/>
          <w:lang w:val="en-US"/>
        </w:rPr>
        <w:t>12 is</w:t>
      </w:r>
      <w:r w:rsidR="00277773" w:rsidRPr="00082B17">
        <w:rPr>
          <w:rFonts w:ascii="Arial" w:hAnsi="Arial" w:cs="Arial"/>
          <w:lang w:val="en-US"/>
        </w:rPr>
        <w:t xml:space="preserve"> anticipated</w:t>
      </w:r>
      <w:r w:rsidR="009D2134" w:rsidRPr="00082B17">
        <w:rPr>
          <w:rFonts w:ascii="Arial" w:hAnsi="Arial" w:cs="Arial"/>
          <w:lang w:val="en-US"/>
        </w:rPr>
        <w:t xml:space="preserve">. </w:t>
      </w:r>
      <w:r w:rsidR="00CD080E" w:rsidRPr="00082B17">
        <w:rPr>
          <w:rFonts w:ascii="Arial" w:hAnsi="Arial" w:cs="Arial"/>
          <w:lang w:val="en-US"/>
        </w:rPr>
        <w:t xml:space="preserve"> (</w:t>
      </w:r>
      <w:r w:rsidR="00997B9E" w:rsidRPr="00082B17">
        <w:rPr>
          <w:rFonts w:ascii="Arial" w:hAnsi="Arial" w:cs="Arial"/>
          <w:lang w:val="en-US"/>
        </w:rPr>
        <w:t xml:space="preserve">A year 12 </w:t>
      </w:r>
      <w:r w:rsidR="009D2134" w:rsidRPr="00082B17">
        <w:rPr>
          <w:rFonts w:ascii="Arial" w:hAnsi="Arial" w:cs="Arial"/>
          <w:lang w:val="en-US"/>
        </w:rPr>
        <w:t xml:space="preserve">student </w:t>
      </w:r>
      <w:r w:rsidR="001322F4" w:rsidRPr="00082B17">
        <w:rPr>
          <w:rFonts w:ascii="Arial" w:hAnsi="Arial" w:cs="Arial"/>
          <w:lang w:val="en-US"/>
        </w:rPr>
        <w:t xml:space="preserve">in this position may request entry to the AS exam in </w:t>
      </w:r>
      <w:r w:rsidR="001322F4" w:rsidRPr="00082B17">
        <w:rPr>
          <w:rFonts w:ascii="Arial" w:hAnsi="Arial" w:cs="Arial"/>
          <w:b/>
          <w:lang w:val="en-US"/>
        </w:rPr>
        <w:t>more</w:t>
      </w:r>
      <w:r w:rsidR="001322F4" w:rsidRPr="00082B17">
        <w:rPr>
          <w:rFonts w:ascii="Arial" w:hAnsi="Arial" w:cs="Arial"/>
          <w:lang w:val="en-US"/>
        </w:rPr>
        <w:t xml:space="preserve"> than one linear AS subject but the school will meet the cost of an entry in one subject</w:t>
      </w:r>
      <w:r w:rsidR="00CD080E" w:rsidRPr="00082B17">
        <w:rPr>
          <w:rFonts w:ascii="Arial" w:hAnsi="Arial" w:cs="Arial"/>
          <w:lang w:val="en-US"/>
        </w:rPr>
        <w:t xml:space="preserve"> only</w:t>
      </w:r>
      <w:r w:rsidR="00402D29" w:rsidRPr="00082B17">
        <w:rPr>
          <w:rFonts w:ascii="Arial" w:hAnsi="Arial" w:cs="Arial"/>
          <w:lang w:val="en-US"/>
        </w:rPr>
        <w:t>)</w:t>
      </w:r>
    </w:p>
    <w:p w:rsidR="00E876B3" w:rsidRPr="00E876B3" w:rsidRDefault="007C04DC" w:rsidP="00DE0839">
      <w:pPr>
        <w:pStyle w:val="Heading1"/>
        <w:spacing w:after="240" w:afterAutospacing="0"/>
        <w:rPr>
          <w:rFonts w:ascii="Arial" w:hAnsi="Arial" w:cs="Arial"/>
          <w:lang w:val="en-US"/>
        </w:rPr>
      </w:pPr>
      <w:r w:rsidRPr="00082B17">
        <w:rPr>
          <w:rFonts w:ascii="Arial" w:hAnsi="Arial" w:cs="Arial"/>
          <w:lang w:val="en-US"/>
        </w:rPr>
        <w:lastRenderedPageBreak/>
        <w:t xml:space="preserve">Post </w:t>
      </w:r>
      <w:r w:rsidR="000B5F66" w:rsidRPr="00082B17">
        <w:rPr>
          <w:rFonts w:ascii="Arial" w:hAnsi="Arial" w:cs="Arial"/>
          <w:lang w:val="en-US"/>
        </w:rPr>
        <w:t>16 students</w:t>
      </w:r>
      <w:r w:rsidR="00E42048" w:rsidRPr="00082B17">
        <w:rPr>
          <w:rFonts w:ascii="Arial" w:hAnsi="Arial" w:cs="Arial"/>
          <w:lang w:val="en-US"/>
        </w:rPr>
        <w:t xml:space="preserve"> with erratic or unsatisfactory attendance may be asked to pay the entry fee </w:t>
      </w:r>
      <w:r w:rsidR="00E42048" w:rsidRPr="00082B17">
        <w:rPr>
          <w:rFonts w:ascii="Arial" w:hAnsi="Arial" w:cs="Arial"/>
          <w:b/>
          <w:i/>
          <w:lang w:val="en-US"/>
        </w:rPr>
        <w:t>in advance</w:t>
      </w:r>
      <w:r w:rsidR="009924D7" w:rsidRPr="00082B17">
        <w:rPr>
          <w:rFonts w:ascii="Arial" w:hAnsi="Arial" w:cs="Arial"/>
          <w:lang w:val="en-US"/>
        </w:rPr>
        <w:t xml:space="preserve"> with full re-imbursement following the release of results if they gain a pass grade in the relevant qualification. Final decision lies with the senior leadership team and will follow any recommendation to impose such a requirement by the </w:t>
      </w:r>
      <w:r w:rsidR="00402D29" w:rsidRPr="00082B17">
        <w:rPr>
          <w:rFonts w:ascii="Arial" w:hAnsi="Arial" w:cs="Arial"/>
          <w:lang w:val="en-US"/>
        </w:rPr>
        <w:t>H</w:t>
      </w:r>
      <w:r w:rsidR="009924D7" w:rsidRPr="00082B17">
        <w:rPr>
          <w:rFonts w:ascii="Arial" w:hAnsi="Arial" w:cs="Arial"/>
          <w:lang w:val="en-US"/>
        </w:rPr>
        <w:t>ead of Sixth Form</w:t>
      </w:r>
      <w:r w:rsidR="00EB4308" w:rsidRPr="00082B17">
        <w:rPr>
          <w:rFonts w:ascii="Arial" w:hAnsi="Arial" w:cs="Arial"/>
          <w:lang w:val="en-US"/>
        </w:rPr>
        <w:t>.</w:t>
      </w:r>
      <w:r w:rsidR="00EB4308">
        <w:rPr>
          <w:rFonts w:ascii="Arial" w:hAnsi="Arial" w:cs="Arial"/>
          <w:lang w:val="en-US"/>
        </w:rPr>
        <w:t xml:space="preserve"> </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Registration fees levied in the autumn for students following vocational courses are paid for by the Centre</w:t>
      </w:r>
      <w:r w:rsidR="00385497" w:rsidRPr="0090425B">
        <w:rPr>
          <w:rFonts w:ascii="Arial" w:hAnsi="Arial" w:cs="Arial"/>
          <w:lang w:val="en-US"/>
        </w:rPr>
        <w:t xml:space="preserve"> as are any externally assessed tests associated with the course</w:t>
      </w:r>
      <w:r w:rsidRPr="0090425B">
        <w:rPr>
          <w:rFonts w:ascii="Arial" w:hAnsi="Arial" w:cs="Arial"/>
          <w:color w:val="FF0000"/>
          <w:lang w:val="en-US"/>
        </w:rPr>
        <w:t xml:space="preserve">. </w:t>
      </w:r>
      <w:r w:rsidRPr="0090425B">
        <w:rPr>
          <w:rFonts w:ascii="Arial" w:hAnsi="Arial" w:cs="Arial"/>
          <w:color w:val="FF0000"/>
          <w:lang w:val="en-US"/>
        </w:rPr>
        <w:br/>
      </w:r>
      <w:r w:rsidRPr="0090425B">
        <w:rPr>
          <w:rFonts w:ascii="Arial" w:hAnsi="Arial" w:cs="Arial"/>
          <w:lang w:val="en-US"/>
        </w:rPr>
        <w:br/>
        <w:t>Late entry or amendment fees are paid by the departments.</w:t>
      </w:r>
      <w:r w:rsidRPr="0090425B">
        <w:rPr>
          <w:rFonts w:ascii="Arial" w:hAnsi="Arial" w:cs="Arial"/>
          <w:lang w:val="en-US"/>
        </w:rPr>
        <w:br/>
      </w:r>
      <w:r w:rsidRPr="0090425B">
        <w:rPr>
          <w:rFonts w:ascii="Arial" w:hAnsi="Arial" w:cs="Arial"/>
          <w:lang w:val="en-US"/>
        </w:rPr>
        <w:br/>
        <w:t>Candidates or departments will not be charged for withdrawals made by the proper procedures or alterations arising from administrative processes, provided these are made within the time allowed by the awarding bodies.</w:t>
      </w:r>
      <w:r w:rsidRPr="0090425B">
        <w:rPr>
          <w:rFonts w:ascii="Arial" w:hAnsi="Arial" w:cs="Arial"/>
          <w:lang w:val="en-US"/>
        </w:rPr>
        <w:br/>
      </w:r>
      <w:r w:rsidRPr="0090425B">
        <w:rPr>
          <w:rFonts w:ascii="Arial" w:hAnsi="Arial" w:cs="Arial"/>
          <w:lang w:val="en-US"/>
        </w:rPr>
        <w:br/>
        <w:t>Reimbursement will be required from candidates who fail to sit an examination or deliberately fail to meet the necessary coursework requirements.</w:t>
      </w:r>
    </w:p>
    <w:p w:rsidR="00DE0839" w:rsidRDefault="00DE0839" w:rsidP="00DE0839">
      <w:pPr>
        <w:pStyle w:val="Heading1"/>
        <w:spacing w:after="240" w:afterAutospacing="0"/>
        <w:rPr>
          <w:rFonts w:ascii="Arial" w:hAnsi="Arial" w:cs="Arial"/>
          <w:lang w:val="en-US"/>
        </w:rPr>
      </w:pPr>
      <w:r w:rsidRPr="0090425B">
        <w:rPr>
          <w:rFonts w:ascii="Arial" w:hAnsi="Arial" w:cs="Arial"/>
          <w:lang w:val="en-US"/>
        </w:rPr>
        <w:t>This fees reimbursement policy will be communicated in writing to candidates and parents</w:t>
      </w:r>
      <w:r w:rsidRPr="0090425B">
        <w:rPr>
          <w:rFonts w:ascii="Arial" w:hAnsi="Arial" w:cs="Arial"/>
        </w:rPr>
        <w:t>/carers</w:t>
      </w:r>
      <w:r w:rsidRPr="0090425B">
        <w:rPr>
          <w:rFonts w:ascii="Arial" w:hAnsi="Arial" w:cs="Arial"/>
          <w:lang w:val="en-US"/>
        </w:rPr>
        <w:t xml:space="preserve"> at the start of GCSE and post-16 courses, at the start of the course.</w:t>
      </w:r>
      <w:r w:rsidRPr="0090425B">
        <w:rPr>
          <w:rFonts w:ascii="Arial" w:hAnsi="Arial" w:cs="Arial"/>
          <w:lang w:val="en-US"/>
        </w:rPr>
        <w:br/>
      </w:r>
      <w:r w:rsidRPr="0090425B">
        <w:rPr>
          <w:rFonts w:ascii="Arial" w:hAnsi="Arial" w:cs="Arial"/>
          <w:lang w:val="en-US"/>
        </w:rPr>
        <w:br/>
        <w:t>Candidates must pay the fee for an enquiry about a result, should the Centre not uphold the enquiry and the candidate insist on pursuing t</w:t>
      </w:r>
      <w:r w:rsidR="008F6F09">
        <w:rPr>
          <w:rFonts w:ascii="Arial" w:hAnsi="Arial" w:cs="Arial"/>
          <w:lang w:val="en-US"/>
        </w:rPr>
        <w:t>he enquiry.</w:t>
      </w:r>
      <w:r w:rsidR="008F6F09">
        <w:rPr>
          <w:rFonts w:ascii="Arial" w:hAnsi="Arial" w:cs="Arial"/>
          <w:lang w:val="en-US"/>
        </w:rPr>
        <w:br/>
        <w:t>(See also section 12</w:t>
      </w:r>
      <w:r w:rsidRPr="0090425B">
        <w:rPr>
          <w:rFonts w:ascii="Arial" w:hAnsi="Arial" w:cs="Arial"/>
          <w:lang w:val="en-US"/>
        </w:rPr>
        <w:t>.2: Enquiries about results [EARs])</w:t>
      </w:r>
    </w:p>
    <w:p w:rsidR="00115504" w:rsidRPr="008F6F09" w:rsidRDefault="00115504" w:rsidP="00DE0839">
      <w:pPr>
        <w:pStyle w:val="Heading1"/>
        <w:spacing w:after="240" w:afterAutospacing="0"/>
        <w:rPr>
          <w:rFonts w:ascii="Arial" w:hAnsi="Arial" w:cs="Arial"/>
          <w:b/>
          <w:highlight w:val="yellow"/>
          <w:lang w:val="en-US"/>
        </w:rPr>
      </w:pPr>
      <w:r w:rsidRPr="008F6F09">
        <w:rPr>
          <w:rFonts w:ascii="Arial" w:hAnsi="Arial" w:cs="Arial"/>
          <w:b/>
          <w:highlight w:val="yellow"/>
          <w:lang w:val="en-US"/>
        </w:rPr>
        <w:t>6.2 External candidate fees</w:t>
      </w:r>
    </w:p>
    <w:p w:rsidR="00115504" w:rsidRPr="008F6F09" w:rsidRDefault="00115504" w:rsidP="00DE0839">
      <w:pPr>
        <w:pStyle w:val="Heading1"/>
        <w:spacing w:after="240" w:afterAutospacing="0"/>
        <w:rPr>
          <w:rFonts w:ascii="Arial" w:hAnsi="Arial" w:cs="Arial"/>
          <w:highlight w:val="yellow"/>
          <w:lang w:val="en-US"/>
        </w:rPr>
      </w:pPr>
      <w:r w:rsidRPr="008F6F09">
        <w:rPr>
          <w:rFonts w:ascii="Arial" w:hAnsi="Arial" w:cs="Arial"/>
          <w:highlight w:val="yellow"/>
          <w:lang w:val="en-US"/>
        </w:rPr>
        <w:t>External candidates will be charged the following fees (as of 1</w:t>
      </w:r>
      <w:r w:rsidRPr="008F6F09">
        <w:rPr>
          <w:rFonts w:ascii="Arial" w:hAnsi="Arial" w:cs="Arial"/>
          <w:highlight w:val="yellow"/>
          <w:vertAlign w:val="superscript"/>
          <w:lang w:val="en-US"/>
        </w:rPr>
        <w:t>st</w:t>
      </w:r>
      <w:r w:rsidRPr="008F6F09">
        <w:rPr>
          <w:rFonts w:ascii="Arial" w:hAnsi="Arial" w:cs="Arial"/>
          <w:highlight w:val="yellow"/>
          <w:lang w:val="en-US"/>
        </w:rPr>
        <w:t xml:space="preserve"> Sept 2018)</w:t>
      </w:r>
    </w:p>
    <w:p w:rsidR="00115504" w:rsidRPr="008F6F09" w:rsidRDefault="00115504" w:rsidP="00CD0FC3">
      <w:pPr>
        <w:pStyle w:val="Heading1"/>
        <w:numPr>
          <w:ilvl w:val="0"/>
          <w:numId w:val="3"/>
        </w:numPr>
        <w:spacing w:after="0" w:afterAutospacing="0"/>
        <w:rPr>
          <w:rFonts w:ascii="Arial" w:hAnsi="Arial" w:cs="Arial"/>
          <w:highlight w:val="yellow"/>
          <w:lang w:val="en-US"/>
        </w:rPr>
      </w:pPr>
      <w:r w:rsidRPr="008F6F09">
        <w:rPr>
          <w:rFonts w:ascii="Arial" w:hAnsi="Arial" w:cs="Arial"/>
          <w:highlight w:val="yellow"/>
          <w:lang w:val="en-US"/>
        </w:rPr>
        <w:t>Administration fee - £25</w:t>
      </w:r>
    </w:p>
    <w:p w:rsidR="00115504" w:rsidRPr="008F6F09" w:rsidRDefault="008F6F09" w:rsidP="00CD0FC3">
      <w:pPr>
        <w:pStyle w:val="Heading1"/>
        <w:numPr>
          <w:ilvl w:val="0"/>
          <w:numId w:val="3"/>
        </w:numPr>
        <w:spacing w:after="0" w:afterAutospacing="0"/>
        <w:rPr>
          <w:rFonts w:ascii="Arial" w:hAnsi="Arial" w:cs="Arial"/>
          <w:highlight w:val="yellow"/>
          <w:lang w:val="en-US"/>
        </w:rPr>
      </w:pPr>
      <w:r w:rsidRPr="008F6F09">
        <w:rPr>
          <w:rFonts w:ascii="Arial" w:hAnsi="Arial" w:cs="Arial"/>
          <w:highlight w:val="yellow"/>
          <w:lang w:val="en-US"/>
        </w:rPr>
        <w:t xml:space="preserve">Exam entry fee – </w:t>
      </w:r>
      <w:proofErr w:type="spellStart"/>
      <w:r w:rsidRPr="008F6F09">
        <w:rPr>
          <w:rFonts w:ascii="Arial" w:hAnsi="Arial" w:cs="Arial"/>
          <w:highlight w:val="yellow"/>
          <w:lang w:val="en-US"/>
        </w:rPr>
        <w:t>reve</w:t>
      </w:r>
      <w:r w:rsidR="00115504" w:rsidRPr="008F6F09">
        <w:rPr>
          <w:rFonts w:ascii="Arial" w:hAnsi="Arial" w:cs="Arial"/>
          <w:highlight w:val="yellow"/>
          <w:lang w:val="en-US"/>
        </w:rPr>
        <w:t>lant</w:t>
      </w:r>
      <w:proofErr w:type="spellEnd"/>
      <w:r w:rsidR="00115504" w:rsidRPr="008F6F09">
        <w:rPr>
          <w:rFonts w:ascii="Arial" w:hAnsi="Arial" w:cs="Arial"/>
          <w:highlight w:val="yellow"/>
          <w:lang w:val="en-US"/>
        </w:rPr>
        <w:t xml:space="preserve"> to exam(s)</w:t>
      </w:r>
    </w:p>
    <w:p w:rsidR="00115504" w:rsidRPr="008F6F09" w:rsidRDefault="00115504" w:rsidP="00CD0FC3">
      <w:pPr>
        <w:pStyle w:val="Heading1"/>
        <w:numPr>
          <w:ilvl w:val="0"/>
          <w:numId w:val="3"/>
        </w:numPr>
        <w:spacing w:after="0" w:afterAutospacing="0"/>
        <w:rPr>
          <w:rFonts w:ascii="Arial" w:hAnsi="Arial" w:cs="Arial"/>
          <w:highlight w:val="yellow"/>
          <w:lang w:val="en-US"/>
        </w:rPr>
      </w:pPr>
      <w:r w:rsidRPr="008F6F09">
        <w:rPr>
          <w:rFonts w:ascii="Arial" w:hAnsi="Arial" w:cs="Arial"/>
          <w:highlight w:val="yellow"/>
          <w:lang w:val="en-US"/>
        </w:rPr>
        <w:t>Invig</w:t>
      </w:r>
      <w:r w:rsidR="008F6F09" w:rsidRPr="008F6F09">
        <w:rPr>
          <w:rFonts w:ascii="Arial" w:hAnsi="Arial" w:cs="Arial"/>
          <w:highlight w:val="yellow"/>
          <w:lang w:val="en-US"/>
        </w:rPr>
        <w:t>i</w:t>
      </w:r>
      <w:r w:rsidRPr="008F6F09">
        <w:rPr>
          <w:rFonts w:ascii="Arial" w:hAnsi="Arial" w:cs="Arial"/>
          <w:highlight w:val="yellow"/>
          <w:lang w:val="en-US"/>
        </w:rPr>
        <w:t xml:space="preserve">lation fee - £12 per hour (if the exam falls outside one of the </w:t>
      </w:r>
      <w:proofErr w:type="spellStart"/>
      <w:r w:rsidRPr="008F6F09">
        <w:rPr>
          <w:rFonts w:ascii="Arial" w:hAnsi="Arial" w:cs="Arial"/>
          <w:highlight w:val="yellow"/>
          <w:lang w:val="en-US"/>
        </w:rPr>
        <w:t>centres</w:t>
      </w:r>
      <w:proofErr w:type="spellEnd"/>
      <w:r w:rsidRPr="008F6F09">
        <w:rPr>
          <w:rFonts w:ascii="Arial" w:hAnsi="Arial" w:cs="Arial"/>
          <w:highlight w:val="yellow"/>
          <w:lang w:val="en-US"/>
        </w:rPr>
        <w:t xml:space="preserve"> internal exams)</w:t>
      </w:r>
    </w:p>
    <w:p w:rsidR="008F6F09" w:rsidRDefault="008F6F09" w:rsidP="00CD0FC3">
      <w:pPr>
        <w:pStyle w:val="Heading1"/>
        <w:numPr>
          <w:ilvl w:val="0"/>
          <w:numId w:val="3"/>
        </w:numPr>
        <w:spacing w:after="0" w:afterAutospacing="0"/>
        <w:rPr>
          <w:rFonts w:ascii="Arial" w:hAnsi="Arial" w:cs="Arial"/>
          <w:highlight w:val="yellow"/>
          <w:lang w:val="en-US"/>
        </w:rPr>
      </w:pPr>
      <w:proofErr w:type="spellStart"/>
      <w:proofErr w:type="gramStart"/>
      <w:r w:rsidRPr="008F6F09">
        <w:rPr>
          <w:rFonts w:ascii="Arial" w:hAnsi="Arial" w:cs="Arial"/>
          <w:highlight w:val="yellow"/>
          <w:lang w:val="en-US"/>
        </w:rPr>
        <w:t>iGCSE</w:t>
      </w:r>
      <w:proofErr w:type="spellEnd"/>
      <w:proofErr w:type="gramEnd"/>
      <w:r w:rsidRPr="008F6F09">
        <w:rPr>
          <w:rFonts w:ascii="Arial" w:hAnsi="Arial" w:cs="Arial"/>
          <w:highlight w:val="yellow"/>
          <w:lang w:val="en-US"/>
        </w:rPr>
        <w:t xml:space="preserve"> postage fee - £2 per exam paper</w:t>
      </w:r>
    </w:p>
    <w:p w:rsidR="00B62455" w:rsidRPr="00B62455" w:rsidRDefault="00B62455" w:rsidP="00B62455">
      <w:pPr>
        <w:pStyle w:val="Heading1"/>
        <w:spacing w:after="0" w:afterAutospacing="0"/>
        <w:rPr>
          <w:rFonts w:ascii="Arial" w:hAnsi="Arial" w:cs="Arial"/>
          <w:b/>
          <w:lang w:val="en-US"/>
        </w:rPr>
      </w:pPr>
      <w:r w:rsidRPr="00B62455">
        <w:rPr>
          <w:rFonts w:ascii="Arial" w:hAnsi="Arial" w:cs="Arial"/>
          <w:b/>
          <w:highlight w:val="lightGray"/>
          <w:lang w:val="en-US"/>
        </w:rPr>
        <w:t>7. The Disability Discrimination Act (DDA), special needs and access arrangements</w:t>
      </w:r>
    </w:p>
    <w:p w:rsidR="00DE0839" w:rsidRPr="0090425B" w:rsidRDefault="003905CC" w:rsidP="00DE0839">
      <w:pPr>
        <w:pStyle w:val="Heading1"/>
        <w:rPr>
          <w:rFonts w:ascii="Arial" w:hAnsi="Arial" w:cs="Arial"/>
          <w:b/>
          <w:lang w:val="en-US"/>
        </w:rPr>
      </w:pPr>
      <w:r>
        <w:rPr>
          <w:rFonts w:ascii="Arial" w:hAnsi="Arial" w:cs="Arial"/>
          <w:b/>
          <w:lang w:val="en-US"/>
        </w:rPr>
        <w:t>7</w:t>
      </w:r>
      <w:r w:rsidR="00DE0839" w:rsidRPr="0090425B">
        <w:rPr>
          <w:rFonts w:ascii="Arial" w:hAnsi="Arial" w:cs="Arial"/>
          <w:b/>
          <w:lang w:val="en-US"/>
        </w:rPr>
        <w:t>.1 DDA</w:t>
      </w:r>
    </w:p>
    <w:p w:rsidR="00DE0839" w:rsidRPr="0090425B" w:rsidRDefault="00DE0839" w:rsidP="00DE0839">
      <w:pPr>
        <w:pStyle w:val="Heading1"/>
        <w:rPr>
          <w:rFonts w:ascii="Arial" w:hAnsi="Arial" w:cs="Arial"/>
          <w:lang w:val="en-US"/>
        </w:rPr>
      </w:pPr>
      <w:r w:rsidRPr="0090425B">
        <w:rPr>
          <w:rFonts w:ascii="Arial" w:hAnsi="Arial" w:cs="Arial"/>
          <w:lang w:val="en-US"/>
        </w:rPr>
        <w:t xml:space="preserve">The Disability Discrimination Act 2005 extends the application of the DDA to general qualifications. All Examination Centre staff must ensure that the access arrangements and special consideration regulations and guidance are consistent with the law. </w:t>
      </w:r>
    </w:p>
    <w:p w:rsidR="00DE0839" w:rsidRPr="0090425B" w:rsidRDefault="003905CC" w:rsidP="00DE0839">
      <w:pPr>
        <w:pStyle w:val="Heading1"/>
        <w:rPr>
          <w:rFonts w:ascii="Arial" w:hAnsi="Arial" w:cs="Arial"/>
          <w:b/>
          <w:lang w:val="en-US"/>
        </w:rPr>
      </w:pPr>
      <w:r>
        <w:rPr>
          <w:rFonts w:ascii="Arial" w:hAnsi="Arial" w:cs="Arial"/>
          <w:b/>
          <w:lang w:val="en-US"/>
        </w:rPr>
        <w:t>7</w:t>
      </w:r>
      <w:r w:rsidR="00DE0839" w:rsidRPr="0090425B">
        <w:rPr>
          <w:rFonts w:ascii="Arial" w:hAnsi="Arial" w:cs="Arial"/>
          <w:b/>
          <w:lang w:val="en-US"/>
        </w:rPr>
        <w:t>.2 Special needs</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A candidate’s special needs requirements are determined by the SENCO Administrator.</w:t>
      </w:r>
      <w:r w:rsidRPr="0090425B">
        <w:rPr>
          <w:rFonts w:ascii="Arial" w:hAnsi="Arial" w:cs="Arial"/>
          <w:lang w:val="en-US"/>
        </w:rPr>
        <w:br/>
      </w:r>
      <w:r w:rsidRPr="00E94570">
        <w:rPr>
          <w:rFonts w:ascii="Arial" w:hAnsi="Arial" w:cs="Arial"/>
          <w:lang w:val="en-US"/>
        </w:rPr>
        <w:br/>
        <w:t>The SENCO Administrator will inform Subject Teachers and Subject Leader</w:t>
      </w:r>
      <w:r w:rsidR="006D30C8" w:rsidRPr="00E94570">
        <w:rPr>
          <w:rFonts w:ascii="Arial" w:hAnsi="Arial" w:cs="Arial"/>
          <w:lang w:val="en-US"/>
        </w:rPr>
        <w:t>s</w:t>
      </w:r>
      <w:r w:rsidRPr="00E94570">
        <w:rPr>
          <w:rFonts w:ascii="Arial" w:hAnsi="Arial" w:cs="Arial"/>
          <w:lang w:val="en-US"/>
        </w:rPr>
        <w:t xml:space="preserve"> of candidates </w:t>
      </w:r>
      <w:r w:rsidRPr="0090425B">
        <w:rPr>
          <w:rFonts w:ascii="Arial" w:hAnsi="Arial" w:cs="Arial"/>
          <w:lang w:val="en-US"/>
        </w:rPr>
        <w:t>with special educational needs who are embarking on a course leading to an examination. The SENCO Administrator can then inform individual staff of any special arrangements that individual candidates may be granted during the course and in the examination.</w:t>
      </w:r>
    </w:p>
    <w:p w:rsidR="00DE0839" w:rsidRPr="0090425B" w:rsidRDefault="003905CC" w:rsidP="00DE0839">
      <w:pPr>
        <w:pStyle w:val="Heading1"/>
        <w:rPr>
          <w:rFonts w:ascii="Arial" w:hAnsi="Arial" w:cs="Arial"/>
          <w:b/>
          <w:lang w:val="en-US"/>
        </w:rPr>
      </w:pPr>
      <w:r>
        <w:rPr>
          <w:rFonts w:ascii="Arial" w:hAnsi="Arial" w:cs="Arial"/>
          <w:b/>
          <w:lang w:val="en-US"/>
        </w:rPr>
        <w:lastRenderedPageBreak/>
        <w:t>7</w:t>
      </w:r>
      <w:r w:rsidR="00DE0839" w:rsidRPr="0090425B">
        <w:rPr>
          <w:rFonts w:ascii="Arial" w:hAnsi="Arial" w:cs="Arial"/>
          <w:b/>
          <w:lang w:val="en-US"/>
        </w:rPr>
        <w:t>.3 Access arrangements</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 xml:space="preserve">Making special arrangements for candidates to take examinations is the responsibility of the SENCO Administrator and the </w:t>
      </w:r>
      <w:r w:rsidR="00CD2B45" w:rsidRPr="0090425B">
        <w:rPr>
          <w:rFonts w:ascii="Arial" w:hAnsi="Arial" w:cs="Arial"/>
          <w:lang w:val="en-US"/>
        </w:rPr>
        <w:t>Examinations Officer</w:t>
      </w:r>
      <w:r w:rsidRPr="0090425B">
        <w:rPr>
          <w:rFonts w:ascii="Arial" w:hAnsi="Arial" w:cs="Arial"/>
          <w:lang w:val="en-US"/>
        </w:rPr>
        <w:t>.</w:t>
      </w:r>
      <w:r w:rsidRPr="0090425B">
        <w:rPr>
          <w:rFonts w:ascii="Arial" w:hAnsi="Arial" w:cs="Arial"/>
          <w:lang w:val="en-US"/>
        </w:rPr>
        <w:br/>
      </w:r>
      <w:r w:rsidRPr="0090425B">
        <w:rPr>
          <w:rFonts w:ascii="Arial" w:hAnsi="Arial" w:cs="Arial"/>
          <w:lang w:val="en-US"/>
        </w:rPr>
        <w:br/>
        <w:t>Submitting completed access arrangement applications to the awarding bodies is the responsibility of SENCO Administrator.</w:t>
      </w:r>
      <w:r w:rsidRPr="0090425B">
        <w:rPr>
          <w:rFonts w:ascii="Arial" w:hAnsi="Arial" w:cs="Arial"/>
          <w:lang w:val="en-US"/>
        </w:rPr>
        <w:br/>
      </w:r>
      <w:r w:rsidRPr="0090425B">
        <w:rPr>
          <w:rFonts w:ascii="Arial" w:hAnsi="Arial" w:cs="Arial"/>
          <w:lang w:val="en-US"/>
        </w:rPr>
        <w:br/>
        <w:t xml:space="preserve">Rooming for access arrangement candidates will be arranged by the </w:t>
      </w:r>
      <w:r w:rsidR="00CD2B45" w:rsidRPr="0090425B">
        <w:rPr>
          <w:rFonts w:ascii="Arial" w:hAnsi="Arial" w:cs="Arial"/>
          <w:lang w:val="en-US"/>
        </w:rPr>
        <w:t>Examinations Officer</w:t>
      </w:r>
      <w:r w:rsidRPr="0090425B">
        <w:rPr>
          <w:rFonts w:ascii="Arial" w:hAnsi="Arial" w:cs="Arial"/>
          <w:lang w:val="en-US"/>
        </w:rPr>
        <w:t xml:space="preserve"> </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 xml:space="preserve">Arranging for modified or enlarged papers will be arranged by the </w:t>
      </w:r>
      <w:r w:rsidR="00CD2B45" w:rsidRPr="0090425B">
        <w:rPr>
          <w:rFonts w:ascii="Arial" w:hAnsi="Arial" w:cs="Arial"/>
          <w:lang w:val="en-US"/>
        </w:rPr>
        <w:t>Examinations Officer</w:t>
      </w:r>
      <w:r w:rsidRPr="0090425B">
        <w:rPr>
          <w:rFonts w:ascii="Arial" w:hAnsi="Arial" w:cs="Arial"/>
          <w:lang w:val="en-US"/>
        </w:rPr>
        <w:br/>
      </w:r>
      <w:r w:rsidRPr="0090425B">
        <w:rPr>
          <w:rFonts w:ascii="Arial" w:hAnsi="Arial" w:cs="Arial"/>
          <w:lang w:val="en-US"/>
        </w:rPr>
        <w:br/>
        <w:t>Invigilation and support for access arrangement candidates will be</w:t>
      </w:r>
      <w:r w:rsidRPr="0090425B">
        <w:rPr>
          <w:rFonts w:ascii="Arial" w:hAnsi="Arial" w:cs="Arial"/>
        </w:rPr>
        <w:t xml:space="preserve"> organised</w:t>
      </w:r>
      <w:r w:rsidR="00B62455">
        <w:rPr>
          <w:rFonts w:ascii="Arial" w:hAnsi="Arial" w:cs="Arial"/>
          <w:lang w:val="en-US"/>
        </w:rPr>
        <w:t xml:space="preserve"> by the SENCO</w:t>
      </w:r>
      <w:r w:rsidRPr="0090425B">
        <w:rPr>
          <w:rFonts w:ascii="Arial" w:hAnsi="Arial" w:cs="Arial"/>
          <w:lang w:val="en-US"/>
        </w:rPr>
        <w:t xml:space="preserve"> with the </w:t>
      </w:r>
      <w:r w:rsidR="00B62455" w:rsidRPr="00B62455">
        <w:rPr>
          <w:rFonts w:ascii="Arial" w:hAnsi="Arial" w:cs="Arial"/>
          <w:highlight w:val="yellow"/>
          <w:lang w:val="en-US"/>
        </w:rPr>
        <w:t>AA Coordinator</w:t>
      </w:r>
      <w:r w:rsidR="00B62455">
        <w:rPr>
          <w:rFonts w:ascii="Arial" w:hAnsi="Arial" w:cs="Arial"/>
          <w:lang w:val="en-US"/>
        </w:rPr>
        <w:t xml:space="preserve"> and </w:t>
      </w:r>
      <w:r w:rsidR="00CD2B45" w:rsidRPr="0090425B">
        <w:rPr>
          <w:rFonts w:ascii="Arial" w:hAnsi="Arial" w:cs="Arial"/>
          <w:lang w:val="en-US"/>
        </w:rPr>
        <w:t>Examinations Officer</w:t>
      </w:r>
      <w:r w:rsidRPr="0090425B">
        <w:rPr>
          <w:rFonts w:ascii="Arial" w:hAnsi="Arial" w:cs="Arial"/>
          <w:lang w:val="en-US"/>
        </w:rPr>
        <w:t>.</w:t>
      </w:r>
    </w:p>
    <w:p w:rsidR="00DE0839" w:rsidRPr="0090425B" w:rsidRDefault="00DE0839" w:rsidP="00434A3C">
      <w:pPr>
        <w:pStyle w:val="Heading1"/>
        <w:numPr>
          <w:ilvl w:val="1"/>
          <w:numId w:val="18"/>
        </w:numPr>
        <w:spacing w:after="240" w:afterAutospacing="0"/>
        <w:rPr>
          <w:rFonts w:ascii="Arial" w:hAnsi="Arial" w:cs="Arial"/>
          <w:b/>
          <w:lang w:val="en-US"/>
        </w:rPr>
      </w:pPr>
      <w:r w:rsidRPr="0090425B">
        <w:rPr>
          <w:rFonts w:ascii="Arial" w:hAnsi="Arial" w:cs="Arial"/>
          <w:b/>
          <w:lang w:val="en-US"/>
        </w:rPr>
        <w:t>Disability</w:t>
      </w:r>
      <w:r w:rsidR="00B42951">
        <w:rPr>
          <w:rFonts w:ascii="Arial" w:hAnsi="Arial" w:cs="Arial"/>
          <w:b/>
          <w:lang w:val="en-US"/>
        </w:rPr>
        <w:t xml:space="preserve"> access</w:t>
      </w:r>
    </w:p>
    <w:p w:rsidR="00DE0839" w:rsidRPr="003905CC" w:rsidRDefault="00A364F8" w:rsidP="00DE0839">
      <w:pPr>
        <w:pStyle w:val="Heading1"/>
        <w:spacing w:after="240" w:afterAutospacing="0"/>
        <w:rPr>
          <w:rFonts w:ascii="Arial" w:hAnsi="Arial" w:cs="Arial"/>
          <w:lang w:val="en-US"/>
        </w:rPr>
      </w:pPr>
      <w:r w:rsidRPr="003905CC">
        <w:rPr>
          <w:rFonts w:ascii="Arial" w:hAnsi="Arial" w:cs="Arial"/>
          <w:lang w:val="en-US"/>
        </w:rPr>
        <w:t xml:space="preserve">The </w:t>
      </w:r>
      <w:r w:rsidR="00D86E20" w:rsidRPr="003905CC">
        <w:rPr>
          <w:rFonts w:ascii="Arial" w:hAnsi="Arial" w:cs="Arial"/>
          <w:lang w:val="en-US"/>
        </w:rPr>
        <w:t xml:space="preserve">Ilfracombe Academy is suitable for wheelchair </w:t>
      </w:r>
      <w:r w:rsidRPr="003905CC">
        <w:rPr>
          <w:rFonts w:ascii="Arial" w:hAnsi="Arial" w:cs="Arial"/>
          <w:lang w:val="en-US"/>
        </w:rPr>
        <w:t xml:space="preserve">users or those with limited mobility. </w:t>
      </w:r>
      <w:r w:rsidR="00806598" w:rsidRPr="003905CC">
        <w:rPr>
          <w:rFonts w:ascii="Arial" w:hAnsi="Arial" w:cs="Arial"/>
          <w:lang w:val="en-US"/>
        </w:rPr>
        <w:t xml:space="preserve">All rooms in the </w:t>
      </w:r>
      <w:r w:rsidR="00082B17" w:rsidRPr="003905CC">
        <w:rPr>
          <w:rFonts w:ascii="Arial" w:hAnsi="Arial" w:cs="Arial"/>
          <w:lang w:val="en-US"/>
        </w:rPr>
        <w:t xml:space="preserve">school </w:t>
      </w:r>
      <w:r w:rsidRPr="003905CC">
        <w:rPr>
          <w:rFonts w:ascii="Arial" w:hAnsi="Arial" w:cs="Arial"/>
          <w:lang w:val="en-US"/>
        </w:rPr>
        <w:t xml:space="preserve">building have step free access </w:t>
      </w:r>
    </w:p>
    <w:p w:rsidR="00D86E20" w:rsidRDefault="00D86E20" w:rsidP="00DE0839">
      <w:pPr>
        <w:pStyle w:val="Heading1"/>
        <w:spacing w:after="240" w:afterAutospacing="0"/>
        <w:rPr>
          <w:rFonts w:ascii="Arial" w:hAnsi="Arial" w:cs="Arial"/>
          <w:lang w:val="en-US"/>
        </w:rPr>
      </w:pPr>
      <w:r w:rsidRPr="003905CC">
        <w:rPr>
          <w:rFonts w:ascii="Arial" w:hAnsi="Arial" w:cs="Arial"/>
          <w:lang w:val="en-US"/>
        </w:rPr>
        <w:t xml:space="preserve">Our Accessibility Policy </w:t>
      </w:r>
      <w:r w:rsidR="00806598" w:rsidRPr="003905CC">
        <w:rPr>
          <w:rFonts w:ascii="Arial" w:hAnsi="Arial" w:cs="Arial"/>
          <w:lang w:val="en-US"/>
        </w:rPr>
        <w:t xml:space="preserve">can be found on </w:t>
      </w:r>
      <w:r w:rsidR="009371DC" w:rsidRPr="003905CC">
        <w:rPr>
          <w:rFonts w:ascii="Arial" w:hAnsi="Arial" w:cs="Arial"/>
          <w:lang w:val="en-US"/>
        </w:rPr>
        <w:t xml:space="preserve">our website </w:t>
      </w:r>
      <w:hyperlink r:id="rId10" w:history="1">
        <w:r w:rsidR="009371DC" w:rsidRPr="003905CC">
          <w:rPr>
            <w:rStyle w:val="Hyperlink"/>
            <w:rFonts w:ascii="Arial" w:hAnsi="Arial" w:cs="Arial"/>
            <w:lang w:val="en-US"/>
          </w:rPr>
          <w:t>www.theilfracombeacademy.org.uk</w:t>
        </w:r>
      </w:hyperlink>
      <w:r w:rsidR="009371DC">
        <w:rPr>
          <w:rFonts w:ascii="Arial" w:hAnsi="Arial" w:cs="Arial"/>
          <w:lang w:val="en-US"/>
        </w:rPr>
        <w:t xml:space="preserve"> </w:t>
      </w:r>
      <w:r>
        <w:rPr>
          <w:rFonts w:ascii="Arial" w:hAnsi="Arial" w:cs="Arial"/>
          <w:lang w:val="en-US"/>
        </w:rPr>
        <w:t xml:space="preserve"> </w:t>
      </w:r>
    </w:p>
    <w:p w:rsidR="00B62455" w:rsidRPr="00B62455" w:rsidRDefault="00B62455" w:rsidP="00DE0839">
      <w:pPr>
        <w:pStyle w:val="Heading1"/>
        <w:spacing w:after="240" w:afterAutospacing="0"/>
        <w:rPr>
          <w:rFonts w:ascii="Arial" w:hAnsi="Arial" w:cs="Arial"/>
          <w:b/>
          <w:lang w:val="en-US"/>
        </w:rPr>
      </w:pPr>
      <w:r w:rsidRPr="00B62455">
        <w:rPr>
          <w:rFonts w:ascii="Arial" w:hAnsi="Arial" w:cs="Arial"/>
          <w:b/>
          <w:highlight w:val="lightGray"/>
          <w:lang w:val="en-US"/>
        </w:rPr>
        <w:t>8. Forecast grades and estimated entries</w:t>
      </w:r>
    </w:p>
    <w:p w:rsidR="00B91DBA" w:rsidRPr="00B62455" w:rsidRDefault="003905CC" w:rsidP="00DE0839">
      <w:pPr>
        <w:pStyle w:val="Heading1"/>
        <w:rPr>
          <w:rFonts w:ascii="Arial" w:hAnsi="Arial" w:cs="Arial"/>
          <w:b/>
          <w:lang w:val="en-US"/>
        </w:rPr>
      </w:pPr>
      <w:r w:rsidRPr="00B62455">
        <w:rPr>
          <w:rFonts w:ascii="Arial" w:hAnsi="Arial" w:cs="Arial"/>
          <w:b/>
          <w:lang w:val="en-US"/>
        </w:rPr>
        <w:t>8</w:t>
      </w:r>
      <w:r w:rsidR="00B91DBA" w:rsidRPr="00B62455">
        <w:rPr>
          <w:rFonts w:ascii="Arial" w:hAnsi="Arial" w:cs="Arial"/>
          <w:b/>
          <w:lang w:val="en-US"/>
        </w:rPr>
        <w:t>.1 Forecast grades</w:t>
      </w:r>
    </w:p>
    <w:p w:rsidR="00EB3FBA" w:rsidRPr="00082B17" w:rsidRDefault="00EB3FBA" w:rsidP="00DE0839">
      <w:pPr>
        <w:pStyle w:val="Heading1"/>
        <w:rPr>
          <w:rFonts w:ascii="Arial" w:hAnsi="Arial" w:cs="Arial"/>
          <w:lang w:val="en-US"/>
        </w:rPr>
      </w:pPr>
      <w:r w:rsidRPr="00082B17">
        <w:rPr>
          <w:rFonts w:ascii="Arial" w:hAnsi="Arial" w:cs="Arial"/>
          <w:lang w:val="en-US"/>
        </w:rPr>
        <w:t>The practice by which awarding bodies require the submission of forecast grades in support of all exam entries has ceased. In circumstances where forecast grades are requested, these will be sought from depa</w:t>
      </w:r>
      <w:r w:rsidR="00B91DBA" w:rsidRPr="00082B17">
        <w:rPr>
          <w:rFonts w:ascii="Arial" w:hAnsi="Arial" w:cs="Arial"/>
          <w:lang w:val="en-US"/>
        </w:rPr>
        <w:t>rtments</w:t>
      </w:r>
      <w:r w:rsidRPr="00082B17">
        <w:rPr>
          <w:rFonts w:ascii="Arial" w:hAnsi="Arial" w:cs="Arial"/>
          <w:lang w:val="en-US"/>
        </w:rPr>
        <w:t xml:space="preserve">/teachers as required and submitted by the Exams </w:t>
      </w:r>
      <w:r w:rsidR="00B91DBA" w:rsidRPr="00082B17">
        <w:rPr>
          <w:rFonts w:ascii="Arial" w:hAnsi="Arial" w:cs="Arial"/>
          <w:lang w:val="en-US"/>
        </w:rPr>
        <w:t>O</w:t>
      </w:r>
      <w:r w:rsidRPr="00082B17">
        <w:rPr>
          <w:rFonts w:ascii="Arial" w:hAnsi="Arial" w:cs="Arial"/>
          <w:lang w:val="en-US"/>
        </w:rPr>
        <w:t>fficer</w:t>
      </w:r>
      <w:r w:rsidR="00B91DBA" w:rsidRPr="00082B17">
        <w:rPr>
          <w:rFonts w:ascii="Arial" w:hAnsi="Arial" w:cs="Arial"/>
          <w:lang w:val="en-US"/>
        </w:rPr>
        <w:t>.</w:t>
      </w:r>
    </w:p>
    <w:p w:rsidR="00DE0839" w:rsidRPr="00B62455" w:rsidRDefault="003905CC" w:rsidP="00DE0839">
      <w:pPr>
        <w:pStyle w:val="Heading1"/>
        <w:rPr>
          <w:rFonts w:ascii="Arial" w:hAnsi="Arial" w:cs="Arial"/>
          <w:b/>
          <w:lang w:val="en-US"/>
        </w:rPr>
      </w:pPr>
      <w:r w:rsidRPr="00B62455">
        <w:rPr>
          <w:rFonts w:ascii="Arial" w:hAnsi="Arial" w:cs="Arial"/>
          <w:b/>
          <w:lang w:val="en-US"/>
        </w:rPr>
        <w:t>8</w:t>
      </w:r>
      <w:r w:rsidR="00B91DBA" w:rsidRPr="00B62455">
        <w:rPr>
          <w:rFonts w:ascii="Arial" w:hAnsi="Arial" w:cs="Arial"/>
          <w:b/>
          <w:lang w:val="en-US"/>
        </w:rPr>
        <w:t xml:space="preserve">.2 </w:t>
      </w:r>
      <w:r w:rsidR="00DE0839" w:rsidRPr="00B62455">
        <w:rPr>
          <w:rFonts w:ascii="Arial" w:hAnsi="Arial" w:cs="Arial"/>
          <w:b/>
          <w:lang w:val="en-US"/>
        </w:rPr>
        <w:t xml:space="preserve">Estimated </w:t>
      </w:r>
      <w:r w:rsidR="00B91DBA" w:rsidRPr="00B62455">
        <w:rPr>
          <w:rFonts w:ascii="Arial" w:hAnsi="Arial" w:cs="Arial"/>
          <w:b/>
          <w:lang w:val="en-US"/>
        </w:rPr>
        <w:t>e</w:t>
      </w:r>
      <w:r w:rsidR="00DE0839" w:rsidRPr="00B62455">
        <w:rPr>
          <w:rFonts w:ascii="Arial" w:hAnsi="Arial" w:cs="Arial"/>
          <w:b/>
          <w:lang w:val="en-US"/>
        </w:rPr>
        <w:t>ntries</w:t>
      </w:r>
    </w:p>
    <w:p w:rsidR="00DE0839" w:rsidRDefault="00DE0839" w:rsidP="00DE0839">
      <w:pPr>
        <w:pStyle w:val="Heading1"/>
        <w:rPr>
          <w:rFonts w:ascii="Arial" w:hAnsi="Arial" w:cs="Arial"/>
          <w:lang w:val="en-US"/>
        </w:rPr>
      </w:pPr>
      <w:r w:rsidRPr="00082B17">
        <w:rPr>
          <w:rFonts w:ascii="Arial" w:hAnsi="Arial" w:cs="Arial"/>
          <w:lang w:val="en-US"/>
        </w:rPr>
        <w:t xml:space="preserve">The </w:t>
      </w:r>
      <w:r w:rsidR="00CD2B45" w:rsidRPr="00082B17">
        <w:rPr>
          <w:rFonts w:ascii="Arial" w:hAnsi="Arial" w:cs="Arial"/>
          <w:lang w:val="en-US"/>
        </w:rPr>
        <w:t>Examinations Officer</w:t>
      </w:r>
      <w:r w:rsidRPr="00082B17">
        <w:rPr>
          <w:rFonts w:ascii="Arial" w:hAnsi="Arial" w:cs="Arial"/>
          <w:lang w:val="en-US"/>
        </w:rPr>
        <w:t xml:space="preserve"> will submit estimated entries based on previous entries to the various boards. The </w:t>
      </w:r>
      <w:r w:rsidR="00CD2B45" w:rsidRPr="00082B17">
        <w:rPr>
          <w:rFonts w:ascii="Arial" w:hAnsi="Arial" w:cs="Arial"/>
          <w:lang w:val="en-US"/>
        </w:rPr>
        <w:t>Examinations Officer</w:t>
      </w:r>
      <w:r w:rsidRPr="00082B17">
        <w:rPr>
          <w:rFonts w:ascii="Arial" w:hAnsi="Arial" w:cs="Arial"/>
          <w:lang w:val="en-US"/>
        </w:rPr>
        <w:t xml:space="preserve"> must be alerted to new courses so that the boards can be prepared for entries in a new subject.</w:t>
      </w:r>
    </w:p>
    <w:p w:rsidR="00B62455" w:rsidRPr="00B62455" w:rsidRDefault="00B62455" w:rsidP="00DE0839">
      <w:pPr>
        <w:pStyle w:val="Heading1"/>
        <w:rPr>
          <w:rFonts w:ascii="Arial" w:hAnsi="Arial" w:cs="Arial"/>
          <w:b/>
          <w:lang w:val="en-US"/>
        </w:rPr>
      </w:pPr>
      <w:r w:rsidRPr="00B62455">
        <w:rPr>
          <w:rFonts w:ascii="Arial" w:hAnsi="Arial" w:cs="Arial"/>
          <w:b/>
          <w:highlight w:val="lightGray"/>
          <w:lang w:val="en-US"/>
        </w:rPr>
        <w:t>9. Managing invigilators and examination days</w:t>
      </w:r>
    </w:p>
    <w:p w:rsidR="00DE0839" w:rsidRPr="0090425B" w:rsidRDefault="003905CC" w:rsidP="00DE0839">
      <w:pPr>
        <w:pStyle w:val="Heading1"/>
        <w:rPr>
          <w:rFonts w:ascii="Arial" w:hAnsi="Arial" w:cs="Arial"/>
          <w:b/>
          <w:lang w:val="en-US"/>
        </w:rPr>
      </w:pPr>
      <w:r>
        <w:rPr>
          <w:rFonts w:ascii="Arial" w:hAnsi="Arial" w:cs="Arial"/>
          <w:b/>
          <w:lang w:val="en-US"/>
        </w:rPr>
        <w:t>9</w:t>
      </w:r>
      <w:r w:rsidR="00DE0839" w:rsidRPr="0090425B">
        <w:rPr>
          <w:rFonts w:ascii="Arial" w:hAnsi="Arial" w:cs="Arial"/>
          <w:b/>
          <w:lang w:val="en-US"/>
        </w:rPr>
        <w:t>.1 Managing invigilators</w:t>
      </w:r>
    </w:p>
    <w:p w:rsidR="008866C4" w:rsidRPr="00364DD3" w:rsidRDefault="00DE0839" w:rsidP="00364DD3">
      <w:pPr>
        <w:pStyle w:val="Heading1"/>
        <w:spacing w:after="240" w:afterAutospacing="0"/>
        <w:rPr>
          <w:rFonts w:ascii="Arial" w:hAnsi="Arial" w:cs="Arial"/>
          <w:lang w:val="en-US"/>
        </w:rPr>
      </w:pPr>
      <w:r w:rsidRPr="00364DD3">
        <w:rPr>
          <w:rFonts w:ascii="Arial" w:hAnsi="Arial" w:cs="Arial"/>
          <w:lang w:val="en-US"/>
        </w:rPr>
        <w:t xml:space="preserve">External invigilators will be used for </w:t>
      </w:r>
      <w:r w:rsidR="008866C4" w:rsidRPr="00364DD3">
        <w:rPr>
          <w:rFonts w:ascii="Arial" w:hAnsi="Arial" w:cs="Arial"/>
          <w:lang w:val="en-US"/>
        </w:rPr>
        <w:t xml:space="preserve">the </w:t>
      </w:r>
      <w:r w:rsidRPr="00364DD3">
        <w:rPr>
          <w:rFonts w:ascii="Arial" w:hAnsi="Arial" w:cs="Arial"/>
          <w:lang w:val="en-US"/>
        </w:rPr>
        <w:t>supervision</w:t>
      </w:r>
      <w:r w:rsidR="008866C4" w:rsidRPr="00364DD3">
        <w:rPr>
          <w:rFonts w:ascii="Arial" w:hAnsi="Arial" w:cs="Arial"/>
          <w:lang w:val="en-US"/>
        </w:rPr>
        <w:t xml:space="preserve"> of public exams and designated mock exams in years 11, 12 and 13</w:t>
      </w:r>
      <w:r w:rsidRPr="00364DD3">
        <w:rPr>
          <w:rFonts w:ascii="Arial" w:hAnsi="Arial" w:cs="Arial"/>
          <w:lang w:val="en-US"/>
        </w:rPr>
        <w:t xml:space="preserve">. </w:t>
      </w:r>
      <w:r w:rsidRPr="00364DD3">
        <w:rPr>
          <w:rFonts w:ascii="Arial" w:hAnsi="Arial" w:cs="Arial"/>
        </w:rPr>
        <w:t xml:space="preserve">They will be guided by the Chief Invigilator under the overall direction of the </w:t>
      </w:r>
      <w:r w:rsidR="00CD2B45" w:rsidRPr="00364DD3">
        <w:rPr>
          <w:rFonts w:ascii="Arial" w:hAnsi="Arial" w:cs="Arial"/>
        </w:rPr>
        <w:t>Examinations Officer</w:t>
      </w:r>
      <w:r w:rsidRPr="00364DD3">
        <w:rPr>
          <w:rFonts w:ascii="Arial" w:hAnsi="Arial" w:cs="Arial"/>
        </w:rPr>
        <w:t>.</w:t>
      </w:r>
      <w:r w:rsidRPr="0090425B">
        <w:rPr>
          <w:rFonts w:ascii="Arial" w:hAnsi="Arial" w:cs="Arial"/>
        </w:rPr>
        <w:br/>
      </w:r>
      <w:r w:rsidRPr="008866C4">
        <w:rPr>
          <w:rFonts w:ascii="Arial" w:hAnsi="Arial" w:cs="Arial"/>
          <w:strike/>
          <w:lang w:val="en-US"/>
        </w:rPr>
        <w:br/>
      </w:r>
      <w:r w:rsidRPr="0090425B">
        <w:rPr>
          <w:rFonts w:ascii="Arial" w:hAnsi="Arial" w:cs="Arial"/>
          <w:lang w:val="en-US"/>
        </w:rPr>
        <w:t xml:space="preserve">Periodically, the </w:t>
      </w:r>
      <w:r w:rsidR="00CD2B45" w:rsidRPr="0090425B">
        <w:rPr>
          <w:rFonts w:ascii="Arial" w:hAnsi="Arial" w:cs="Arial"/>
          <w:lang w:val="en-US"/>
        </w:rPr>
        <w:t>Examinations Officer</w:t>
      </w:r>
      <w:r w:rsidRPr="0090425B">
        <w:rPr>
          <w:rFonts w:ascii="Arial" w:hAnsi="Arial" w:cs="Arial"/>
          <w:lang w:val="en-US"/>
        </w:rPr>
        <w:t xml:space="preserve"> will advise the </w:t>
      </w:r>
      <w:r w:rsidR="00541243" w:rsidRPr="00541243">
        <w:rPr>
          <w:rFonts w:ascii="Arial" w:hAnsi="Arial" w:cs="Arial"/>
          <w:highlight w:val="yellow"/>
          <w:lang w:val="en-US"/>
        </w:rPr>
        <w:t xml:space="preserve">Deputy </w:t>
      </w:r>
      <w:proofErr w:type="spellStart"/>
      <w:r w:rsidR="00541243" w:rsidRPr="00541243">
        <w:rPr>
          <w:rFonts w:ascii="Arial" w:hAnsi="Arial" w:cs="Arial"/>
          <w:highlight w:val="yellow"/>
          <w:lang w:val="en-US"/>
        </w:rPr>
        <w:t>Headteacher</w:t>
      </w:r>
      <w:proofErr w:type="spellEnd"/>
      <w:r w:rsidR="00541243" w:rsidRPr="00541243">
        <w:rPr>
          <w:rFonts w:ascii="Arial" w:hAnsi="Arial" w:cs="Arial"/>
          <w:highlight w:val="yellow"/>
          <w:lang w:val="en-US"/>
        </w:rPr>
        <w:t xml:space="preserve"> for Outcomes</w:t>
      </w:r>
      <w:r w:rsidRPr="0090425B">
        <w:rPr>
          <w:rFonts w:ascii="Arial" w:hAnsi="Arial" w:cs="Arial"/>
          <w:lang w:val="en-US"/>
        </w:rPr>
        <w:t xml:space="preserve"> on the need to recruit invigilators and will assist in the selection and appointment process.</w:t>
      </w:r>
      <w:r w:rsidRPr="0090425B">
        <w:rPr>
          <w:rFonts w:ascii="Arial" w:hAnsi="Arial" w:cs="Arial"/>
          <w:lang w:val="en-US"/>
        </w:rPr>
        <w:br/>
      </w:r>
      <w:r w:rsidRPr="0090425B">
        <w:rPr>
          <w:rFonts w:ascii="Arial" w:hAnsi="Arial" w:cs="Arial"/>
          <w:lang w:val="en-US"/>
        </w:rPr>
        <w:br/>
        <w:t xml:space="preserve">Securing the necessary </w:t>
      </w:r>
      <w:r w:rsidR="00DC0F16" w:rsidRPr="0090425B">
        <w:rPr>
          <w:rFonts w:ascii="Arial" w:hAnsi="Arial" w:cs="Arial"/>
          <w:lang w:val="en-US"/>
        </w:rPr>
        <w:t>D</w:t>
      </w:r>
      <w:r w:rsidR="007B3718" w:rsidRPr="0090425B">
        <w:rPr>
          <w:rFonts w:ascii="Arial" w:hAnsi="Arial" w:cs="Arial"/>
          <w:lang w:val="en-US"/>
        </w:rPr>
        <w:t>isclosure Barring Service</w:t>
      </w:r>
      <w:r w:rsidRPr="0090425B">
        <w:rPr>
          <w:rFonts w:ascii="Arial" w:hAnsi="Arial" w:cs="Arial"/>
          <w:lang w:val="en-US"/>
        </w:rPr>
        <w:t xml:space="preserve"> (</w:t>
      </w:r>
      <w:r w:rsidR="007B3718" w:rsidRPr="0090425B">
        <w:rPr>
          <w:rFonts w:ascii="Arial" w:hAnsi="Arial" w:cs="Arial"/>
          <w:lang w:val="en-US"/>
        </w:rPr>
        <w:t>DBR</w:t>
      </w:r>
      <w:r w:rsidRPr="0090425B">
        <w:rPr>
          <w:rFonts w:ascii="Arial" w:hAnsi="Arial" w:cs="Arial"/>
          <w:lang w:val="en-US"/>
        </w:rPr>
        <w:t>) clearance for new invigilators is the responsibility of the Centre administration.</w:t>
      </w:r>
      <w:r w:rsidRPr="0090425B">
        <w:rPr>
          <w:rFonts w:ascii="Arial" w:hAnsi="Arial" w:cs="Arial"/>
          <w:lang w:val="en-US"/>
        </w:rPr>
        <w:br/>
      </w:r>
      <w:r w:rsidRPr="0090425B">
        <w:rPr>
          <w:rFonts w:ascii="Arial" w:hAnsi="Arial" w:cs="Arial"/>
          <w:lang w:val="en-US"/>
        </w:rPr>
        <w:br/>
      </w:r>
      <w:r w:rsidR="00241D21" w:rsidRPr="0090425B">
        <w:rPr>
          <w:rFonts w:ascii="Arial" w:hAnsi="Arial" w:cs="Arial"/>
          <w:lang w:val="en-US"/>
        </w:rPr>
        <w:t>DBS</w:t>
      </w:r>
      <w:r w:rsidRPr="0090425B">
        <w:rPr>
          <w:rFonts w:ascii="Arial" w:hAnsi="Arial" w:cs="Arial"/>
          <w:lang w:val="en-US"/>
        </w:rPr>
        <w:t xml:space="preserve"> fees for securing such clearance are paid by the Centre.</w:t>
      </w:r>
      <w:r w:rsidRPr="0090425B">
        <w:rPr>
          <w:rFonts w:ascii="Arial" w:hAnsi="Arial" w:cs="Arial"/>
          <w:lang w:val="en-US"/>
        </w:rPr>
        <w:br/>
      </w:r>
      <w:r w:rsidRPr="0090425B">
        <w:rPr>
          <w:rFonts w:ascii="Arial" w:hAnsi="Arial" w:cs="Arial"/>
          <w:lang w:val="en-US"/>
        </w:rPr>
        <w:lastRenderedPageBreak/>
        <w:br/>
        <w:t xml:space="preserve">Invigilators are </w:t>
      </w:r>
      <w:r w:rsidR="008866C4" w:rsidRPr="00364DD3">
        <w:rPr>
          <w:rFonts w:ascii="Arial" w:hAnsi="Arial" w:cs="Arial"/>
          <w:lang w:val="en-US"/>
        </w:rPr>
        <w:t>deployed</w:t>
      </w:r>
      <w:r w:rsidR="008866C4">
        <w:rPr>
          <w:rFonts w:ascii="Arial" w:hAnsi="Arial" w:cs="Arial"/>
          <w:lang w:val="en-US"/>
        </w:rPr>
        <w:t xml:space="preserve">, </w:t>
      </w:r>
      <w:r w:rsidRPr="0090425B">
        <w:rPr>
          <w:rFonts w:ascii="Arial" w:hAnsi="Arial" w:cs="Arial"/>
          <w:lang w:val="en-US"/>
        </w:rPr>
        <w:t xml:space="preserve">timetabled and briefed by the </w:t>
      </w:r>
      <w:r w:rsidR="00CD2B45" w:rsidRPr="0090425B">
        <w:rPr>
          <w:rFonts w:ascii="Arial" w:hAnsi="Arial" w:cs="Arial"/>
          <w:lang w:val="en-US"/>
        </w:rPr>
        <w:t>Examinations Officer</w:t>
      </w:r>
      <w:r w:rsidRPr="0090425B">
        <w:rPr>
          <w:rFonts w:ascii="Arial" w:hAnsi="Arial" w:cs="Arial"/>
          <w:lang w:val="en-US"/>
        </w:rPr>
        <w:t>.</w:t>
      </w:r>
      <w:r w:rsidRPr="0090425B">
        <w:rPr>
          <w:rFonts w:ascii="Arial" w:hAnsi="Arial" w:cs="Arial"/>
          <w:lang w:val="en-US"/>
        </w:rPr>
        <w:br/>
      </w:r>
      <w:r w:rsidRPr="0090425B">
        <w:rPr>
          <w:rFonts w:ascii="Arial" w:hAnsi="Arial" w:cs="Arial"/>
          <w:lang w:val="en-US"/>
        </w:rPr>
        <w:br/>
        <w:t>Invigilators’ rates of pay are set by the Centre administration.</w:t>
      </w:r>
    </w:p>
    <w:p w:rsidR="00DE0839" w:rsidRPr="0090425B" w:rsidRDefault="003905CC" w:rsidP="00DE0839">
      <w:pPr>
        <w:pStyle w:val="Heading1"/>
        <w:rPr>
          <w:rFonts w:ascii="Arial" w:hAnsi="Arial" w:cs="Arial"/>
          <w:b/>
          <w:lang w:val="en-US"/>
        </w:rPr>
      </w:pPr>
      <w:r>
        <w:rPr>
          <w:rFonts w:ascii="Arial" w:hAnsi="Arial" w:cs="Arial"/>
          <w:b/>
          <w:lang w:val="en-US"/>
        </w:rPr>
        <w:t>9</w:t>
      </w:r>
      <w:r w:rsidR="00DE0839" w:rsidRPr="0090425B">
        <w:rPr>
          <w:rFonts w:ascii="Arial" w:hAnsi="Arial" w:cs="Arial"/>
          <w:b/>
          <w:lang w:val="en-US"/>
        </w:rPr>
        <w:t>.2 Examination days</w:t>
      </w:r>
    </w:p>
    <w:p w:rsidR="00183618" w:rsidRPr="00266B38" w:rsidRDefault="00DE0839" w:rsidP="00DE0839">
      <w:pPr>
        <w:pStyle w:val="Heading1"/>
        <w:spacing w:after="240" w:afterAutospacing="0"/>
        <w:rPr>
          <w:rFonts w:ascii="Arial" w:hAnsi="Arial" w:cs="Arial"/>
          <w:lang w:val="en-US"/>
        </w:rPr>
      </w:pPr>
      <w:r w:rsidRPr="00266B38">
        <w:rPr>
          <w:rFonts w:ascii="Arial" w:hAnsi="Arial" w:cs="Arial"/>
          <w:lang w:val="en-US"/>
        </w:rPr>
        <w:t xml:space="preserve">The </w:t>
      </w:r>
      <w:r w:rsidR="00CD2B45" w:rsidRPr="00266B38">
        <w:rPr>
          <w:rFonts w:ascii="Arial" w:hAnsi="Arial" w:cs="Arial"/>
          <w:lang w:val="en-US"/>
        </w:rPr>
        <w:t>Examinations Officer</w:t>
      </w:r>
      <w:r w:rsidRPr="00266B38">
        <w:rPr>
          <w:rFonts w:ascii="Arial" w:hAnsi="Arial" w:cs="Arial"/>
          <w:lang w:val="en-US"/>
        </w:rPr>
        <w:t xml:space="preserve"> will book all examination rooms after liaison with other users</w:t>
      </w:r>
      <w:r w:rsidR="006E7E4B" w:rsidRPr="00266B38">
        <w:rPr>
          <w:rFonts w:ascii="Arial" w:hAnsi="Arial" w:cs="Arial"/>
          <w:lang w:val="en-US"/>
        </w:rPr>
        <w:t xml:space="preserve"> including the academy site </w:t>
      </w:r>
      <w:r w:rsidR="00960315" w:rsidRPr="00266B38">
        <w:rPr>
          <w:rFonts w:ascii="Arial" w:hAnsi="Arial" w:cs="Arial"/>
          <w:lang w:val="en-US"/>
        </w:rPr>
        <w:t>manager and</w:t>
      </w:r>
      <w:r w:rsidRPr="00266B38">
        <w:rPr>
          <w:rFonts w:ascii="Arial" w:hAnsi="Arial" w:cs="Arial"/>
          <w:lang w:val="en-US"/>
        </w:rPr>
        <w:t xml:space="preserve"> make the question papers, other examination stationery and materials available for the </w:t>
      </w:r>
      <w:r w:rsidR="008866C4" w:rsidRPr="00266B38">
        <w:rPr>
          <w:rFonts w:ascii="Arial" w:hAnsi="Arial" w:cs="Arial"/>
          <w:lang w:val="en-US"/>
        </w:rPr>
        <w:t xml:space="preserve">chief </w:t>
      </w:r>
      <w:r w:rsidRPr="00266B38">
        <w:rPr>
          <w:rFonts w:ascii="Arial" w:hAnsi="Arial" w:cs="Arial"/>
          <w:lang w:val="en-US"/>
        </w:rPr>
        <w:t>invigilator</w:t>
      </w:r>
      <w:r w:rsidR="008866C4" w:rsidRPr="00266B38">
        <w:rPr>
          <w:rFonts w:ascii="Arial" w:hAnsi="Arial" w:cs="Arial"/>
          <w:lang w:val="en-US"/>
        </w:rPr>
        <w:t xml:space="preserve"> and his/her team</w:t>
      </w:r>
      <w:r w:rsidRPr="00266B38">
        <w:rPr>
          <w:rFonts w:ascii="Arial" w:hAnsi="Arial" w:cs="Arial"/>
          <w:lang w:val="en-US"/>
        </w:rPr>
        <w:t>.</w:t>
      </w:r>
      <w:r w:rsidRPr="00266B38">
        <w:rPr>
          <w:rFonts w:ascii="Arial" w:hAnsi="Arial" w:cs="Arial"/>
          <w:lang w:val="en-US"/>
        </w:rPr>
        <w:br/>
      </w:r>
      <w:r w:rsidRPr="00266B38">
        <w:rPr>
          <w:rFonts w:ascii="Arial" w:hAnsi="Arial" w:cs="Arial"/>
          <w:lang w:val="en-US"/>
        </w:rPr>
        <w:br/>
        <w:t>Site management is responsible for setting up</w:t>
      </w:r>
      <w:r w:rsidR="001104BF" w:rsidRPr="00266B38">
        <w:rPr>
          <w:rFonts w:ascii="Arial" w:hAnsi="Arial" w:cs="Arial"/>
          <w:lang w:val="en-US"/>
        </w:rPr>
        <w:t xml:space="preserve"> in advance to a specification provided by the </w:t>
      </w:r>
      <w:r w:rsidR="00B91DBA" w:rsidRPr="00266B38">
        <w:rPr>
          <w:rFonts w:ascii="Arial" w:hAnsi="Arial" w:cs="Arial"/>
          <w:lang w:val="en-US"/>
        </w:rPr>
        <w:t>E</w:t>
      </w:r>
      <w:r w:rsidR="001104BF" w:rsidRPr="00266B38">
        <w:rPr>
          <w:rFonts w:ascii="Arial" w:hAnsi="Arial" w:cs="Arial"/>
          <w:lang w:val="en-US"/>
        </w:rPr>
        <w:t xml:space="preserve">xams </w:t>
      </w:r>
      <w:r w:rsidR="00B91DBA" w:rsidRPr="00266B38">
        <w:rPr>
          <w:rFonts w:ascii="Arial" w:hAnsi="Arial" w:cs="Arial"/>
          <w:lang w:val="en-US"/>
        </w:rPr>
        <w:t>O</w:t>
      </w:r>
      <w:r w:rsidR="001104BF" w:rsidRPr="00266B38">
        <w:rPr>
          <w:rFonts w:ascii="Arial" w:hAnsi="Arial" w:cs="Arial"/>
          <w:lang w:val="en-US"/>
        </w:rPr>
        <w:t>fficer</w:t>
      </w:r>
      <w:r w:rsidRPr="00266B38">
        <w:rPr>
          <w:rFonts w:ascii="Arial" w:hAnsi="Arial" w:cs="Arial"/>
          <w:lang w:val="en-US"/>
        </w:rPr>
        <w:t>.</w:t>
      </w:r>
      <w:r w:rsidRPr="00266B38">
        <w:rPr>
          <w:rFonts w:ascii="Arial" w:hAnsi="Arial" w:cs="Arial"/>
          <w:lang w:val="en-US"/>
        </w:rPr>
        <w:br/>
      </w:r>
      <w:r w:rsidRPr="00266B38">
        <w:rPr>
          <w:rFonts w:ascii="Arial" w:hAnsi="Arial" w:cs="Arial"/>
          <w:lang w:val="en-US"/>
        </w:rPr>
        <w:br/>
      </w:r>
      <w:r w:rsidR="008866C4" w:rsidRPr="00266B38">
        <w:rPr>
          <w:rFonts w:ascii="Arial" w:hAnsi="Arial" w:cs="Arial"/>
          <w:lang w:val="en-US"/>
        </w:rPr>
        <w:t xml:space="preserve">All public examinations will be conducted in </w:t>
      </w:r>
      <w:r w:rsidR="00541243">
        <w:rPr>
          <w:rFonts w:ascii="Arial" w:hAnsi="Arial" w:cs="Arial"/>
          <w:lang w:val="en-US"/>
        </w:rPr>
        <w:t xml:space="preserve">accordance with JCQ guidelines. </w:t>
      </w:r>
      <w:r w:rsidR="008866C4" w:rsidRPr="00266B38">
        <w:rPr>
          <w:rFonts w:ascii="Arial" w:hAnsi="Arial" w:cs="Arial"/>
          <w:lang w:val="en-US"/>
        </w:rPr>
        <w:t>Responsibility for the starting and ending of public exams lies with the examinations officer. However, subject to the prior approval of the Head of Centre, this function may be delegated to the</w:t>
      </w:r>
      <w:r w:rsidRPr="00266B38">
        <w:rPr>
          <w:rFonts w:ascii="Arial" w:hAnsi="Arial" w:cs="Arial"/>
          <w:lang w:val="en-US"/>
        </w:rPr>
        <w:t xml:space="preserve"> Chief</w:t>
      </w:r>
      <w:r w:rsidR="008866C4" w:rsidRPr="00266B38">
        <w:rPr>
          <w:rFonts w:ascii="Arial" w:hAnsi="Arial" w:cs="Arial"/>
          <w:lang w:val="en-US"/>
        </w:rPr>
        <w:t xml:space="preserve"> Invigilator.</w:t>
      </w:r>
      <w:r w:rsidRPr="0090425B">
        <w:rPr>
          <w:rFonts w:ascii="Arial" w:hAnsi="Arial" w:cs="Arial"/>
          <w:lang w:val="en-US"/>
        </w:rPr>
        <w:br/>
      </w:r>
      <w:r w:rsidRPr="0090425B">
        <w:rPr>
          <w:rFonts w:ascii="Arial" w:hAnsi="Arial" w:cs="Arial"/>
          <w:lang w:val="en-US"/>
        </w:rPr>
        <w:br/>
      </w:r>
      <w:r w:rsidR="00183618" w:rsidRPr="00266B38">
        <w:rPr>
          <w:rFonts w:ascii="Arial" w:hAnsi="Arial" w:cs="Arial"/>
          <w:lang w:val="en-US"/>
        </w:rPr>
        <w:t xml:space="preserve">Senior members of </w:t>
      </w:r>
      <w:proofErr w:type="spellStart"/>
      <w:r w:rsidR="00183618" w:rsidRPr="00266B38">
        <w:rPr>
          <w:rFonts w:ascii="Arial" w:hAnsi="Arial" w:cs="Arial"/>
          <w:lang w:val="en-US"/>
        </w:rPr>
        <w:t>centre</w:t>
      </w:r>
      <w:proofErr w:type="spellEnd"/>
      <w:r w:rsidR="00183618" w:rsidRPr="00266B38">
        <w:rPr>
          <w:rFonts w:ascii="Arial" w:hAnsi="Arial" w:cs="Arial"/>
          <w:lang w:val="en-US"/>
        </w:rPr>
        <w:t xml:space="preserve"> staff may be approved by the Head of Centre to be present at the start of the examination. When entering an examination room they must identify themselves and their purpose for being there to the Senior Invigilator and/or the Examination Officer.  Where specifically approved by the Head of Centre and agreed with the Examination Officer, senior members of </w:t>
      </w:r>
      <w:proofErr w:type="spellStart"/>
      <w:r w:rsidR="00183618" w:rsidRPr="00266B38">
        <w:rPr>
          <w:rFonts w:ascii="Arial" w:hAnsi="Arial" w:cs="Arial"/>
          <w:lang w:val="en-US"/>
        </w:rPr>
        <w:t>centre</w:t>
      </w:r>
      <w:proofErr w:type="spellEnd"/>
      <w:r w:rsidR="00183618" w:rsidRPr="00266B38">
        <w:rPr>
          <w:rFonts w:ascii="Arial" w:hAnsi="Arial" w:cs="Arial"/>
          <w:lang w:val="en-US"/>
        </w:rPr>
        <w:t xml:space="preserve"> staff may enter the examination hall to check that candidates have been issued with the correct question paper (particularly where optional or tiered papers are involved). They may also check that candidates have the appropriate material for the examination.  At no time may they look at the paper unless the Chief Invigilator and Examinations Officer consider there may be a mistake on the paper and require clarification. </w:t>
      </w:r>
    </w:p>
    <w:p w:rsidR="00DE0839" w:rsidRDefault="00DE0839" w:rsidP="00DE0839">
      <w:pPr>
        <w:pStyle w:val="Heading1"/>
        <w:spacing w:after="240" w:afterAutospacing="0"/>
        <w:rPr>
          <w:rFonts w:ascii="Arial" w:hAnsi="Arial" w:cs="Arial"/>
          <w:lang w:val="en-US"/>
        </w:rPr>
      </w:pPr>
      <w:r w:rsidRPr="00266B38">
        <w:rPr>
          <w:rFonts w:ascii="Arial" w:hAnsi="Arial" w:cs="Arial"/>
          <w:lang w:val="en-US"/>
        </w:rPr>
        <w:t xml:space="preserve">In practical </w:t>
      </w:r>
      <w:r w:rsidR="001104BF" w:rsidRPr="00266B38">
        <w:rPr>
          <w:rFonts w:ascii="Arial" w:hAnsi="Arial" w:cs="Arial"/>
          <w:lang w:val="en-US"/>
        </w:rPr>
        <w:t xml:space="preserve">public </w:t>
      </w:r>
      <w:r w:rsidR="003905CC" w:rsidRPr="00266B38">
        <w:rPr>
          <w:rFonts w:ascii="Arial" w:hAnsi="Arial" w:cs="Arial"/>
          <w:lang w:val="en-US"/>
        </w:rPr>
        <w:t>examinations,</w:t>
      </w:r>
      <w:r w:rsidR="001104BF" w:rsidRPr="00266B38">
        <w:rPr>
          <w:rFonts w:ascii="Arial" w:hAnsi="Arial" w:cs="Arial"/>
          <w:lang w:val="en-US"/>
        </w:rPr>
        <w:t xml:space="preserve"> </w:t>
      </w:r>
      <w:r w:rsidR="000B5F66" w:rsidRPr="00266B38">
        <w:rPr>
          <w:rFonts w:ascii="Arial" w:hAnsi="Arial" w:cs="Arial"/>
          <w:lang w:val="en-US"/>
        </w:rPr>
        <w:t>e.g.</w:t>
      </w:r>
      <w:r w:rsidR="001104BF" w:rsidRPr="00266B38">
        <w:rPr>
          <w:rFonts w:ascii="Arial" w:hAnsi="Arial" w:cs="Arial"/>
          <w:lang w:val="en-US"/>
        </w:rPr>
        <w:t xml:space="preserve"> </w:t>
      </w:r>
      <w:r w:rsidR="003905CC" w:rsidRPr="00266B38">
        <w:rPr>
          <w:rFonts w:ascii="Arial" w:hAnsi="Arial" w:cs="Arial"/>
          <w:lang w:val="en-US"/>
        </w:rPr>
        <w:t>Art, which require the presence of subject teachers in case of any technical difficulties, an invigilator,</w:t>
      </w:r>
      <w:r w:rsidR="00183618" w:rsidRPr="00266B38">
        <w:rPr>
          <w:rFonts w:ascii="Arial" w:hAnsi="Arial" w:cs="Arial"/>
          <w:lang w:val="en-US"/>
        </w:rPr>
        <w:t xml:space="preserve"> will be present.</w:t>
      </w:r>
      <w:r w:rsidRPr="0090425B">
        <w:rPr>
          <w:rFonts w:ascii="Arial" w:hAnsi="Arial" w:cs="Arial"/>
          <w:lang w:val="en-US"/>
        </w:rPr>
        <w:br/>
      </w:r>
      <w:r w:rsidRPr="0090425B">
        <w:rPr>
          <w:rFonts w:ascii="Arial" w:hAnsi="Arial" w:cs="Arial"/>
          <w:lang w:val="en-US"/>
        </w:rPr>
        <w:br/>
        <w:t xml:space="preserve">Examination papers must not be read by Subject Teachers or removed from the examination room before the end of a session. </w:t>
      </w:r>
      <w:r w:rsidR="00541243">
        <w:rPr>
          <w:rFonts w:ascii="Arial" w:hAnsi="Arial" w:cs="Arial"/>
          <w:lang w:val="en-US"/>
        </w:rPr>
        <w:t>Surplus p</w:t>
      </w:r>
      <w:r w:rsidRPr="0090425B">
        <w:rPr>
          <w:rFonts w:ascii="Arial" w:hAnsi="Arial" w:cs="Arial"/>
          <w:lang w:val="en-US"/>
        </w:rPr>
        <w:t>apers will be distributed to Subject Leaders at the beginning of the following day.</w:t>
      </w:r>
    </w:p>
    <w:p w:rsidR="004406E9" w:rsidRPr="003905CC" w:rsidRDefault="003905CC" w:rsidP="00DE0839">
      <w:pPr>
        <w:pStyle w:val="Heading1"/>
        <w:spacing w:after="240" w:afterAutospacing="0"/>
        <w:rPr>
          <w:rFonts w:ascii="Arial" w:hAnsi="Arial" w:cs="Arial"/>
          <w:b/>
          <w:lang w:val="en-US"/>
        </w:rPr>
      </w:pPr>
      <w:r>
        <w:rPr>
          <w:rFonts w:ascii="Arial" w:hAnsi="Arial" w:cs="Arial"/>
          <w:b/>
          <w:lang w:val="en-US"/>
        </w:rPr>
        <w:t>9</w:t>
      </w:r>
      <w:r w:rsidR="004406E9" w:rsidRPr="003905CC">
        <w:rPr>
          <w:rFonts w:ascii="Arial" w:hAnsi="Arial" w:cs="Arial"/>
          <w:b/>
          <w:lang w:val="en-US"/>
        </w:rPr>
        <w:t>.3 Verifying the identification of candidates in exam rooms</w:t>
      </w:r>
    </w:p>
    <w:p w:rsidR="004406E9" w:rsidRPr="003905CC" w:rsidRDefault="00FC03CB" w:rsidP="00DE0839">
      <w:pPr>
        <w:pStyle w:val="Heading1"/>
        <w:spacing w:after="240" w:afterAutospacing="0"/>
        <w:rPr>
          <w:rFonts w:ascii="Arial" w:hAnsi="Arial" w:cs="Arial"/>
          <w:lang w:val="en-US"/>
        </w:rPr>
      </w:pPr>
      <w:r w:rsidRPr="003905CC">
        <w:rPr>
          <w:rFonts w:ascii="Arial" w:hAnsi="Arial" w:cs="Arial"/>
          <w:lang w:val="en-US"/>
        </w:rPr>
        <w:t xml:space="preserve">Senior members of </w:t>
      </w:r>
      <w:proofErr w:type="spellStart"/>
      <w:r w:rsidRPr="003905CC">
        <w:rPr>
          <w:rFonts w:ascii="Arial" w:hAnsi="Arial" w:cs="Arial"/>
          <w:lang w:val="en-US"/>
        </w:rPr>
        <w:t>centre</w:t>
      </w:r>
      <w:proofErr w:type="spellEnd"/>
      <w:r w:rsidRPr="003905CC">
        <w:rPr>
          <w:rFonts w:ascii="Arial" w:hAnsi="Arial" w:cs="Arial"/>
          <w:lang w:val="en-US"/>
        </w:rPr>
        <w:t xml:space="preserve"> staff approved by the Head of Centre will confirm identification of internal candidates as they enter the exam room.</w:t>
      </w:r>
    </w:p>
    <w:p w:rsidR="00FC03CB" w:rsidRPr="003905CC" w:rsidRDefault="00FC03CB" w:rsidP="00FC03CB">
      <w:pPr>
        <w:pStyle w:val="Default"/>
        <w:spacing w:after="120" w:line="276" w:lineRule="auto"/>
        <w:rPr>
          <w:rFonts w:ascii="Arial" w:hAnsi="Arial" w:cs="Arial"/>
          <w:sz w:val="22"/>
          <w:szCs w:val="22"/>
          <w:lang w:val="en-US"/>
        </w:rPr>
      </w:pPr>
      <w:r w:rsidRPr="003905CC">
        <w:rPr>
          <w:rFonts w:ascii="Arial" w:eastAsiaTheme="minorEastAsia" w:hAnsi="Arial" w:cs="Arial"/>
          <w:sz w:val="22"/>
          <w:szCs w:val="22"/>
          <w:lang w:eastAsia="en-GB"/>
        </w:rPr>
        <w:t>In cases where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Centres must inform candidates in advance of this procedure and well before their first examination.</w:t>
      </w:r>
      <w:r w:rsidRPr="003905CC">
        <w:rPr>
          <w:rFonts w:ascii="Arial" w:hAnsi="Arial" w:cs="Arial"/>
          <w:sz w:val="22"/>
          <w:szCs w:val="22"/>
        </w:rPr>
        <w:t xml:space="preserve"> </w:t>
      </w:r>
      <w:bookmarkStart w:id="1" w:name="_Hlk495767901"/>
      <w:r w:rsidRPr="003905CC">
        <w:rPr>
          <w:rFonts w:ascii="Arial" w:hAnsi="Arial" w:cs="Arial"/>
          <w:sz w:val="22"/>
          <w:szCs w:val="22"/>
        </w:rPr>
        <w:t>Once identification has been established, the candidate should replace, for example, their veil and proceed as normal to sit the examination</w:t>
      </w:r>
      <w:bookmarkEnd w:id="1"/>
      <w:r w:rsidRPr="003905CC">
        <w:rPr>
          <w:rFonts w:ascii="Arial" w:hAnsi="Arial" w:cs="Arial"/>
          <w:sz w:val="22"/>
          <w:szCs w:val="22"/>
        </w:rPr>
        <w:t>.</w:t>
      </w:r>
    </w:p>
    <w:p w:rsidR="00FC03CB" w:rsidRPr="003905CC" w:rsidRDefault="00FC03CB" w:rsidP="00DE0839">
      <w:pPr>
        <w:pStyle w:val="Heading1"/>
        <w:spacing w:after="240" w:afterAutospacing="0"/>
        <w:rPr>
          <w:rFonts w:ascii="Arial" w:hAnsi="Arial" w:cs="Arial"/>
          <w:lang w:val="en-US"/>
        </w:rPr>
      </w:pPr>
      <w:r w:rsidRPr="003905CC">
        <w:rPr>
          <w:rFonts w:ascii="Arial" w:hAnsi="Arial" w:cs="Arial"/>
          <w:lang w:val="en-US"/>
        </w:rPr>
        <w:t>Private candidates will meet prior to the exam day with the Examination Officer. They will provide photographic identification which will be photocopied and stored securely on file. The Examination Officer will then confirm the candidate’s identity on the exam day. We will also recommend that they bring identification to each exam.</w:t>
      </w:r>
    </w:p>
    <w:p w:rsidR="00DE0839" w:rsidRPr="003905CC" w:rsidRDefault="003905CC" w:rsidP="00DE0839">
      <w:pPr>
        <w:pStyle w:val="Heading1"/>
        <w:spacing w:after="240" w:afterAutospacing="0"/>
        <w:rPr>
          <w:rFonts w:ascii="Arial" w:hAnsi="Arial" w:cs="Arial"/>
          <w:b/>
          <w:lang w:val="en-US"/>
        </w:rPr>
      </w:pPr>
      <w:r>
        <w:rPr>
          <w:rFonts w:ascii="Arial" w:hAnsi="Arial" w:cs="Arial"/>
          <w:b/>
          <w:lang w:val="en-US"/>
        </w:rPr>
        <w:lastRenderedPageBreak/>
        <w:t>9</w:t>
      </w:r>
      <w:r w:rsidR="00DE0839" w:rsidRPr="003905CC">
        <w:rPr>
          <w:rFonts w:ascii="Arial" w:hAnsi="Arial" w:cs="Arial"/>
          <w:b/>
          <w:lang w:val="en-US"/>
        </w:rPr>
        <w:t>.</w:t>
      </w:r>
      <w:r w:rsidR="004406E9" w:rsidRPr="003905CC">
        <w:rPr>
          <w:rFonts w:ascii="Arial" w:hAnsi="Arial" w:cs="Arial"/>
          <w:b/>
          <w:lang w:val="en-US"/>
        </w:rPr>
        <w:t>4</w:t>
      </w:r>
      <w:r w:rsidR="00DE0839" w:rsidRPr="003905CC">
        <w:rPr>
          <w:rFonts w:ascii="Arial" w:hAnsi="Arial" w:cs="Arial"/>
          <w:b/>
          <w:lang w:val="en-US"/>
        </w:rPr>
        <w:t xml:space="preserve"> Emergency</w:t>
      </w:r>
      <w:r w:rsidR="00746796" w:rsidRPr="003905CC">
        <w:rPr>
          <w:rFonts w:ascii="Arial" w:hAnsi="Arial" w:cs="Arial"/>
          <w:b/>
          <w:lang w:val="en-US"/>
        </w:rPr>
        <w:t xml:space="preserve"> evacuation</w:t>
      </w:r>
      <w:r w:rsidR="00DE0839" w:rsidRPr="003905CC">
        <w:rPr>
          <w:rFonts w:ascii="Arial" w:hAnsi="Arial" w:cs="Arial"/>
          <w:b/>
          <w:lang w:val="en-US"/>
        </w:rPr>
        <w:t xml:space="preserve"> </w:t>
      </w:r>
      <w:r w:rsidR="00B91DBA" w:rsidRPr="003905CC">
        <w:rPr>
          <w:rFonts w:ascii="Arial" w:hAnsi="Arial" w:cs="Arial"/>
          <w:b/>
          <w:lang w:val="en-US"/>
        </w:rPr>
        <w:t>p</w:t>
      </w:r>
      <w:r w:rsidR="00DE0839" w:rsidRPr="003905CC">
        <w:rPr>
          <w:rFonts w:ascii="Arial" w:hAnsi="Arial" w:cs="Arial"/>
          <w:b/>
          <w:lang w:val="en-US"/>
        </w:rPr>
        <w:t xml:space="preserve">rocedures during </w:t>
      </w:r>
      <w:r w:rsidR="00B91DBA" w:rsidRPr="003905CC">
        <w:rPr>
          <w:rFonts w:ascii="Arial" w:hAnsi="Arial" w:cs="Arial"/>
          <w:b/>
          <w:lang w:val="en-US"/>
        </w:rPr>
        <w:t>e</w:t>
      </w:r>
      <w:r w:rsidR="00DE0839" w:rsidRPr="003905CC">
        <w:rPr>
          <w:rFonts w:ascii="Arial" w:hAnsi="Arial" w:cs="Arial"/>
          <w:b/>
          <w:lang w:val="en-US"/>
        </w:rPr>
        <w:t>xaminations</w:t>
      </w:r>
    </w:p>
    <w:p w:rsidR="00DE0839" w:rsidRPr="003905CC" w:rsidRDefault="00DE0839" w:rsidP="00DE0839">
      <w:pPr>
        <w:rPr>
          <w:rFonts w:ascii="Arial" w:hAnsi="Arial" w:cs="Arial"/>
          <w:sz w:val="22"/>
          <w:szCs w:val="22"/>
        </w:rPr>
      </w:pPr>
      <w:r w:rsidRPr="003905CC">
        <w:rPr>
          <w:rFonts w:ascii="Arial" w:hAnsi="Arial" w:cs="Arial"/>
          <w:sz w:val="22"/>
          <w:szCs w:val="22"/>
        </w:rPr>
        <w:t>The Invigilators will fo</w:t>
      </w:r>
      <w:r w:rsidR="00746796" w:rsidRPr="003905CC">
        <w:rPr>
          <w:rFonts w:ascii="Arial" w:hAnsi="Arial" w:cs="Arial"/>
          <w:sz w:val="22"/>
          <w:szCs w:val="22"/>
        </w:rPr>
        <w:t>llow the instruction in the Emergency Evacuation Procedure document, created in line with the regulations in the</w:t>
      </w:r>
      <w:r w:rsidRPr="003905CC">
        <w:rPr>
          <w:rFonts w:ascii="Arial" w:hAnsi="Arial" w:cs="Arial"/>
          <w:sz w:val="22"/>
          <w:szCs w:val="22"/>
        </w:rPr>
        <w:t xml:space="preserve"> JCQ “ICE” booklet.</w:t>
      </w:r>
    </w:p>
    <w:p w:rsidR="00DE0839" w:rsidRPr="003905CC" w:rsidRDefault="00DE0839" w:rsidP="00DE0839">
      <w:pPr>
        <w:rPr>
          <w:rFonts w:ascii="Arial" w:hAnsi="Arial" w:cs="Arial"/>
          <w:sz w:val="22"/>
          <w:szCs w:val="22"/>
        </w:rPr>
      </w:pPr>
    </w:p>
    <w:p w:rsidR="00DE0839" w:rsidRPr="003905CC" w:rsidRDefault="00DE0839" w:rsidP="00DE0839">
      <w:pPr>
        <w:rPr>
          <w:rFonts w:ascii="Arial" w:hAnsi="Arial" w:cs="Arial"/>
          <w:sz w:val="22"/>
          <w:szCs w:val="22"/>
        </w:rPr>
      </w:pPr>
      <w:r w:rsidRPr="003905CC">
        <w:rPr>
          <w:rFonts w:ascii="Arial" w:hAnsi="Arial" w:cs="Arial"/>
          <w:sz w:val="22"/>
          <w:szCs w:val="22"/>
        </w:rPr>
        <w:t>Candidates will be told of the procedures in an assembly prior to their examinations</w:t>
      </w:r>
    </w:p>
    <w:p w:rsidR="00DE0839" w:rsidRPr="003905CC" w:rsidRDefault="00DE0839" w:rsidP="00DE0839">
      <w:pPr>
        <w:rPr>
          <w:rFonts w:ascii="Arial" w:hAnsi="Arial" w:cs="Arial"/>
          <w:sz w:val="22"/>
          <w:szCs w:val="22"/>
        </w:rPr>
      </w:pPr>
    </w:p>
    <w:p w:rsidR="005E0FE8" w:rsidRPr="003905CC" w:rsidRDefault="00DE0839" w:rsidP="00DE0839">
      <w:pPr>
        <w:rPr>
          <w:rFonts w:ascii="Arial" w:hAnsi="Arial" w:cs="Arial"/>
          <w:sz w:val="22"/>
          <w:szCs w:val="22"/>
        </w:rPr>
      </w:pPr>
      <w:r w:rsidRPr="003905CC">
        <w:rPr>
          <w:rFonts w:ascii="Arial" w:hAnsi="Arial" w:cs="Arial"/>
          <w:sz w:val="22"/>
          <w:szCs w:val="22"/>
        </w:rPr>
        <w:t>The candidates will</w:t>
      </w:r>
      <w:r w:rsidR="00806598" w:rsidRPr="003905CC">
        <w:rPr>
          <w:rFonts w:ascii="Arial" w:hAnsi="Arial" w:cs="Arial"/>
          <w:sz w:val="22"/>
          <w:szCs w:val="22"/>
        </w:rPr>
        <w:t xml:space="preserve"> be</w:t>
      </w:r>
      <w:r w:rsidRPr="003905CC">
        <w:rPr>
          <w:rFonts w:ascii="Arial" w:hAnsi="Arial" w:cs="Arial"/>
          <w:sz w:val="22"/>
          <w:szCs w:val="22"/>
        </w:rPr>
        <w:t xml:space="preserve"> lead out of the</w:t>
      </w:r>
      <w:r w:rsidR="00183618" w:rsidRPr="003905CC">
        <w:rPr>
          <w:rFonts w:ascii="Arial" w:hAnsi="Arial" w:cs="Arial"/>
          <w:sz w:val="22"/>
          <w:szCs w:val="22"/>
        </w:rPr>
        <w:t xml:space="preserve"> </w:t>
      </w:r>
      <w:r w:rsidRPr="003905CC">
        <w:rPr>
          <w:rFonts w:ascii="Arial" w:hAnsi="Arial" w:cs="Arial"/>
          <w:sz w:val="22"/>
          <w:szCs w:val="22"/>
        </w:rPr>
        <w:t>Sports Hall or other examination rooms</w:t>
      </w:r>
      <w:r w:rsidR="00806598" w:rsidRPr="003905CC">
        <w:rPr>
          <w:rFonts w:ascii="Arial" w:hAnsi="Arial" w:cs="Arial"/>
          <w:sz w:val="22"/>
          <w:szCs w:val="22"/>
        </w:rPr>
        <w:t xml:space="preserve"> by the </w:t>
      </w:r>
      <w:r w:rsidR="00960315" w:rsidRPr="003905CC">
        <w:rPr>
          <w:rFonts w:ascii="Arial" w:hAnsi="Arial" w:cs="Arial"/>
          <w:sz w:val="22"/>
          <w:szCs w:val="22"/>
        </w:rPr>
        <w:t>invigilators</w:t>
      </w:r>
      <w:r w:rsidRPr="003905CC">
        <w:rPr>
          <w:rFonts w:ascii="Arial" w:hAnsi="Arial" w:cs="Arial"/>
          <w:sz w:val="22"/>
          <w:szCs w:val="22"/>
        </w:rPr>
        <w:t xml:space="preserve"> and will meet in silence </w:t>
      </w:r>
      <w:r w:rsidR="00183618" w:rsidRPr="003905CC">
        <w:rPr>
          <w:rFonts w:ascii="Arial" w:hAnsi="Arial" w:cs="Arial"/>
          <w:sz w:val="22"/>
          <w:szCs w:val="22"/>
        </w:rPr>
        <w:t>at the designated area</w:t>
      </w:r>
      <w:r w:rsidR="00266B38" w:rsidRPr="003905CC">
        <w:rPr>
          <w:rFonts w:ascii="Arial" w:hAnsi="Arial" w:cs="Arial"/>
          <w:sz w:val="22"/>
          <w:szCs w:val="22"/>
        </w:rPr>
        <w:t xml:space="preserve">. </w:t>
      </w:r>
      <w:r w:rsidRPr="003905CC">
        <w:rPr>
          <w:rFonts w:ascii="Arial" w:hAnsi="Arial" w:cs="Arial"/>
          <w:sz w:val="22"/>
          <w:szCs w:val="22"/>
        </w:rPr>
        <w:t>A report will be sent to the Awarding bodies within a week.</w:t>
      </w:r>
    </w:p>
    <w:p w:rsidR="005E0FE8" w:rsidRPr="003905CC" w:rsidRDefault="005E0FE8" w:rsidP="00DE0839">
      <w:pPr>
        <w:rPr>
          <w:rFonts w:ascii="Arial" w:hAnsi="Arial" w:cs="Arial"/>
          <w:sz w:val="22"/>
          <w:szCs w:val="22"/>
        </w:rPr>
      </w:pPr>
    </w:p>
    <w:p w:rsidR="001104BF" w:rsidRPr="003905CC" w:rsidRDefault="003905CC" w:rsidP="00DE0839">
      <w:pPr>
        <w:rPr>
          <w:rFonts w:ascii="Arial" w:hAnsi="Arial" w:cs="Arial"/>
          <w:b/>
          <w:sz w:val="22"/>
          <w:szCs w:val="22"/>
        </w:rPr>
      </w:pPr>
      <w:r>
        <w:rPr>
          <w:rFonts w:ascii="Arial" w:hAnsi="Arial" w:cs="Arial"/>
          <w:b/>
          <w:sz w:val="22"/>
          <w:szCs w:val="22"/>
        </w:rPr>
        <w:t>9</w:t>
      </w:r>
      <w:r w:rsidR="001104BF" w:rsidRPr="003905CC">
        <w:rPr>
          <w:rFonts w:ascii="Arial" w:hAnsi="Arial" w:cs="Arial"/>
          <w:b/>
          <w:sz w:val="22"/>
          <w:szCs w:val="22"/>
        </w:rPr>
        <w:t>.</w:t>
      </w:r>
      <w:r w:rsidR="004406E9" w:rsidRPr="003905CC">
        <w:rPr>
          <w:rFonts w:ascii="Arial" w:hAnsi="Arial" w:cs="Arial"/>
          <w:b/>
          <w:sz w:val="22"/>
          <w:szCs w:val="22"/>
        </w:rPr>
        <w:t>5</w:t>
      </w:r>
      <w:r w:rsidR="001104BF" w:rsidRPr="003905CC">
        <w:rPr>
          <w:rFonts w:ascii="Arial" w:hAnsi="Arial" w:cs="Arial"/>
          <w:b/>
          <w:sz w:val="22"/>
          <w:szCs w:val="22"/>
        </w:rPr>
        <w:t xml:space="preserve"> Exam </w:t>
      </w:r>
      <w:r w:rsidR="00B91DBA" w:rsidRPr="003905CC">
        <w:rPr>
          <w:rFonts w:ascii="Arial" w:hAnsi="Arial" w:cs="Arial"/>
          <w:b/>
          <w:sz w:val="22"/>
          <w:szCs w:val="22"/>
        </w:rPr>
        <w:t>c</w:t>
      </w:r>
      <w:r w:rsidR="001104BF" w:rsidRPr="003905CC">
        <w:rPr>
          <w:rFonts w:ascii="Arial" w:hAnsi="Arial" w:cs="Arial"/>
          <w:b/>
          <w:sz w:val="22"/>
          <w:szCs w:val="22"/>
        </w:rPr>
        <w:t xml:space="preserve">ontingency </w:t>
      </w:r>
      <w:r w:rsidR="00B91DBA" w:rsidRPr="003905CC">
        <w:rPr>
          <w:rFonts w:ascii="Arial" w:hAnsi="Arial" w:cs="Arial"/>
          <w:b/>
          <w:sz w:val="22"/>
          <w:szCs w:val="22"/>
        </w:rPr>
        <w:t>p</w:t>
      </w:r>
      <w:r w:rsidR="001104BF" w:rsidRPr="003905CC">
        <w:rPr>
          <w:rFonts w:ascii="Arial" w:hAnsi="Arial" w:cs="Arial"/>
          <w:b/>
          <w:sz w:val="22"/>
          <w:szCs w:val="22"/>
        </w:rPr>
        <w:t>lan</w:t>
      </w:r>
    </w:p>
    <w:p w:rsidR="001104BF" w:rsidRPr="003905CC" w:rsidRDefault="001104BF" w:rsidP="00DE0839">
      <w:pPr>
        <w:rPr>
          <w:rFonts w:ascii="Arial" w:hAnsi="Arial" w:cs="Arial"/>
          <w:sz w:val="22"/>
          <w:szCs w:val="22"/>
        </w:rPr>
      </w:pPr>
    </w:p>
    <w:p w:rsidR="001104BF" w:rsidRDefault="001104BF" w:rsidP="00DE0839">
      <w:pPr>
        <w:rPr>
          <w:rFonts w:ascii="Arial" w:hAnsi="Arial" w:cs="Arial"/>
          <w:sz w:val="22"/>
          <w:szCs w:val="22"/>
        </w:rPr>
      </w:pPr>
      <w:r w:rsidRPr="003905CC">
        <w:rPr>
          <w:rFonts w:ascii="Arial" w:hAnsi="Arial" w:cs="Arial"/>
          <w:sz w:val="22"/>
          <w:szCs w:val="22"/>
        </w:rPr>
        <w:t>In accordance with JCQ regulations, an exam contingency plan has been written to provide advice and guidance in the event of unforeseen circumstances that could lead or have led to disruption of exams or the day to day operational arrangeme</w:t>
      </w:r>
      <w:r w:rsidR="00291461" w:rsidRPr="003905CC">
        <w:rPr>
          <w:rFonts w:ascii="Arial" w:hAnsi="Arial" w:cs="Arial"/>
          <w:sz w:val="22"/>
          <w:szCs w:val="22"/>
        </w:rPr>
        <w:t>nts associated with exams. See A</w:t>
      </w:r>
      <w:r w:rsidRPr="003905CC">
        <w:rPr>
          <w:rFonts w:ascii="Arial" w:hAnsi="Arial" w:cs="Arial"/>
          <w:sz w:val="22"/>
          <w:szCs w:val="22"/>
        </w:rPr>
        <w:t>ppendix A</w:t>
      </w:r>
      <w:r w:rsidR="00B91DBA" w:rsidRPr="003905CC">
        <w:rPr>
          <w:rFonts w:ascii="Arial" w:hAnsi="Arial" w:cs="Arial"/>
          <w:sz w:val="22"/>
          <w:szCs w:val="22"/>
        </w:rPr>
        <w:t>.</w:t>
      </w:r>
    </w:p>
    <w:p w:rsidR="00B63754" w:rsidRDefault="00B63754" w:rsidP="00DE0839">
      <w:pPr>
        <w:rPr>
          <w:rFonts w:ascii="Arial" w:hAnsi="Arial" w:cs="Arial"/>
          <w:sz w:val="22"/>
          <w:szCs w:val="22"/>
        </w:rPr>
      </w:pPr>
    </w:p>
    <w:p w:rsidR="00B63754" w:rsidRPr="00B63754" w:rsidRDefault="00B63754" w:rsidP="00DE0839">
      <w:pPr>
        <w:rPr>
          <w:rFonts w:ascii="Arial" w:hAnsi="Arial" w:cs="Arial"/>
          <w:b/>
          <w:sz w:val="22"/>
          <w:szCs w:val="22"/>
        </w:rPr>
      </w:pPr>
      <w:r w:rsidRPr="00B63754">
        <w:rPr>
          <w:rFonts w:ascii="Arial" w:hAnsi="Arial" w:cs="Arial"/>
          <w:b/>
          <w:sz w:val="22"/>
          <w:szCs w:val="22"/>
          <w:highlight w:val="lightGray"/>
        </w:rPr>
        <w:t>10. Candidates, clash candidates and special consideration</w:t>
      </w:r>
    </w:p>
    <w:p w:rsidR="00DE0839" w:rsidRPr="0090425B" w:rsidRDefault="003905CC" w:rsidP="00DE0839">
      <w:pPr>
        <w:pStyle w:val="Heading1"/>
        <w:rPr>
          <w:rFonts w:ascii="Arial" w:hAnsi="Arial" w:cs="Arial"/>
          <w:b/>
          <w:lang w:val="en-US"/>
        </w:rPr>
      </w:pPr>
      <w:r>
        <w:rPr>
          <w:rFonts w:ascii="Arial" w:hAnsi="Arial" w:cs="Arial"/>
          <w:b/>
          <w:lang w:val="en-US"/>
        </w:rPr>
        <w:t>10</w:t>
      </w:r>
      <w:r w:rsidR="00DE0839" w:rsidRPr="0090425B">
        <w:rPr>
          <w:rFonts w:ascii="Arial" w:hAnsi="Arial" w:cs="Arial"/>
          <w:b/>
          <w:lang w:val="en-US"/>
        </w:rPr>
        <w:t>.1 Candidates</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The Centre’s published rules on acceptable dress,</w:t>
      </w:r>
      <w:r w:rsidRPr="0090425B">
        <w:rPr>
          <w:rFonts w:ascii="Arial" w:hAnsi="Arial" w:cs="Arial"/>
        </w:rPr>
        <w:t xml:space="preserve"> behaviour</w:t>
      </w:r>
      <w:r w:rsidRPr="0090425B">
        <w:rPr>
          <w:rFonts w:ascii="Arial" w:hAnsi="Arial" w:cs="Arial"/>
          <w:lang w:val="en-US"/>
        </w:rPr>
        <w:t xml:space="preserve"> and candidates’ use of mobile phones and all electronic devices apply at all times.</w:t>
      </w:r>
      <w:r w:rsidRPr="0090425B">
        <w:rPr>
          <w:rFonts w:ascii="Arial" w:hAnsi="Arial" w:cs="Arial"/>
          <w:lang w:val="en-US"/>
        </w:rPr>
        <w:br/>
      </w:r>
      <w:r w:rsidRPr="0090425B">
        <w:rPr>
          <w:rFonts w:ascii="Arial" w:hAnsi="Arial" w:cs="Arial"/>
          <w:lang w:val="en-US"/>
        </w:rPr>
        <w:br/>
        <w:t>Candidates’ personal belongings remain their own responsibility and the Centre accepts no liability for their loss or damage.</w:t>
      </w:r>
      <w:r w:rsidRPr="0090425B">
        <w:rPr>
          <w:rFonts w:ascii="Arial" w:hAnsi="Arial" w:cs="Arial"/>
          <w:lang w:val="en-US"/>
        </w:rPr>
        <w:br/>
      </w:r>
      <w:r w:rsidRPr="0090425B">
        <w:rPr>
          <w:rFonts w:ascii="Arial" w:hAnsi="Arial" w:cs="Arial"/>
          <w:lang w:val="en-US"/>
        </w:rPr>
        <w:br/>
        <w:t xml:space="preserve">Disruptive candidates are dealt with in accordance with </w:t>
      </w:r>
      <w:r w:rsidR="000B4AFB" w:rsidRPr="0090425B">
        <w:rPr>
          <w:rFonts w:ascii="Arial" w:hAnsi="Arial" w:cs="Arial"/>
          <w:lang w:val="en-US"/>
        </w:rPr>
        <w:t>the Academy’s</w:t>
      </w:r>
      <w:r w:rsidRPr="0090425B">
        <w:rPr>
          <w:rFonts w:ascii="Arial" w:hAnsi="Arial" w:cs="Arial"/>
        </w:rPr>
        <w:t xml:space="preserve"> Behaviour</w:t>
      </w:r>
      <w:r w:rsidRPr="0090425B">
        <w:rPr>
          <w:rFonts w:ascii="Arial" w:hAnsi="Arial" w:cs="Arial"/>
          <w:lang w:val="en-US"/>
        </w:rPr>
        <w:t xml:space="preserve"> Policy and JCQ guidelines.</w:t>
      </w:r>
      <w:r w:rsidRPr="0090425B">
        <w:rPr>
          <w:rFonts w:ascii="Arial" w:hAnsi="Arial" w:cs="Arial"/>
          <w:lang w:val="en-US"/>
        </w:rPr>
        <w:br/>
      </w:r>
      <w:r w:rsidRPr="0090425B">
        <w:rPr>
          <w:rFonts w:ascii="Arial" w:hAnsi="Arial" w:cs="Arial"/>
          <w:lang w:val="en-US"/>
        </w:rPr>
        <w:br/>
        <w:t>Candidates may leave the examination room for a genuine purpose requiring an immediate return to the examination room, in which case a member of staff must accompany them.</w:t>
      </w:r>
      <w:r w:rsidRPr="0090425B">
        <w:rPr>
          <w:rFonts w:ascii="Arial" w:hAnsi="Arial" w:cs="Arial"/>
          <w:lang w:val="en-US"/>
        </w:rPr>
        <w:br/>
      </w:r>
      <w:r w:rsidRPr="0090425B">
        <w:rPr>
          <w:rFonts w:ascii="Arial" w:hAnsi="Arial" w:cs="Arial"/>
          <w:lang w:val="en-US"/>
        </w:rPr>
        <w:br/>
        <w:t xml:space="preserve">The </w:t>
      </w:r>
      <w:r w:rsidR="00CD2B45" w:rsidRPr="0090425B">
        <w:rPr>
          <w:rFonts w:ascii="Arial" w:hAnsi="Arial" w:cs="Arial"/>
          <w:lang w:val="en-US"/>
        </w:rPr>
        <w:t xml:space="preserve">Examinations </w:t>
      </w:r>
      <w:r w:rsidR="00CD2B45" w:rsidRPr="00140C99">
        <w:rPr>
          <w:rFonts w:ascii="Arial" w:hAnsi="Arial" w:cs="Arial"/>
          <w:lang w:val="en-US"/>
        </w:rPr>
        <w:t>Officer</w:t>
      </w:r>
      <w:r w:rsidR="00183618" w:rsidRPr="00140C99">
        <w:rPr>
          <w:rFonts w:ascii="Arial" w:hAnsi="Arial" w:cs="Arial"/>
          <w:lang w:val="en-US"/>
        </w:rPr>
        <w:t>, Head of Year or Pastoral Coordinator</w:t>
      </w:r>
      <w:r w:rsidR="00183618">
        <w:rPr>
          <w:rFonts w:ascii="Arial" w:hAnsi="Arial" w:cs="Arial"/>
          <w:lang w:val="en-US"/>
        </w:rPr>
        <w:t xml:space="preserve"> </w:t>
      </w:r>
      <w:r w:rsidRPr="0090425B">
        <w:rPr>
          <w:rFonts w:ascii="Arial" w:hAnsi="Arial" w:cs="Arial"/>
          <w:lang w:val="en-US"/>
        </w:rPr>
        <w:t>will attempt to contact any candidate who is not present at the start of an examination and deal with them in accordance with JCQ guidelines.</w:t>
      </w:r>
    </w:p>
    <w:p w:rsidR="00DE0839" w:rsidRPr="0090425B" w:rsidRDefault="003905CC" w:rsidP="00DE0839">
      <w:pPr>
        <w:pStyle w:val="Heading1"/>
        <w:rPr>
          <w:rFonts w:ascii="Arial" w:hAnsi="Arial" w:cs="Arial"/>
          <w:b/>
          <w:lang w:val="en-US"/>
        </w:rPr>
      </w:pPr>
      <w:r>
        <w:rPr>
          <w:rFonts w:ascii="Arial" w:hAnsi="Arial" w:cs="Arial"/>
          <w:b/>
          <w:lang w:val="en-US"/>
        </w:rPr>
        <w:t>10</w:t>
      </w:r>
      <w:r w:rsidR="00DE0839" w:rsidRPr="0090425B">
        <w:rPr>
          <w:rFonts w:ascii="Arial" w:hAnsi="Arial" w:cs="Arial"/>
          <w:b/>
          <w:lang w:val="en-US"/>
        </w:rPr>
        <w:t>.2 Clash candidates</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 xml:space="preserve">The </w:t>
      </w:r>
      <w:r w:rsidR="00CD2B45" w:rsidRPr="0090425B">
        <w:rPr>
          <w:rFonts w:ascii="Arial" w:hAnsi="Arial" w:cs="Arial"/>
          <w:lang w:val="en-US"/>
        </w:rPr>
        <w:t>Examinations Officer</w:t>
      </w:r>
      <w:r w:rsidRPr="0090425B">
        <w:rPr>
          <w:rFonts w:ascii="Arial" w:hAnsi="Arial" w:cs="Arial"/>
          <w:lang w:val="en-US"/>
        </w:rPr>
        <w:t xml:space="preserve"> will be responsible as necessary for identifying escorts, identifying a secure venue and arranging overnight stays.</w:t>
      </w:r>
    </w:p>
    <w:p w:rsidR="00DE0839" w:rsidRPr="0090425B" w:rsidRDefault="003905CC" w:rsidP="00DE0839">
      <w:pPr>
        <w:pStyle w:val="Heading1"/>
        <w:rPr>
          <w:rFonts w:ascii="Arial" w:hAnsi="Arial" w:cs="Arial"/>
          <w:b/>
          <w:lang w:val="en-US"/>
        </w:rPr>
      </w:pPr>
      <w:r>
        <w:rPr>
          <w:rFonts w:ascii="Arial" w:hAnsi="Arial" w:cs="Arial"/>
          <w:b/>
          <w:lang w:val="en-US"/>
        </w:rPr>
        <w:t>10</w:t>
      </w:r>
      <w:r w:rsidR="00DE0839" w:rsidRPr="0090425B">
        <w:rPr>
          <w:rFonts w:ascii="Arial" w:hAnsi="Arial" w:cs="Arial"/>
          <w:b/>
          <w:lang w:val="en-US"/>
        </w:rPr>
        <w:t xml:space="preserve">.3 Special </w:t>
      </w:r>
      <w:r w:rsidR="00C80E2B">
        <w:rPr>
          <w:rFonts w:ascii="Arial" w:hAnsi="Arial" w:cs="Arial"/>
          <w:b/>
          <w:lang w:val="en-US"/>
        </w:rPr>
        <w:t>c</w:t>
      </w:r>
      <w:r w:rsidR="00DE0839" w:rsidRPr="0090425B">
        <w:rPr>
          <w:rFonts w:ascii="Arial" w:hAnsi="Arial" w:cs="Arial"/>
          <w:b/>
          <w:lang w:val="en-US"/>
        </w:rPr>
        <w:t>onsideration</w:t>
      </w:r>
    </w:p>
    <w:p w:rsidR="00DE0839" w:rsidRDefault="00DE0839" w:rsidP="00DE0839">
      <w:pPr>
        <w:pStyle w:val="Heading1"/>
        <w:spacing w:after="240" w:afterAutospacing="0"/>
        <w:rPr>
          <w:rFonts w:ascii="Arial" w:hAnsi="Arial" w:cs="Arial"/>
          <w:lang w:val="en-US"/>
        </w:rPr>
      </w:pPr>
      <w:r w:rsidRPr="0090425B">
        <w:rPr>
          <w:rFonts w:ascii="Arial" w:hAnsi="Arial" w:cs="Arial"/>
          <w:lang w:val="en-US"/>
        </w:rPr>
        <w:t>Should a candidate be too ill to sit an examination, suffer bereavement or other trauma or be taken ill during the examination itself, it is the candidate’s responsibility to alert the Centre, or the examination invigilator, to that effect.</w:t>
      </w:r>
      <w:r w:rsidRPr="0090425B">
        <w:rPr>
          <w:rFonts w:ascii="Arial" w:hAnsi="Arial" w:cs="Arial"/>
          <w:lang w:val="en-US"/>
        </w:rPr>
        <w:br/>
      </w:r>
      <w:r w:rsidRPr="0090425B">
        <w:rPr>
          <w:rFonts w:ascii="Arial" w:hAnsi="Arial" w:cs="Arial"/>
          <w:lang w:val="en-US"/>
        </w:rPr>
        <w:br/>
        <w:t>Any Special Consideration claim must be supported by appropriate evidence within five days of the examination, for example a letter from the candidate’s doctor.</w:t>
      </w:r>
      <w:r w:rsidRPr="0090425B">
        <w:rPr>
          <w:rFonts w:ascii="Arial" w:hAnsi="Arial" w:cs="Arial"/>
          <w:lang w:val="en-US"/>
        </w:rPr>
        <w:br/>
      </w:r>
      <w:r w:rsidRPr="0090425B">
        <w:rPr>
          <w:rFonts w:ascii="Arial" w:hAnsi="Arial" w:cs="Arial"/>
          <w:lang w:val="en-US"/>
        </w:rPr>
        <w:br/>
      </w:r>
      <w:r w:rsidRPr="0090425B">
        <w:rPr>
          <w:rFonts w:ascii="Arial" w:hAnsi="Arial" w:cs="Arial"/>
          <w:lang w:val="en-US"/>
        </w:rPr>
        <w:lastRenderedPageBreak/>
        <w:t xml:space="preserve">The </w:t>
      </w:r>
      <w:r w:rsidR="00CD2B45" w:rsidRPr="0090425B">
        <w:rPr>
          <w:rFonts w:ascii="Arial" w:hAnsi="Arial" w:cs="Arial"/>
          <w:lang w:val="en-US"/>
        </w:rPr>
        <w:t>Examinations Officer</w:t>
      </w:r>
      <w:r w:rsidRPr="0090425B">
        <w:rPr>
          <w:rFonts w:ascii="Arial" w:hAnsi="Arial" w:cs="Arial"/>
          <w:lang w:val="en-US"/>
        </w:rPr>
        <w:t xml:space="preserve"> will complete a Special Consideration form on-line with the relevant awarding body within seven days of the examination.</w:t>
      </w:r>
    </w:p>
    <w:p w:rsidR="00B63754" w:rsidRPr="00B63754" w:rsidRDefault="00B63754" w:rsidP="00DE0839">
      <w:pPr>
        <w:pStyle w:val="Heading1"/>
        <w:spacing w:after="240" w:afterAutospacing="0"/>
        <w:rPr>
          <w:rFonts w:ascii="Arial" w:hAnsi="Arial" w:cs="Arial"/>
          <w:b/>
          <w:lang w:val="en-US"/>
        </w:rPr>
      </w:pPr>
      <w:r w:rsidRPr="00B63754">
        <w:rPr>
          <w:rFonts w:ascii="Arial" w:hAnsi="Arial" w:cs="Arial"/>
          <w:b/>
          <w:highlight w:val="lightGray"/>
          <w:lang w:val="en-US"/>
        </w:rPr>
        <w:t>11. Coursework and appeals against internal assessments</w:t>
      </w:r>
    </w:p>
    <w:p w:rsidR="00DE0839" w:rsidRPr="0090425B" w:rsidRDefault="003905CC" w:rsidP="00DE0839">
      <w:pPr>
        <w:pStyle w:val="Heading1"/>
        <w:rPr>
          <w:rFonts w:ascii="Arial" w:hAnsi="Arial" w:cs="Arial"/>
          <w:b/>
          <w:lang w:val="en-US"/>
        </w:rPr>
      </w:pPr>
      <w:r>
        <w:rPr>
          <w:rFonts w:ascii="Arial" w:hAnsi="Arial" w:cs="Arial"/>
          <w:b/>
          <w:lang w:val="en-US"/>
        </w:rPr>
        <w:t>11</w:t>
      </w:r>
      <w:r w:rsidR="00DE0839" w:rsidRPr="0090425B">
        <w:rPr>
          <w:rFonts w:ascii="Arial" w:hAnsi="Arial" w:cs="Arial"/>
          <w:b/>
          <w:lang w:val="en-US"/>
        </w:rPr>
        <w:t xml:space="preserve">.1 Coursework </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Candidates who have to prepare portfolios should do so by the end of the course or Centre-defined date.</w:t>
      </w:r>
      <w:r w:rsidRPr="0090425B">
        <w:rPr>
          <w:rFonts w:ascii="Arial" w:hAnsi="Arial" w:cs="Arial"/>
          <w:lang w:val="en-US"/>
        </w:rPr>
        <w:br/>
      </w:r>
      <w:r w:rsidRPr="0090425B">
        <w:rPr>
          <w:rFonts w:ascii="Arial" w:hAnsi="Arial" w:cs="Arial"/>
          <w:lang w:val="en-US"/>
        </w:rPr>
        <w:br/>
        <w:t xml:space="preserve">Subject Leaders will ensure all coursework is ready for dispatch at the correct time and the </w:t>
      </w:r>
      <w:r w:rsidR="00CD2B45" w:rsidRPr="0090425B">
        <w:rPr>
          <w:rFonts w:ascii="Arial" w:hAnsi="Arial" w:cs="Arial"/>
          <w:lang w:val="en-US"/>
        </w:rPr>
        <w:t>Examinations Officer</w:t>
      </w:r>
      <w:r w:rsidRPr="0090425B">
        <w:rPr>
          <w:rFonts w:ascii="Arial" w:hAnsi="Arial" w:cs="Arial"/>
          <w:lang w:val="en-US"/>
        </w:rPr>
        <w:t xml:space="preserve"> will keep a record of what has been sent when and to whom.</w:t>
      </w:r>
      <w:r w:rsidRPr="0090425B">
        <w:rPr>
          <w:rFonts w:ascii="Arial" w:hAnsi="Arial" w:cs="Arial"/>
          <w:lang w:val="en-US"/>
        </w:rPr>
        <w:br/>
      </w:r>
      <w:r w:rsidRPr="0090425B">
        <w:rPr>
          <w:rFonts w:ascii="Arial" w:hAnsi="Arial" w:cs="Arial"/>
          <w:lang w:val="en-US"/>
        </w:rPr>
        <w:br/>
        <w:t>Marks for all internally assessed work are provided to the examinations office by the Subject Leaders.</w:t>
      </w:r>
    </w:p>
    <w:p w:rsidR="00DE0839" w:rsidRPr="0090425B" w:rsidRDefault="003905CC" w:rsidP="00DE0839">
      <w:pPr>
        <w:pStyle w:val="Heading1"/>
        <w:rPr>
          <w:rFonts w:ascii="Arial" w:hAnsi="Arial" w:cs="Arial"/>
          <w:b/>
          <w:lang w:val="en-US"/>
        </w:rPr>
      </w:pPr>
      <w:r>
        <w:rPr>
          <w:rFonts w:ascii="Arial" w:hAnsi="Arial" w:cs="Arial"/>
          <w:b/>
          <w:lang w:val="en-US"/>
        </w:rPr>
        <w:t>11</w:t>
      </w:r>
      <w:r w:rsidR="00DE0839" w:rsidRPr="0090425B">
        <w:rPr>
          <w:rFonts w:ascii="Arial" w:hAnsi="Arial" w:cs="Arial"/>
          <w:b/>
          <w:lang w:val="en-US"/>
        </w:rPr>
        <w:t>.2 Appeals against internal assessments</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 xml:space="preserve">The </w:t>
      </w:r>
      <w:r w:rsidRPr="003905CC">
        <w:rPr>
          <w:rFonts w:ascii="Arial" w:hAnsi="Arial" w:cs="Arial"/>
          <w:lang w:val="en-US"/>
        </w:rPr>
        <w:t>Centre</w:t>
      </w:r>
      <w:r w:rsidR="00D864A7" w:rsidRPr="003905CC">
        <w:rPr>
          <w:rFonts w:ascii="Arial" w:hAnsi="Arial" w:cs="Arial"/>
          <w:lang w:val="en-US"/>
        </w:rPr>
        <w:t xml:space="preserve">’s appeal procedure can be found within the </w:t>
      </w:r>
      <w:r w:rsidR="00D864A7" w:rsidRPr="003905CC">
        <w:rPr>
          <w:rFonts w:ascii="Arial" w:hAnsi="Arial" w:cs="Arial"/>
          <w:i/>
          <w:lang w:val="en-US"/>
        </w:rPr>
        <w:t xml:space="preserve">Non-examination Assessment </w:t>
      </w:r>
      <w:proofErr w:type="gramStart"/>
      <w:r w:rsidR="00D864A7" w:rsidRPr="003905CC">
        <w:rPr>
          <w:rFonts w:ascii="Arial" w:hAnsi="Arial" w:cs="Arial"/>
          <w:i/>
          <w:lang w:val="en-US"/>
        </w:rPr>
        <w:t xml:space="preserve">Policy </w:t>
      </w:r>
      <w:r w:rsidR="00B63754">
        <w:rPr>
          <w:rFonts w:ascii="Arial" w:hAnsi="Arial" w:cs="Arial"/>
          <w:lang w:val="en-US"/>
        </w:rPr>
        <w:t xml:space="preserve"> (</w:t>
      </w:r>
      <w:proofErr w:type="gramEnd"/>
      <w:r w:rsidR="00B63754">
        <w:rPr>
          <w:rFonts w:ascii="Arial" w:hAnsi="Arial" w:cs="Arial"/>
          <w:lang w:val="en-US"/>
        </w:rPr>
        <w:t>see Appendix D: Non-examination Assessment Policy)</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The main points are:</w:t>
      </w:r>
    </w:p>
    <w:p w:rsidR="00DE0839" w:rsidRPr="0090425B" w:rsidRDefault="00DE0839" w:rsidP="00CD0FC3">
      <w:pPr>
        <w:pStyle w:val="Heading1"/>
        <w:numPr>
          <w:ilvl w:val="0"/>
          <w:numId w:val="11"/>
        </w:numPr>
        <w:rPr>
          <w:rFonts w:ascii="Arial" w:hAnsi="Arial" w:cs="Arial"/>
          <w:lang w:val="en-US"/>
        </w:rPr>
      </w:pPr>
      <w:r w:rsidRPr="0090425B">
        <w:rPr>
          <w:rFonts w:ascii="Arial" w:hAnsi="Arial" w:cs="Arial"/>
          <w:lang w:val="en-US"/>
        </w:rPr>
        <w:t>Appeals will only be entertained if they apply to the process leading to an assessment. There is no appeal against the mark or grade awarded</w:t>
      </w:r>
    </w:p>
    <w:p w:rsidR="00DE0839" w:rsidRPr="0090425B" w:rsidRDefault="00DE0839" w:rsidP="00CD0FC3">
      <w:pPr>
        <w:pStyle w:val="Heading1"/>
        <w:numPr>
          <w:ilvl w:val="0"/>
          <w:numId w:val="11"/>
        </w:numPr>
        <w:rPr>
          <w:rFonts w:ascii="Arial" w:hAnsi="Arial" w:cs="Arial"/>
          <w:lang w:val="en-US"/>
        </w:rPr>
      </w:pPr>
      <w:r w:rsidRPr="0090425B">
        <w:rPr>
          <w:rFonts w:ascii="Arial" w:hAnsi="Arial" w:cs="Arial"/>
          <w:lang w:val="en-US"/>
        </w:rPr>
        <w:t>Candidates may appeal if they feel their coursework has been asse</w:t>
      </w:r>
      <w:r w:rsidR="00B63754">
        <w:rPr>
          <w:rFonts w:ascii="Arial" w:hAnsi="Arial" w:cs="Arial"/>
          <w:lang w:val="en-US"/>
        </w:rPr>
        <w:t xml:space="preserve">ssed </w:t>
      </w:r>
      <w:r w:rsidRPr="0090425B">
        <w:rPr>
          <w:rFonts w:ascii="Arial" w:hAnsi="Arial" w:cs="Arial"/>
          <w:lang w:val="en-US"/>
        </w:rPr>
        <w:t>not in accordance with the specification for the qualification</w:t>
      </w:r>
    </w:p>
    <w:p w:rsidR="00DE0839" w:rsidRPr="0090425B" w:rsidRDefault="00DE0839" w:rsidP="00CD0FC3">
      <w:pPr>
        <w:pStyle w:val="Heading1"/>
        <w:numPr>
          <w:ilvl w:val="0"/>
          <w:numId w:val="11"/>
        </w:numPr>
        <w:rPr>
          <w:rFonts w:ascii="Arial" w:hAnsi="Arial" w:cs="Arial"/>
          <w:lang w:val="en-US"/>
        </w:rPr>
      </w:pPr>
      <w:r w:rsidRPr="0090425B">
        <w:rPr>
          <w:rFonts w:ascii="Arial" w:hAnsi="Arial" w:cs="Arial"/>
          <w:lang w:val="en-US"/>
        </w:rPr>
        <w:t>Ap</w:t>
      </w:r>
      <w:r w:rsidR="00D864A7">
        <w:rPr>
          <w:rFonts w:ascii="Arial" w:hAnsi="Arial" w:cs="Arial"/>
          <w:lang w:val="en-US"/>
        </w:rPr>
        <w:t xml:space="preserve">peals should be made in writing </w:t>
      </w:r>
      <w:r w:rsidRPr="0090425B">
        <w:rPr>
          <w:rFonts w:ascii="Arial" w:hAnsi="Arial" w:cs="Arial"/>
          <w:lang w:val="en-US"/>
        </w:rPr>
        <w:t>to the Examination Officer who will investigate to see whether the process used conformed to the necessary requirements</w:t>
      </w:r>
    </w:p>
    <w:p w:rsidR="00DE0839" w:rsidRDefault="00DE0839" w:rsidP="00B63754">
      <w:pPr>
        <w:pStyle w:val="Heading1"/>
        <w:numPr>
          <w:ilvl w:val="0"/>
          <w:numId w:val="11"/>
        </w:numPr>
        <w:rPr>
          <w:rFonts w:ascii="Arial" w:hAnsi="Arial" w:cs="Arial"/>
          <w:lang w:val="en-US"/>
        </w:rPr>
      </w:pPr>
      <w:r w:rsidRPr="0090425B">
        <w:rPr>
          <w:rFonts w:ascii="Arial" w:hAnsi="Arial" w:cs="Arial"/>
          <w:lang w:val="en-US"/>
        </w:rPr>
        <w:t xml:space="preserve">The Internal Panel’s findings will be notified in writing, copied to the </w:t>
      </w:r>
      <w:r w:rsidR="00CD2B45" w:rsidRPr="0090425B">
        <w:rPr>
          <w:rFonts w:ascii="Arial" w:hAnsi="Arial" w:cs="Arial"/>
          <w:lang w:val="en-US"/>
        </w:rPr>
        <w:t>Examinations Officer</w:t>
      </w:r>
      <w:r w:rsidRPr="0090425B">
        <w:rPr>
          <w:rFonts w:ascii="Arial" w:hAnsi="Arial" w:cs="Arial"/>
          <w:lang w:val="en-US"/>
        </w:rPr>
        <w:t xml:space="preserve"> and recorded for awarding body inspection</w:t>
      </w:r>
    </w:p>
    <w:p w:rsidR="00B63754" w:rsidRPr="00B63754" w:rsidRDefault="00B63754" w:rsidP="00B63754">
      <w:pPr>
        <w:pStyle w:val="Heading1"/>
        <w:rPr>
          <w:rFonts w:ascii="Arial" w:hAnsi="Arial" w:cs="Arial"/>
          <w:b/>
          <w:lang w:val="en-US"/>
        </w:rPr>
      </w:pPr>
      <w:r w:rsidRPr="00B63754">
        <w:rPr>
          <w:rFonts w:ascii="Arial" w:hAnsi="Arial" w:cs="Arial"/>
          <w:b/>
          <w:highlight w:val="lightGray"/>
          <w:lang w:val="en-US"/>
        </w:rPr>
        <w:t xml:space="preserve">12. Results, </w:t>
      </w:r>
      <w:r>
        <w:rPr>
          <w:rFonts w:ascii="Arial" w:hAnsi="Arial" w:cs="Arial"/>
          <w:b/>
          <w:highlight w:val="lightGray"/>
          <w:lang w:val="en-US"/>
        </w:rPr>
        <w:t>review of</w:t>
      </w:r>
      <w:r w:rsidRPr="00B63754">
        <w:rPr>
          <w:rFonts w:ascii="Arial" w:hAnsi="Arial" w:cs="Arial"/>
          <w:b/>
          <w:highlight w:val="lightGray"/>
          <w:lang w:val="en-US"/>
        </w:rPr>
        <w:t xml:space="preserve"> results (</w:t>
      </w:r>
      <w:r>
        <w:rPr>
          <w:rFonts w:ascii="Arial" w:hAnsi="Arial" w:cs="Arial"/>
          <w:b/>
          <w:highlight w:val="lightGray"/>
          <w:lang w:val="en-US"/>
        </w:rPr>
        <w:t>RO</w:t>
      </w:r>
      <w:r w:rsidRPr="00B63754">
        <w:rPr>
          <w:rFonts w:ascii="Arial" w:hAnsi="Arial" w:cs="Arial"/>
          <w:b/>
          <w:highlight w:val="lightGray"/>
          <w:lang w:val="en-US"/>
        </w:rPr>
        <w:t>Rs) and access to scripts (ATS)</w:t>
      </w:r>
    </w:p>
    <w:p w:rsidR="00DE0839" w:rsidRPr="0090425B" w:rsidRDefault="003905CC" w:rsidP="00DE0839">
      <w:pPr>
        <w:pStyle w:val="Heading1"/>
        <w:rPr>
          <w:rFonts w:ascii="Arial" w:hAnsi="Arial" w:cs="Arial"/>
          <w:b/>
          <w:lang w:val="en-US"/>
        </w:rPr>
      </w:pPr>
      <w:r>
        <w:rPr>
          <w:rFonts w:ascii="Arial" w:hAnsi="Arial" w:cs="Arial"/>
          <w:b/>
          <w:lang w:val="en-US"/>
        </w:rPr>
        <w:t>12</w:t>
      </w:r>
      <w:r w:rsidR="00DE0839" w:rsidRPr="0090425B">
        <w:rPr>
          <w:rFonts w:ascii="Arial" w:hAnsi="Arial" w:cs="Arial"/>
          <w:b/>
          <w:lang w:val="en-US"/>
        </w:rPr>
        <w:t>.1 Publication of Results</w:t>
      </w:r>
    </w:p>
    <w:p w:rsidR="00FB7963" w:rsidRPr="00140C99" w:rsidRDefault="00DE0839" w:rsidP="00DE0839">
      <w:pPr>
        <w:pStyle w:val="Heading1"/>
        <w:spacing w:after="240" w:afterAutospacing="0"/>
        <w:rPr>
          <w:rFonts w:ascii="Arial" w:hAnsi="Arial" w:cs="Arial"/>
          <w:lang w:val="en-US"/>
        </w:rPr>
      </w:pPr>
      <w:r w:rsidRPr="00140C99">
        <w:rPr>
          <w:rFonts w:ascii="Arial" w:hAnsi="Arial" w:cs="Arial"/>
          <w:lang w:val="en-US"/>
        </w:rPr>
        <w:t xml:space="preserve">Restricted results are released to schools electronically 24 hours in advance of the official publication dates to students as laid down by the JCQ and individual </w:t>
      </w:r>
      <w:r w:rsidR="006861F7" w:rsidRPr="00140C99">
        <w:rPr>
          <w:rFonts w:ascii="Arial" w:hAnsi="Arial" w:cs="Arial"/>
          <w:lang w:val="en-US"/>
        </w:rPr>
        <w:t>awarding bodies</w:t>
      </w:r>
      <w:r w:rsidRPr="00140C99">
        <w:rPr>
          <w:rFonts w:ascii="Arial" w:hAnsi="Arial" w:cs="Arial"/>
          <w:lang w:val="en-US"/>
        </w:rPr>
        <w:t xml:space="preserve">.  </w:t>
      </w:r>
      <w:r w:rsidR="006861F7" w:rsidRPr="00140C99">
        <w:rPr>
          <w:rFonts w:ascii="Arial" w:hAnsi="Arial" w:cs="Arial"/>
          <w:lang w:val="en-US"/>
        </w:rPr>
        <w:t>The</w:t>
      </w:r>
      <w:r w:rsidR="00FB7963" w:rsidRPr="00140C99">
        <w:rPr>
          <w:rFonts w:ascii="Arial" w:hAnsi="Arial" w:cs="Arial"/>
          <w:lang w:val="en-US"/>
        </w:rPr>
        <w:t xml:space="preserve"> examinations officer </w:t>
      </w:r>
      <w:r w:rsidR="009D49BB" w:rsidRPr="00140C99">
        <w:rPr>
          <w:rFonts w:ascii="Arial" w:hAnsi="Arial" w:cs="Arial"/>
          <w:lang w:val="en-US"/>
        </w:rPr>
        <w:t>will</w:t>
      </w:r>
      <w:r w:rsidR="00FB7963" w:rsidRPr="00140C99">
        <w:rPr>
          <w:rFonts w:ascii="Arial" w:hAnsi="Arial" w:cs="Arial"/>
          <w:lang w:val="en-US"/>
        </w:rPr>
        <w:t xml:space="preserve">: </w:t>
      </w:r>
    </w:p>
    <w:p w:rsidR="0065663E" w:rsidRPr="00140C99" w:rsidRDefault="009D49BB" w:rsidP="00CD0FC3">
      <w:pPr>
        <w:pStyle w:val="Heading1"/>
        <w:numPr>
          <w:ilvl w:val="0"/>
          <w:numId w:val="15"/>
        </w:numPr>
        <w:spacing w:after="240" w:afterAutospacing="0"/>
        <w:rPr>
          <w:rFonts w:ascii="Arial" w:hAnsi="Arial" w:cs="Arial"/>
          <w:lang w:val="en-US"/>
        </w:rPr>
      </w:pPr>
      <w:r w:rsidRPr="00140C99">
        <w:rPr>
          <w:rFonts w:ascii="Arial" w:hAnsi="Arial" w:cs="Arial"/>
          <w:lang w:val="en-US"/>
        </w:rPr>
        <w:t>D</w:t>
      </w:r>
      <w:r w:rsidR="00FB7963" w:rsidRPr="00140C99">
        <w:rPr>
          <w:rFonts w:ascii="Arial" w:hAnsi="Arial" w:cs="Arial"/>
          <w:lang w:val="en-US"/>
        </w:rPr>
        <w:t xml:space="preserve">ownload the results </w:t>
      </w:r>
      <w:r w:rsidRPr="00140C99">
        <w:rPr>
          <w:rFonts w:ascii="Arial" w:hAnsi="Arial" w:cs="Arial"/>
          <w:lang w:val="en-US"/>
        </w:rPr>
        <w:t xml:space="preserve">data </w:t>
      </w:r>
      <w:r w:rsidR="00FB7963" w:rsidRPr="00140C99">
        <w:rPr>
          <w:rFonts w:ascii="Arial" w:hAnsi="Arial" w:cs="Arial"/>
          <w:lang w:val="en-US"/>
        </w:rPr>
        <w:t>and provid</w:t>
      </w:r>
      <w:r w:rsidR="006861F7" w:rsidRPr="00140C99">
        <w:rPr>
          <w:rFonts w:ascii="Arial" w:hAnsi="Arial" w:cs="Arial"/>
          <w:lang w:val="en-US"/>
        </w:rPr>
        <w:t>e</w:t>
      </w:r>
      <w:r w:rsidR="00FB7963" w:rsidRPr="00140C99">
        <w:rPr>
          <w:rFonts w:ascii="Arial" w:hAnsi="Arial" w:cs="Arial"/>
          <w:lang w:val="en-US"/>
        </w:rPr>
        <w:t xml:space="preserve"> the senior leadership team </w:t>
      </w:r>
      <w:r w:rsidRPr="00140C99">
        <w:rPr>
          <w:rFonts w:ascii="Arial" w:hAnsi="Arial" w:cs="Arial"/>
          <w:lang w:val="en-US"/>
        </w:rPr>
        <w:t xml:space="preserve">and any other staff as determined by the Head of </w:t>
      </w:r>
      <w:proofErr w:type="spellStart"/>
      <w:r w:rsidRPr="00140C99">
        <w:rPr>
          <w:rFonts w:ascii="Arial" w:hAnsi="Arial" w:cs="Arial"/>
          <w:lang w:val="en-US"/>
        </w:rPr>
        <w:t>centre</w:t>
      </w:r>
      <w:proofErr w:type="spellEnd"/>
      <w:r w:rsidRPr="00140C99">
        <w:rPr>
          <w:rFonts w:ascii="Arial" w:hAnsi="Arial" w:cs="Arial"/>
          <w:lang w:val="en-US"/>
        </w:rPr>
        <w:t xml:space="preserve"> </w:t>
      </w:r>
      <w:r w:rsidR="00FB7963" w:rsidRPr="00140C99">
        <w:rPr>
          <w:rFonts w:ascii="Arial" w:hAnsi="Arial" w:cs="Arial"/>
          <w:lang w:val="en-US"/>
        </w:rPr>
        <w:t xml:space="preserve">on the same day with </w:t>
      </w:r>
      <w:r w:rsidR="00FB7963" w:rsidRPr="00140C99">
        <w:rPr>
          <w:rFonts w:ascii="Arial" w:hAnsi="Arial" w:cs="Arial"/>
          <w:i/>
          <w:lang w:val="en-US"/>
        </w:rPr>
        <w:t>initial</w:t>
      </w:r>
      <w:r w:rsidR="00FB7963" w:rsidRPr="00140C99">
        <w:rPr>
          <w:rFonts w:ascii="Arial" w:hAnsi="Arial" w:cs="Arial"/>
          <w:lang w:val="en-US"/>
        </w:rPr>
        <w:t xml:space="preserve"> key headline data and </w:t>
      </w:r>
      <w:r w:rsidR="00960315" w:rsidRPr="00140C99">
        <w:rPr>
          <w:rFonts w:ascii="Arial" w:hAnsi="Arial" w:cs="Arial"/>
          <w:lang w:val="en-US"/>
        </w:rPr>
        <w:t>analysis as</w:t>
      </w:r>
      <w:r w:rsidR="0065663E" w:rsidRPr="00140C99">
        <w:rPr>
          <w:rFonts w:ascii="Arial" w:hAnsi="Arial" w:cs="Arial"/>
          <w:lang w:val="en-US"/>
        </w:rPr>
        <w:t xml:space="preserve"> available in </w:t>
      </w:r>
      <w:r w:rsidR="0065663E" w:rsidRPr="00140C99">
        <w:rPr>
          <w:rFonts w:ascii="Arial" w:hAnsi="Arial" w:cs="Arial"/>
          <w:i/>
          <w:lang w:val="en-US"/>
        </w:rPr>
        <w:t xml:space="preserve">SIMS Examinations </w:t>
      </w:r>
      <w:r w:rsidR="00960315" w:rsidRPr="00140C99">
        <w:rPr>
          <w:rFonts w:ascii="Arial" w:hAnsi="Arial" w:cs="Arial"/>
          <w:i/>
          <w:lang w:val="en-US"/>
        </w:rPr>
        <w:t>Manager</w:t>
      </w:r>
      <w:r w:rsidR="00960315" w:rsidRPr="00140C99">
        <w:rPr>
          <w:rFonts w:ascii="Arial" w:hAnsi="Arial" w:cs="Arial"/>
          <w:lang w:val="en-US"/>
        </w:rPr>
        <w:t xml:space="preserve"> and</w:t>
      </w:r>
      <w:r w:rsidR="0065663E" w:rsidRPr="00140C99">
        <w:rPr>
          <w:rFonts w:ascii="Arial" w:hAnsi="Arial" w:cs="Arial"/>
          <w:lang w:val="en-US"/>
        </w:rPr>
        <w:t xml:space="preserve"> in accordance with requirements determined </w:t>
      </w:r>
      <w:r w:rsidR="00FB7963" w:rsidRPr="00140C99">
        <w:rPr>
          <w:rFonts w:ascii="Arial" w:hAnsi="Arial" w:cs="Arial"/>
          <w:lang w:val="en-US"/>
        </w:rPr>
        <w:t>in advance by SLT</w:t>
      </w:r>
      <w:r w:rsidRPr="00140C99">
        <w:rPr>
          <w:rFonts w:ascii="Arial" w:hAnsi="Arial" w:cs="Arial"/>
          <w:lang w:val="en-US"/>
        </w:rPr>
        <w:t>.</w:t>
      </w:r>
      <w:r w:rsidRPr="00140C99">
        <w:rPr>
          <w:rFonts w:ascii="Arial" w:hAnsi="Arial" w:cs="Arial"/>
        </w:rPr>
        <w:t xml:space="preserve"> Staff in receipt of this data will be reminded at the time by the Examinations Officer of the requirement for security and complete confidentiality prior to publication day. </w:t>
      </w:r>
      <w:r w:rsidRPr="00140C99">
        <w:rPr>
          <w:rFonts w:ascii="Arial" w:hAnsi="Arial" w:cs="Arial"/>
          <w:lang w:val="en-US"/>
        </w:rPr>
        <w:t>Disciplinary action will be considered in the case of any colleague found to have breached these requirements.</w:t>
      </w:r>
    </w:p>
    <w:p w:rsidR="0065663E" w:rsidRPr="00140C99" w:rsidRDefault="0065663E" w:rsidP="00CD0FC3">
      <w:pPr>
        <w:pStyle w:val="Heading1"/>
        <w:numPr>
          <w:ilvl w:val="0"/>
          <w:numId w:val="14"/>
        </w:numPr>
        <w:spacing w:after="240" w:afterAutospacing="0"/>
        <w:rPr>
          <w:rFonts w:ascii="Arial" w:hAnsi="Arial" w:cs="Arial"/>
          <w:lang w:val="en-US"/>
        </w:rPr>
      </w:pPr>
      <w:r w:rsidRPr="00140C99">
        <w:rPr>
          <w:rFonts w:ascii="Arial" w:hAnsi="Arial" w:cs="Arial"/>
          <w:lang w:val="en-US"/>
        </w:rPr>
        <w:t>Work with the school data team on the same day to ensure results data is transferred into th</w:t>
      </w:r>
      <w:r w:rsidR="00291461">
        <w:rPr>
          <w:rFonts w:ascii="Arial" w:hAnsi="Arial" w:cs="Arial"/>
          <w:lang w:val="en-US"/>
        </w:rPr>
        <w:t>e school data analysis systems</w:t>
      </w:r>
      <w:r w:rsidRPr="00140C99">
        <w:rPr>
          <w:rFonts w:ascii="Arial" w:hAnsi="Arial" w:cs="Arial"/>
          <w:lang w:val="en-US"/>
        </w:rPr>
        <w:t xml:space="preserve">. The data team and not the exams officer </w:t>
      </w:r>
      <w:r w:rsidR="00960315" w:rsidRPr="00140C99">
        <w:rPr>
          <w:rFonts w:ascii="Arial" w:hAnsi="Arial" w:cs="Arial"/>
          <w:lang w:val="en-US"/>
        </w:rPr>
        <w:t>are</w:t>
      </w:r>
      <w:r w:rsidRPr="00140C99">
        <w:rPr>
          <w:rFonts w:ascii="Arial" w:hAnsi="Arial" w:cs="Arial"/>
          <w:lang w:val="en-US"/>
        </w:rPr>
        <w:t xml:space="preserve"> </w:t>
      </w:r>
      <w:r w:rsidRPr="00140C99">
        <w:rPr>
          <w:rFonts w:ascii="Arial" w:hAnsi="Arial" w:cs="Arial"/>
          <w:lang w:val="en-US"/>
        </w:rPr>
        <w:lastRenderedPageBreak/>
        <w:t>responsible for the subsequent provision of analysis and information to staff from these systems.</w:t>
      </w:r>
    </w:p>
    <w:p w:rsidR="009D49BB" w:rsidRPr="00140C99" w:rsidRDefault="009D49BB" w:rsidP="00CD0FC3">
      <w:pPr>
        <w:pStyle w:val="Heading1"/>
        <w:numPr>
          <w:ilvl w:val="0"/>
          <w:numId w:val="14"/>
        </w:numPr>
        <w:spacing w:after="240" w:afterAutospacing="0"/>
        <w:rPr>
          <w:rFonts w:ascii="Arial" w:hAnsi="Arial" w:cs="Arial"/>
          <w:lang w:val="en-US"/>
        </w:rPr>
      </w:pPr>
      <w:r w:rsidRPr="00140C99">
        <w:rPr>
          <w:rFonts w:ascii="Arial" w:hAnsi="Arial" w:cs="Arial"/>
          <w:lang w:val="en-US"/>
        </w:rPr>
        <w:t>Make all necessary preparations including the printing of results statements for issue to students the following day</w:t>
      </w:r>
    </w:p>
    <w:p w:rsidR="00DE0839" w:rsidRPr="000B5AF3" w:rsidRDefault="00DE0839" w:rsidP="00DE0839">
      <w:pPr>
        <w:pStyle w:val="Heading1"/>
        <w:spacing w:after="240" w:afterAutospacing="0"/>
        <w:rPr>
          <w:rFonts w:ascii="Arial" w:hAnsi="Arial" w:cs="Arial"/>
          <w:lang w:val="en-US"/>
        </w:rPr>
      </w:pPr>
      <w:r w:rsidRPr="0090425B">
        <w:rPr>
          <w:rFonts w:ascii="Arial" w:hAnsi="Arial" w:cs="Arial"/>
          <w:lang w:val="en-US"/>
        </w:rPr>
        <w:t xml:space="preserve">For the main summer GCSE and A level examination results, candidates will receive individual results slips on results publication day in person at the Centre / by post to their home addresses </w:t>
      </w:r>
      <w:r w:rsidR="000B4AFB" w:rsidRPr="0090425B">
        <w:rPr>
          <w:rFonts w:ascii="Arial" w:hAnsi="Arial" w:cs="Arial"/>
          <w:lang w:val="en-US"/>
        </w:rPr>
        <w:t xml:space="preserve">under the direction of the </w:t>
      </w:r>
      <w:r w:rsidR="00CD2B45" w:rsidRPr="0090425B">
        <w:rPr>
          <w:rFonts w:ascii="Arial" w:hAnsi="Arial" w:cs="Arial"/>
          <w:lang w:val="en-US"/>
        </w:rPr>
        <w:t>Examinations Officer</w:t>
      </w:r>
      <w:r w:rsidR="00B63754">
        <w:rPr>
          <w:rFonts w:ascii="Arial" w:hAnsi="Arial" w:cs="Arial"/>
          <w:lang w:val="en-US"/>
        </w:rPr>
        <w:t xml:space="preserve">. </w:t>
      </w:r>
      <w:r w:rsidRPr="0090425B">
        <w:rPr>
          <w:rFonts w:ascii="Arial" w:hAnsi="Arial" w:cs="Arial"/>
          <w:lang w:val="en-US"/>
        </w:rPr>
        <w:t xml:space="preserve">These results and any associated performance analysis will be made available to teaching </w:t>
      </w:r>
      <w:r w:rsidRPr="00140C99">
        <w:rPr>
          <w:rFonts w:ascii="Arial" w:hAnsi="Arial" w:cs="Arial"/>
          <w:lang w:val="en-US"/>
        </w:rPr>
        <w:t xml:space="preserve">staff </w:t>
      </w:r>
      <w:r w:rsidR="00E94CE7" w:rsidRPr="00140C99">
        <w:rPr>
          <w:rFonts w:ascii="Arial" w:hAnsi="Arial" w:cs="Arial"/>
          <w:lang w:val="en-US"/>
        </w:rPr>
        <w:t xml:space="preserve">by the data analysis team. </w:t>
      </w:r>
      <w:r w:rsidR="006861F7" w:rsidRPr="00140C99">
        <w:rPr>
          <w:rFonts w:ascii="Arial" w:hAnsi="Arial" w:cs="Arial"/>
          <w:lang w:val="en-US"/>
        </w:rPr>
        <w:t xml:space="preserve">Responsibility for the distribution of </w:t>
      </w:r>
      <w:r w:rsidR="009D047C" w:rsidRPr="00140C99">
        <w:rPr>
          <w:rFonts w:ascii="Arial" w:hAnsi="Arial" w:cs="Arial"/>
          <w:lang w:val="en-US"/>
        </w:rPr>
        <w:t xml:space="preserve">examiner reports, moderator reports and other ‘component’ information not available via the </w:t>
      </w:r>
      <w:r w:rsidR="000B5AF3" w:rsidRPr="00140C99">
        <w:rPr>
          <w:rFonts w:ascii="Arial" w:hAnsi="Arial" w:cs="Arial"/>
          <w:lang w:val="en-US"/>
        </w:rPr>
        <w:t xml:space="preserve">school’s </w:t>
      </w:r>
      <w:r w:rsidR="009D047C" w:rsidRPr="00140C99">
        <w:rPr>
          <w:rFonts w:ascii="Arial" w:hAnsi="Arial" w:cs="Arial"/>
          <w:lang w:val="en-US"/>
        </w:rPr>
        <w:t xml:space="preserve">internal data systems </w:t>
      </w:r>
      <w:r w:rsidR="000B5AF3" w:rsidRPr="00140C99">
        <w:rPr>
          <w:rFonts w:ascii="Arial" w:hAnsi="Arial" w:cs="Arial"/>
          <w:lang w:val="en-US"/>
        </w:rPr>
        <w:t>(</w:t>
      </w:r>
      <w:r w:rsidR="000B5F66" w:rsidRPr="00140C99">
        <w:rPr>
          <w:rFonts w:ascii="Arial" w:hAnsi="Arial" w:cs="Arial"/>
          <w:lang w:val="en-US"/>
        </w:rPr>
        <w:t>e.g.</w:t>
      </w:r>
      <w:r w:rsidR="009D047C" w:rsidRPr="00140C99">
        <w:rPr>
          <w:rFonts w:ascii="Arial" w:hAnsi="Arial" w:cs="Arial"/>
          <w:lang w:val="en-US"/>
        </w:rPr>
        <w:t xml:space="preserve"> coursework marks</w:t>
      </w:r>
      <w:r w:rsidR="000B5AF3" w:rsidRPr="00140C99">
        <w:rPr>
          <w:rFonts w:ascii="Arial" w:hAnsi="Arial" w:cs="Arial"/>
          <w:lang w:val="en-US"/>
        </w:rPr>
        <w:t xml:space="preserve">) </w:t>
      </w:r>
      <w:r w:rsidR="009D047C" w:rsidRPr="00140C99">
        <w:rPr>
          <w:rFonts w:ascii="Arial" w:hAnsi="Arial" w:cs="Arial"/>
          <w:lang w:val="en-US"/>
        </w:rPr>
        <w:t>lies with the exams officer. All such information will be provided by the end of the first full week of the autumn term.</w:t>
      </w:r>
    </w:p>
    <w:p w:rsidR="00DE0839" w:rsidRPr="0090425B" w:rsidRDefault="00DE0839" w:rsidP="00DE0839">
      <w:pPr>
        <w:pStyle w:val="Heading1"/>
        <w:spacing w:after="240" w:afterAutospacing="0"/>
        <w:rPr>
          <w:rFonts w:ascii="Arial" w:hAnsi="Arial" w:cs="Arial"/>
          <w:lang w:val="en-US"/>
        </w:rPr>
      </w:pPr>
      <w:r w:rsidRPr="0090425B">
        <w:rPr>
          <w:rFonts w:ascii="Arial" w:hAnsi="Arial" w:cs="Arial"/>
          <w:lang w:val="en-US"/>
        </w:rPr>
        <w:t>For all other examination sessions in which publication day occurs during term time, students will receive individual results slips issued by their tuto</w:t>
      </w:r>
      <w:r w:rsidR="00241D21" w:rsidRPr="0090425B">
        <w:rPr>
          <w:rFonts w:ascii="Arial" w:hAnsi="Arial" w:cs="Arial"/>
          <w:lang w:val="en-US"/>
        </w:rPr>
        <w:t>r/subject teacher</w:t>
      </w:r>
      <w:r w:rsidRPr="0090425B">
        <w:rPr>
          <w:rFonts w:ascii="Arial" w:hAnsi="Arial" w:cs="Arial"/>
          <w:lang w:val="en-US"/>
        </w:rPr>
        <w:t xml:space="preserve"> on behalf of the </w:t>
      </w:r>
      <w:r w:rsidR="00CD2B45" w:rsidRPr="0090425B">
        <w:rPr>
          <w:rFonts w:ascii="Arial" w:hAnsi="Arial" w:cs="Arial"/>
          <w:lang w:val="en-US"/>
        </w:rPr>
        <w:t>Examinations Officer</w:t>
      </w:r>
      <w:r w:rsidRPr="0090425B">
        <w:rPr>
          <w:rFonts w:ascii="Arial" w:hAnsi="Arial" w:cs="Arial"/>
          <w:lang w:val="en-US"/>
        </w:rPr>
        <w:t xml:space="preserve">. </w:t>
      </w:r>
      <w:r w:rsidRPr="0090425B">
        <w:rPr>
          <w:rFonts w:ascii="Arial" w:hAnsi="Arial" w:cs="Arial"/>
        </w:rPr>
        <w:t xml:space="preserve">The </w:t>
      </w:r>
      <w:r w:rsidR="00CD2B45" w:rsidRPr="0090425B">
        <w:rPr>
          <w:rFonts w:ascii="Arial" w:hAnsi="Arial" w:cs="Arial"/>
        </w:rPr>
        <w:t>Examinations Officer</w:t>
      </w:r>
      <w:r w:rsidRPr="0090425B">
        <w:rPr>
          <w:rFonts w:ascii="Arial" w:hAnsi="Arial" w:cs="Arial"/>
        </w:rPr>
        <w:t xml:space="preserve"> will forward results electronically to all teaching staff associated with the exam on the morning of the same day.</w:t>
      </w:r>
    </w:p>
    <w:p w:rsidR="006861F7" w:rsidRDefault="00DE0839" w:rsidP="00CD2B45">
      <w:pPr>
        <w:pStyle w:val="Heading1"/>
        <w:spacing w:after="240" w:afterAutospacing="0"/>
        <w:rPr>
          <w:rFonts w:ascii="Arial" w:hAnsi="Arial" w:cs="Arial"/>
          <w:lang w:val="en-US"/>
        </w:rPr>
      </w:pPr>
      <w:r w:rsidRPr="0090425B">
        <w:rPr>
          <w:rFonts w:ascii="Arial" w:hAnsi="Arial" w:cs="Arial"/>
          <w:lang w:val="en-US"/>
        </w:rPr>
        <w:t xml:space="preserve">Arrangements for the </w:t>
      </w:r>
      <w:r w:rsidR="00CD2B45" w:rsidRPr="0090425B">
        <w:rPr>
          <w:rFonts w:ascii="Arial" w:hAnsi="Arial" w:cs="Arial"/>
          <w:lang w:val="en-US"/>
        </w:rPr>
        <w:t>Academy</w:t>
      </w:r>
      <w:r w:rsidRPr="0090425B">
        <w:rPr>
          <w:rFonts w:ascii="Arial" w:hAnsi="Arial" w:cs="Arial"/>
          <w:lang w:val="en-US"/>
        </w:rPr>
        <w:t xml:space="preserve"> to be open on results days are made by the SLT under advice from the </w:t>
      </w:r>
      <w:r w:rsidR="00CD2B45" w:rsidRPr="0090425B">
        <w:rPr>
          <w:rFonts w:ascii="Arial" w:hAnsi="Arial" w:cs="Arial"/>
          <w:lang w:val="en-US"/>
        </w:rPr>
        <w:t>Examinations Officer</w:t>
      </w:r>
      <w:r w:rsidRPr="0090425B">
        <w:rPr>
          <w:rFonts w:ascii="Arial" w:hAnsi="Arial" w:cs="Arial"/>
          <w:lang w:val="en-US"/>
        </w:rPr>
        <w:t>.</w:t>
      </w:r>
    </w:p>
    <w:p w:rsidR="00DE0839" w:rsidRPr="0090425B" w:rsidRDefault="003905CC" w:rsidP="00DE0839">
      <w:pPr>
        <w:pStyle w:val="Heading1"/>
        <w:rPr>
          <w:rFonts w:ascii="Arial" w:hAnsi="Arial" w:cs="Arial"/>
          <w:b/>
          <w:lang w:val="en-US"/>
        </w:rPr>
      </w:pPr>
      <w:r>
        <w:rPr>
          <w:rFonts w:ascii="Arial" w:hAnsi="Arial" w:cs="Arial"/>
          <w:b/>
          <w:lang w:val="en-US"/>
        </w:rPr>
        <w:t>12</w:t>
      </w:r>
      <w:r w:rsidR="00DE0839" w:rsidRPr="0090425B">
        <w:rPr>
          <w:rFonts w:ascii="Arial" w:hAnsi="Arial" w:cs="Arial"/>
          <w:b/>
          <w:lang w:val="en-US"/>
        </w:rPr>
        <w:t xml:space="preserve">.2 </w:t>
      </w:r>
      <w:r w:rsidR="00B63754" w:rsidRPr="00B63754">
        <w:rPr>
          <w:rFonts w:ascii="Arial" w:hAnsi="Arial" w:cs="Arial"/>
          <w:b/>
          <w:highlight w:val="yellow"/>
          <w:lang w:val="en-US"/>
        </w:rPr>
        <w:t>RORs (Review of results)</w:t>
      </w:r>
    </w:p>
    <w:p w:rsidR="00DE0839" w:rsidRDefault="00B63754" w:rsidP="00DE0839">
      <w:pPr>
        <w:pStyle w:val="Heading1"/>
        <w:spacing w:after="240" w:afterAutospacing="0"/>
        <w:rPr>
          <w:rFonts w:ascii="Arial" w:hAnsi="Arial" w:cs="Arial"/>
          <w:lang w:val="en-US"/>
        </w:rPr>
      </w:pPr>
      <w:r w:rsidRPr="00B63754">
        <w:rPr>
          <w:rFonts w:ascii="Arial" w:hAnsi="Arial" w:cs="Arial"/>
          <w:highlight w:val="yellow"/>
          <w:lang w:val="en-US"/>
        </w:rPr>
        <w:t>RO</w:t>
      </w:r>
      <w:r w:rsidR="00DE0839" w:rsidRPr="00B63754">
        <w:rPr>
          <w:rFonts w:ascii="Arial" w:hAnsi="Arial" w:cs="Arial"/>
          <w:highlight w:val="yellow"/>
          <w:lang w:val="en-US"/>
        </w:rPr>
        <w:t>R</w:t>
      </w:r>
      <w:r w:rsidR="00DE0839" w:rsidRPr="0090425B">
        <w:rPr>
          <w:rFonts w:ascii="Arial" w:hAnsi="Arial" w:cs="Arial"/>
          <w:lang w:val="en-US"/>
        </w:rPr>
        <w:t>s may be requested by Centre staff or candidates if there are reasonable grounds for believing there has been an error in marking.</w:t>
      </w:r>
      <w:r w:rsidR="00DE0839" w:rsidRPr="0090425B">
        <w:rPr>
          <w:rFonts w:ascii="Arial" w:hAnsi="Arial" w:cs="Arial"/>
          <w:lang w:val="en-US"/>
        </w:rPr>
        <w:br/>
      </w:r>
      <w:r w:rsidR="00DE0839" w:rsidRPr="0090425B">
        <w:rPr>
          <w:rFonts w:ascii="Arial" w:hAnsi="Arial" w:cs="Arial"/>
          <w:lang w:val="en-US"/>
        </w:rPr>
        <w:br/>
        <w:t xml:space="preserve">When </w:t>
      </w:r>
      <w:r>
        <w:rPr>
          <w:rFonts w:ascii="Arial" w:hAnsi="Arial" w:cs="Arial"/>
          <w:lang w:val="en-US"/>
        </w:rPr>
        <w:t xml:space="preserve">the Centre does not uphold an </w:t>
      </w:r>
      <w:r w:rsidRPr="00B63754">
        <w:rPr>
          <w:rFonts w:ascii="Arial" w:hAnsi="Arial" w:cs="Arial"/>
          <w:highlight w:val="yellow"/>
          <w:lang w:val="en-US"/>
        </w:rPr>
        <w:t>RO</w:t>
      </w:r>
      <w:r w:rsidR="00DE0839" w:rsidRPr="00B63754">
        <w:rPr>
          <w:rFonts w:ascii="Arial" w:hAnsi="Arial" w:cs="Arial"/>
          <w:highlight w:val="yellow"/>
          <w:lang w:val="en-US"/>
        </w:rPr>
        <w:t>R</w:t>
      </w:r>
      <w:r w:rsidR="00DE0839" w:rsidRPr="0090425B">
        <w:rPr>
          <w:rFonts w:ascii="Arial" w:hAnsi="Arial" w:cs="Arial"/>
          <w:lang w:val="en-US"/>
        </w:rPr>
        <w:t>, a candidate may apply to have an enquiry carried out. If a candidate requires this against the advice of subject staff, they</w:t>
      </w:r>
      <w:r>
        <w:rPr>
          <w:rFonts w:ascii="Arial" w:hAnsi="Arial" w:cs="Arial"/>
          <w:lang w:val="en-US"/>
        </w:rPr>
        <w:t xml:space="preserve"> will be charged.</w:t>
      </w:r>
      <w:r>
        <w:rPr>
          <w:rFonts w:ascii="Arial" w:hAnsi="Arial" w:cs="Arial"/>
          <w:lang w:val="en-US"/>
        </w:rPr>
        <w:br/>
        <w:t>(See section 6</w:t>
      </w:r>
      <w:r w:rsidR="00DE0839" w:rsidRPr="0090425B">
        <w:rPr>
          <w:rFonts w:ascii="Arial" w:hAnsi="Arial" w:cs="Arial"/>
          <w:lang w:val="en-US"/>
        </w:rPr>
        <w:t>: Examination fees)</w:t>
      </w:r>
    </w:p>
    <w:p w:rsidR="00E94CE7" w:rsidRPr="0090425B" w:rsidRDefault="00B63754" w:rsidP="00DE0839">
      <w:pPr>
        <w:pStyle w:val="Heading1"/>
        <w:spacing w:after="240" w:afterAutospacing="0"/>
        <w:rPr>
          <w:rFonts w:ascii="Arial" w:hAnsi="Arial" w:cs="Arial"/>
          <w:lang w:val="en-US"/>
        </w:rPr>
      </w:pPr>
      <w:r>
        <w:rPr>
          <w:rFonts w:ascii="Arial" w:hAnsi="Arial" w:cs="Arial"/>
          <w:lang w:val="en-US"/>
        </w:rPr>
        <w:t xml:space="preserve">No </w:t>
      </w:r>
      <w:r w:rsidRPr="00B63754">
        <w:rPr>
          <w:rFonts w:ascii="Arial" w:hAnsi="Arial" w:cs="Arial"/>
          <w:highlight w:val="yellow"/>
          <w:lang w:val="en-US"/>
        </w:rPr>
        <w:t>RO</w:t>
      </w:r>
      <w:r w:rsidR="00E94CE7" w:rsidRPr="00B63754">
        <w:rPr>
          <w:rFonts w:ascii="Arial" w:hAnsi="Arial" w:cs="Arial"/>
          <w:highlight w:val="yellow"/>
          <w:lang w:val="en-US"/>
        </w:rPr>
        <w:t>R</w:t>
      </w:r>
      <w:r w:rsidR="00E94CE7" w:rsidRPr="00140C99">
        <w:rPr>
          <w:rFonts w:ascii="Arial" w:hAnsi="Arial" w:cs="Arial"/>
          <w:lang w:val="en-US"/>
        </w:rPr>
        <w:t xml:space="preserve"> will be accepted unless the candidate gives written agreement that </w:t>
      </w:r>
      <w:r w:rsidR="00F55CAC" w:rsidRPr="00140C99">
        <w:rPr>
          <w:rFonts w:ascii="Arial" w:hAnsi="Arial" w:cs="Arial"/>
          <w:lang w:val="en-US"/>
        </w:rPr>
        <w:t xml:space="preserve">they understand </w:t>
      </w:r>
      <w:r>
        <w:rPr>
          <w:rFonts w:ascii="Arial" w:hAnsi="Arial" w:cs="Arial"/>
          <w:lang w:val="en-US"/>
        </w:rPr>
        <w:t xml:space="preserve">any </w:t>
      </w:r>
      <w:r w:rsidRPr="00B63754">
        <w:rPr>
          <w:rFonts w:ascii="Arial" w:hAnsi="Arial" w:cs="Arial"/>
          <w:highlight w:val="yellow"/>
          <w:lang w:val="en-US"/>
        </w:rPr>
        <w:t>RO</w:t>
      </w:r>
      <w:r w:rsidR="00E94CE7" w:rsidRPr="00B63754">
        <w:rPr>
          <w:rFonts w:ascii="Arial" w:hAnsi="Arial" w:cs="Arial"/>
          <w:highlight w:val="yellow"/>
          <w:lang w:val="en-US"/>
        </w:rPr>
        <w:t>R</w:t>
      </w:r>
      <w:r w:rsidR="00E94CE7" w:rsidRPr="00140C99">
        <w:rPr>
          <w:rFonts w:ascii="Arial" w:hAnsi="Arial" w:cs="Arial"/>
          <w:lang w:val="en-US"/>
        </w:rPr>
        <w:t xml:space="preserve"> may mean the result could go up or down.</w:t>
      </w:r>
    </w:p>
    <w:p w:rsidR="00DE0839" w:rsidRPr="0090425B" w:rsidRDefault="00DE0839" w:rsidP="00DE0839">
      <w:pPr>
        <w:pStyle w:val="Heading1"/>
        <w:rPr>
          <w:rFonts w:ascii="Arial" w:hAnsi="Arial" w:cs="Arial"/>
          <w:b/>
          <w:lang w:val="en-US"/>
        </w:rPr>
      </w:pPr>
      <w:r w:rsidRPr="0090425B">
        <w:rPr>
          <w:rFonts w:ascii="Arial" w:hAnsi="Arial" w:cs="Arial"/>
          <w:b/>
          <w:lang w:val="en-US"/>
        </w:rPr>
        <w:t>1</w:t>
      </w:r>
      <w:r w:rsidR="003905CC">
        <w:rPr>
          <w:rFonts w:ascii="Arial" w:hAnsi="Arial" w:cs="Arial"/>
          <w:b/>
          <w:lang w:val="en-US"/>
        </w:rPr>
        <w:t>2</w:t>
      </w:r>
      <w:r w:rsidRPr="0090425B">
        <w:rPr>
          <w:rFonts w:ascii="Arial" w:hAnsi="Arial" w:cs="Arial"/>
          <w:b/>
          <w:lang w:val="en-US"/>
        </w:rPr>
        <w:t>.3 ATS (Access to Scripts)</w:t>
      </w:r>
    </w:p>
    <w:p w:rsidR="00DE0839" w:rsidRDefault="00DE0839" w:rsidP="00DE0839">
      <w:pPr>
        <w:pStyle w:val="Heading1"/>
        <w:rPr>
          <w:rFonts w:ascii="Arial" w:hAnsi="Arial" w:cs="Arial"/>
          <w:lang w:val="en-US"/>
        </w:rPr>
      </w:pPr>
      <w:r w:rsidRPr="007F5CD0">
        <w:rPr>
          <w:rFonts w:ascii="Arial" w:hAnsi="Arial" w:cs="Arial"/>
          <w:lang w:val="en-US"/>
        </w:rPr>
        <w:t>After the release of</w:t>
      </w:r>
      <w:r w:rsidR="00E94CE7" w:rsidRPr="007F5CD0">
        <w:rPr>
          <w:rFonts w:ascii="Arial" w:hAnsi="Arial" w:cs="Arial"/>
          <w:lang w:val="en-US"/>
        </w:rPr>
        <w:t xml:space="preserve"> </w:t>
      </w:r>
      <w:r w:rsidR="000B5AF3" w:rsidRPr="007F5CD0">
        <w:rPr>
          <w:rFonts w:ascii="Arial" w:hAnsi="Arial" w:cs="Arial"/>
          <w:lang w:val="en-US"/>
        </w:rPr>
        <w:t>A</w:t>
      </w:r>
      <w:r w:rsidR="002E367C">
        <w:rPr>
          <w:rFonts w:ascii="Arial" w:hAnsi="Arial" w:cs="Arial"/>
          <w:lang w:val="en-US"/>
        </w:rPr>
        <w:t>-</w:t>
      </w:r>
      <w:r w:rsidR="000B5AF3" w:rsidRPr="007F5CD0">
        <w:rPr>
          <w:rFonts w:ascii="Arial" w:hAnsi="Arial" w:cs="Arial"/>
          <w:lang w:val="en-US"/>
        </w:rPr>
        <w:t>level or AS</w:t>
      </w:r>
      <w:r w:rsidR="002E367C">
        <w:rPr>
          <w:rFonts w:ascii="Arial" w:hAnsi="Arial" w:cs="Arial"/>
          <w:lang w:val="en-US"/>
        </w:rPr>
        <w:t>-</w:t>
      </w:r>
      <w:r w:rsidR="000B5AF3" w:rsidRPr="007F5CD0">
        <w:rPr>
          <w:rFonts w:ascii="Arial" w:hAnsi="Arial" w:cs="Arial"/>
          <w:lang w:val="en-US"/>
        </w:rPr>
        <w:t xml:space="preserve">level </w:t>
      </w:r>
      <w:r w:rsidRPr="007F5CD0">
        <w:rPr>
          <w:rFonts w:ascii="Arial" w:hAnsi="Arial" w:cs="Arial"/>
          <w:lang w:val="en-US"/>
        </w:rPr>
        <w:t>results, candidates may ask subject staff</w:t>
      </w:r>
      <w:r w:rsidR="006D30C8" w:rsidRPr="007F5CD0">
        <w:rPr>
          <w:rFonts w:ascii="Arial" w:hAnsi="Arial" w:cs="Arial"/>
          <w:lang w:val="en-US"/>
        </w:rPr>
        <w:t xml:space="preserve"> </w:t>
      </w:r>
      <w:r w:rsidRPr="007F5CD0">
        <w:rPr>
          <w:rFonts w:ascii="Arial" w:hAnsi="Arial" w:cs="Arial"/>
          <w:lang w:val="en-US"/>
        </w:rPr>
        <w:t xml:space="preserve">to request the return of papers within three days’ </w:t>
      </w:r>
      <w:r w:rsidR="00544CC8" w:rsidRPr="007F5CD0">
        <w:rPr>
          <w:rFonts w:ascii="Arial" w:hAnsi="Arial" w:cs="Arial"/>
          <w:lang w:val="en-US"/>
        </w:rPr>
        <w:t xml:space="preserve">for </w:t>
      </w:r>
      <w:r w:rsidRPr="007F5CD0">
        <w:rPr>
          <w:rFonts w:ascii="Arial" w:hAnsi="Arial" w:cs="Arial"/>
          <w:lang w:val="en-US"/>
        </w:rPr>
        <w:t>scrutiny of the results</w:t>
      </w:r>
      <w:r w:rsidR="00E94CE7" w:rsidRPr="007F5CD0">
        <w:rPr>
          <w:rFonts w:ascii="Arial" w:hAnsi="Arial" w:cs="Arial"/>
          <w:lang w:val="en-US"/>
        </w:rPr>
        <w:t xml:space="preserve"> </w:t>
      </w:r>
      <w:r w:rsidR="00544CC8" w:rsidRPr="007F5CD0">
        <w:rPr>
          <w:rFonts w:ascii="Arial" w:hAnsi="Arial" w:cs="Arial"/>
          <w:lang w:val="en-US"/>
        </w:rPr>
        <w:t xml:space="preserve">and </w:t>
      </w:r>
      <w:r w:rsidR="00E94CE7" w:rsidRPr="007F5CD0">
        <w:rPr>
          <w:rFonts w:ascii="Arial" w:hAnsi="Arial" w:cs="Arial"/>
          <w:lang w:val="en-US"/>
        </w:rPr>
        <w:t>a priority remark if it may affect a University application</w:t>
      </w:r>
      <w:r w:rsidRPr="007F5CD0">
        <w:rPr>
          <w:rFonts w:ascii="Arial" w:hAnsi="Arial" w:cs="Arial"/>
          <w:lang w:val="en-US"/>
        </w:rPr>
        <w:t>.</w:t>
      </w:r>
      <w:r w:rsidRPr="0090425B">
        <w:rPr>
          <w:rFonts w:ascii="Arial" w:hAnsi="Arial" w:cs="Arial"/>
          <w:lang w:val="en-US"/>
        </w:rPr>
        <w:br/>
      </w:r>
      <w:r w:rsidRPr="0090425B">
        <w:rPr>
          <w:rFonts w:ascii="Arial" w:hAnsi="Arial" w:cs="Arial"/>
          <w:lang w:val="en-US"/>
        </w:rPr>
        <w:br/>
        <w:t xml:space="preserve">If a result is queried, the </w:t>
      </w:r>
      <w:r w:rsidR="00CD2B45" w:rsidRPr="0090425B">
        <w:rPr>
          <w:rFonts w:ascii="Arial" w:hAnsi="Arial" w:cs="Arial"/>
          <w:lang w:val="en-US"/>
        </w:rPr>
        <w:t>Examinations Officer</w:t>
      </w:r>
      <w:r w:rsidRPr="0090425B">
        <w:rPr>
          <w:rFonts w:ascii="Arial" w:hAnsi="Arial" w:cs="Arial"/>
          <w:lang w:val="en-US"/>
        </w:rPr>
        <w:t xml:space="preserve">, Teaching Staff and Head of Centre will investigate the feasibility of asking for </w:t>
      </w:r>
      <w:r w:rsidRPr="00140C99">
        <w:rPr>
          <w:rFonts w:ascii="Arial" w:hAnsi="Arial" w:cs="Arial"/>
          <w:lang w:val="en-US"/>
        </w:rPr>
        <w:t>a re</w:t>
      </w:r>
      <w:r w:rsidR="00F55CAC" w:rsidRPr="00140C99">
        <w:rPr>
          <w:rFonts w:ascii="Arial" w:hAnsi="Arial" w:cs="Arial"/>
          <w:lang w:val="en-US"/>
        </w:rPr>
        <w:t xml:space="preserve">view of marking </w:t>
      </w:r>
      <w:r w:rsidRPr="00140C99">
        <w:rPr>
          <w:rFonts w:ascii="Arial" w:hAnsi="Arial" w:cs="Arial"/>
          <w:lang w:val="en-US"/>
        </w:rPr>
        <w:t xml:space="preserve">at the </w:t>
      </w:r>
      <w:proofErr w:type="spellStart"/>
      <w:r w:rsidR="00F55CAC" w:rsidRPr="00140C99">
        <w:rPr>
          <w:rFonts w:ascii="Arial" w:hAnsi="Arial" w:cs="Arial"/>
          <w:lang w:val="en-US"/>
        </w:rPr>
        <w:t>c</w:t>
      </w:r>
      <w:r w:rsidRPr="00140C99">
        <w:rPr>
          <w:rFonts w:ascii="Arial" w:hAnsi="Arial" w:cs="Arial"/>
          <w:lang w:val="en-US"/>
        </w:rPr>
        <w:t>entre’s</w:t>
      </w:r>
      <w:proofErr w:type="spellEnd"/>
      <w:r w:rsidRPr="00140C99">
        <w:rPr>
          <w:rFonts w:ascii="Arial" w:hAnsi="Arial" w:cs="Arial"/>
          <w:lang w:val="en-US"/>
        </w:rPr>
        <w:t xml:space="preserve"> expense.</w:t>
      </w:r>
      <w:r w:rsidRPr="00140C99">
        <w:rPr>
          <w:rFonts w:ascii="Arial" w:hAnsi="Arial" w:cs="Arial"/>
          <w:lang w:val="en-US"/>
        </w:rPr>
        <w:br/>
      </w:r>
      <w:r w:rsidRPr="00140C99">
        <w:rPr>
          <w:rFonts w:ascii="Arial" w:hAnsi="Arial" w:cs="Arial"/>
          <w:lang w:val="en-US"/>
        </w:rPr>
        <w:br/>
        <w:t xml:space="preserve">Centre staff may also request scripts for investigation or for teaching purposes. For the </w:t>
      </w:r>
      <w:r w:rsidR="00F55CAC" w:rsidRPr="00140C99">
        <w:rPr>
          <w:rFonts w:ascii="Arial" w:hAnsi="Arial" w:cs="Arial"/>
          <w:lang w:val="en-US"/>
        </w:rPr>
        <w:t>former</w:t>
      </w:r>
      <w:r w:rsidRPr="00140C99">
        <w:rPr>
          <w:rFonts w:ascii="Arial" w:hAnsi="Arial" w:cs="Arial"/>
          <w:lang w:val="en-US"/>
        </w:rPr>
        <w:t>, the consent of candidates must be obtained.</w:t>
      </w:r>
      <w:r w:rsidRPr="00140C99">
        <w:rPr>
          <w:rFonts w:ascii="Arial" w:hAnsi="Arial" w:cs="Arial"/>
          <w:lang w:val="en-US"/>
        </w:rPr>
        <w:br/>
      </w:r>
      <w:r w:rsidRPr="00140C99">
        <w:rPr>
          <w:rFonts w:ascii="Arial" w:hAnsi="Arial" w:cs="Arial"/>
          <w:lang w:val="en-US"/>
        </w:rPr>
        <w:br/>
      </w:r>
      <w:r w:rsidR="00F55CAC" w:rsidRPr="00140C99">
        <w:rPr>
          <w:rFonts w:ascii="Arial" w:hAnsi="Arial" w:cs="Arial"/>
          <w:lang w:val="en-US"/>
        </w:rPr>
        <w:t xml:space="preserve">A review of marking of a </w:t>
      </w:r>
      <w:r w:rsidRPr="00140C99">
        <w:rPr>
          <w:rFonts w:ascii="Arial" w:hAnsi="Arial" w:cs="Arial"/>
          <w:lang w:val="en-US"/>
        </w:rPr>
        <w:t xml:space="preserve">GCSE </w:t>
      </w:r>
      <w:r w:rsidR="00F55CAC" w:rsidRPr="00140C99">
        <w:rPr>
          <w:rFonts w:ascii="Arial" w:hAnsi="Arial" w:cs="Arial"/>
          <w:lang w:val="en-US"/>
        </w:rPr>
        <w:t xml:space="preserve">paper </w:t>
      </w:r>
      <w:r w:rsidRPr="00140C99">
        <w:rPr>
          <w:rFonts w:ascii="Arial" w:hAnsi="Arial" w:cs="Arial"/>
          <w:lang w:val="en-US"/>
        </w:rPr>
        <w:t>cannot be applied for once a script has been returned.</w:t>
      </w:r>
    </w:p>
    <w:p w:rsidR="002E367C" w:rsidRDefault="002E367C" w:rsidP="00DE0839">
      <w:pPr>
        <w:pStyle w:val="Heading1"/>
        <w:rPr>
          <w:rFonts w:ascii="Arial" w:hAnsi="Arial" w:cs="Arial"/>
          <w:lang w:val="en-US"/>
        </w:rPr>
      </w:pPr>
    </w:p>
    <w:p w:rsidR="002E367C" w:rsidRDefault="002E367C" w:rsidP="00DE0839">
      <w:pPr>
        <w:pStyle w:val="Heading1"/>
        <w:rPr>
          <w:rFonts w:ascii="Arial" w:hAnsi="Arial" w:cs="Arial"/>
          <w:lang w:val="en-US"/>
        </w:rPr>
      </w:pPr>
    </w:p>
    <w:p w:rsidR="002E367C" w:rsidRPr="002E367C" w:rsidRDefault="002E367C" w:rsidP="00DE0839">
      <w:pPr>
        <w:pStyle w:val="Heading1"/>
        <w:rPr>
          <w:rFonts w:ascii="Arial" w:hAnsi="Arial" w:cs="Arial"/>
          <w:b/>
          <w:lang w:val="en-US"/>
        </w:rPr>
      </w:pPr>
      <w:r w:rsidRPr="002E367C">
        <w:rPr>
          <w:rFonts w:ascii="Arial" w:hAnsi="Arial" w:cs="Arial"/>
          <w:b/>
          <w:highlight w:val="lightGray"/>
          <w:lang w:val="en-US"/>
        </w:rPr>
        <w:lastRenderedPageBreak/>
        <w:t>13. Certificates</w:t>
      </w:r>
    </w:p>
    <w:p w:rsidR="00DE0839" w:rsidRPr="00140C99" w:rsidRDefault="00DE0839" w:rsidP="00DE0839">
      <w:pPr>
        <w:pStyle w:val="Heading1"/>
        <w:spacing w:after="240" w:afterAutospacing="0"/>
        <w:rPr>
          <w:rFonts w:ascii="Arial" w:hAnsi="Arial" w:cs="Arial"/>
          <w:lang w:val="en-US"/>
        </w:rPr>
      </w:pPr>
      <w:r w:rsidRPr="00140C99">
        <w:rPr>
          <w:rFonts w:ascii="Arial" w:hAnsi="Arial" w:cs="Arial"/>
          <w:lang w:val="en-US"/>
        </w:rPr>
        <w:t>Certificates are collected and signed for or sent via recorded post.</w:t>
      </w:r>
      <w:r w:rsidRPr="00140C99">
        <w:rPr>
          <w:rFonts w:ascii="Arial" w:hAnsi="Arial" w:cs="Arial"/>
          <w:lang w:val="en-US"/>
        </w:rPr>
        <w:br/>
      </w:r>
      <w:r w:rsidRPr="00140C99">
        <w:rPr>
          <w:rFonts w:ascii="Arial" w:hAnsi="Arial" w:cs="Arial"/>
          <w:lang w:val="en-US"/>
        </w:rPr>
        <w:br/>
        <w:t>Certificates may be collected on behalf of a candidate by a third party, provided they have been signed for.</w:t>
      </w:r>
      <w:r w:rsidRPr="00140C99">
        <w:rPr>
          <w:rFonts w:ascii="Arial" w:hAnsi="Arial" w:cs="Arial"/>
          <w:lang w:val="en-US"/>
        </w:rPr>
        <w:br/>
      </w:r>
      <w:r w:rsidRPr="00140C99">
        <w:rPr>
          <w:rFonts w:ascii="Arial" w:hAnsi="Arial" w:cs="Arial"/>
          <w:lang w:val="en-US"/>
        </w:rPr>
        <w:br/>
        <w:t>Certificates may be withheld from candidates who owe fees.</w:t>
      </w:r>
    </w:p>
    <w:p w:rsidR="009A5417" w:rsidRDefault="00DE0839" w:rsidP="00DE0839">
      <w:pPr>
        <w:pStyle w:val="Heading1"/>
        <w:spacing w:after="240" w:afterAutospacing="0"/>
        <w:rPr>
          <w:rFonts w:ascii="Arial" w:hAnsi="Arial" w:cs="Arial"/>
          <w:lang w:val="en-US"/>
        </w:rPr>
      </w:pPr>
      <w:r w:rsidRPr="00140C99">
        <w:rPr>
          <w:rFonts w:ascii="Arial" w:hAnsi="Arial" w:cs="Arial"/>
          <w:lang w:val="en-US"/>
        </w:rPr>
        <w:t xml:space="preserve">A transcript of results may be issued </w:t>
      </w:r>
      <w:r w:rsidR="00544CC8" w:rsidRPr="00140C99">
        <w:rPr>
          <w:rFonts w:ascii="Arial" w:hAnsi="Arial" w:cs="Arial"/>
          <w:lang w:val="en-US"/>
        </w:rPr>
        <w:t xml:space="preserve">to </w:t>
      </w:r>
      <w:r w:rsidRPr="00140C99">
        <w:rPr>
          <w:rFonts w:ascii="Arial" w:hAnsi="Arial" w:cs="Arial"/>
          <w:lang w:val="en-US"/>
        </w:rPr>
        <w:t xml:space="preserve">a candidate </w:t>
      </w:r>
      <w:r w:rsidR="00544CC8" w:rsidRPr="00140C99">
        <w:rPr>
          <w:rFonts w:ascii="Arial" w:hAnsi="Arial" w:cs="Arial"/>
          <w:lang w:val="en-US"/>
        </w:rPr>
        <w:t>if require</w:t>
      </w:r>
      <w:r w:rsidR="00544CC8" w:rsidRPr="003905CC">
        <w:rPr>
          <w:rFonts w:ascii="Arial" w:hAnsi="Arial" w:cs="Arial"/>
          <w:lang w:val="en-US"/>
        </w:rPr>
        <w:t xml:space="preserve">d. </w:t>
      </w:r>
      <w:r w:rsidRPr="0090425B">
        <w:rPr>
          <w:rFonts w:ascii="Arial" w:hAnsi="Arial" w:cs="Arial"/>
          <w:lang w:val="en-US"/>
        </w:rPr>
        <w:t>The Centre retains certificates for at least two years.</w:t>
      </w: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2E367C" w:rsidRDefault="002E367C" w:rsidP="00DE0839">
      <w:pPr>
        <w:pStyle w:val="Heading1"/>
        <w:spacing w:after="240" w:afterAutospacing="0"/>
        <w:rPr>
          <w:rFonts w:ascii="Arial" w:hAnsi="Arial" w:cs="Arial"/>
          <w:lang w:val="en-US"/>
        </w:rPr>
      </w:pPr>
    </w:p>
    <w:p w:rsidR="002E367C" w:rsidRDefault="002E367C" w:rsidP="00DE0839">
      <w:pPr>
        <w:pStyle w:val="Heading1"/>
        <w:spacing w:after="240" w:afterAutospacing="0"/>
        <w:rPr>
          <w:rFonts w:ascii="Arial" w:hAnsi="Arial" w:cs="Arial"/>
          <w:lang w:val="en-US"/>
        </w:rPr>
      </w:pPr>
    </w:p>
    <w:p w:rsidR="002E367C" w:rsidRDefault="002E367C"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Default="00CB0D9E" w:rsidP="00DE0839">
      <w:pPr>
        <w:pStyle w:val="Heading1"/>
        <w:spacing w:after="240" w:afterAutospacing="0"/>
        <w:rPr>
          <w:rFonts w:ascii="Arial" w:hAnsi="Arial" w:cs="Arial"/>
          <w:lang w:val="en-US"/>
        </w:rPr>
      </w:pPr>
    </w:p>
    <w:p w:rsidR="00CB0D9E" w:rsidRPr="0090425B" w:rsidRDefault="00CB0D9E" w:rsidP="00DE0839">
      <w:pPr>
        <w:pStyle w:val="Heading1"/>
        <w:spacing w:after="240" w:afterAutospacing="0"/>
        <w:rPr>
          <w:rFonts w:ascii="Arial" w:hAnsi="Arial" w:cs="Arial"/>
          <w:lang w:val="en-US"/>
        </w:rPr>
      </w:pPr>
    </w:p>
    <w:p w:rsidR="00CB5035" w:rsidRDefault="00CB5035" w:rsidP="00CB5035">
      <w:pPr>
        <w:rPr>
          <w:b/>
          <w:sz w:val="36"/>
          <w:szCs w:val="36"/>
        </w:rPr>
      </w:pPr>
      <w:r w:rsidRPr="00FC6E38">
        <w:rPr>
          <w:rFonts w:ascii="Arial" w:hAnsi="Arial" w:cs="Arial"/>
          <w:noProof/>
          <w:sz w:val="36"/>
          <w:szCs w:val="36"/>
        </w:rPr>
        <w:lastRenderedPageBreak/>
        <w:drawing>
          <wp:anchor distT="0" distB="0" distL="114300" distR="114300" simplePos="0" relativeHeight="251667456" behindDoc="0" locked="0" layoutInCell="1" allowOverlap="1" wp14:anchorId="39BDCF59" wp14:editId="41C86AD0">
            <wp:simplePos x="0" y="0"/>
            <wp:positionH relativeFrom="margin">
              <wp:align>right</wp:align>
            </wp:positionH>
            <wp:positionV relativeFrom="margin">
              <wp:align>top</wp:align>
            </wp:positionV>
            <wp:extent cx="3409950" cy="716280"/>
            <wp:effectExtent l="0" t="0" r="0" b="762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716280"/>
                    </a:xfrm>
                    <a:prstGeom prst="rect">
                      <a:avLst/>
                    </a:prstGeom>
                  </pic:spPr>
                </pic:pic>
              </a:graphicData>
            </a:graphic>
          </wp:anchor>
        </w:drawing>
      </w:r>
      <w:r>
        <w:rPr>
          <w:b/>
          <w:sz w:val="36"/>
          <w:szCs w:val="36"/>
        </w:rPr>
        <w:t>APPENDIX A</w:t>
      </w:r>
    </w:p>
    <w:p w:rsidR="00CB5035" w:rsidRDefault="00CB5035" w:rsidP="00CB5035">
      <w:pPr>
        <w:rPr>
          <w:b/>
          <w:sz w:val="36"/>
          <w:szCs w:val="36"/>
        </w:rPr>
      </w:pPr>
    </w:p>
    <w:p w:rsidR="00CB5035" w:rsidRDefault="00CB5035" w:rsidP="00CB5035">
      <w:pPr>
        <w:rPr>
          <w:b/>
          <w:sz w:val="36"/>
          <w:szCs w:val="36"/>
        </w:rPr>
      </w:pPr>
    </w:p>
    <w:p w:rsidR="00CB5035" w:rsidRDefault="00CB5035" w:rsidP="00CB5035">
      <w:pPr>
        <w:jc w:val="center"/>
        <w:rPr>
          <w:b/>
          <w:sz w:val="36"/>
          <w:szCs w:val="36"/>
        </w:rPr>
      </w:pPr>
      <w:r>
        <w:rPr>
          <w:b/>
          <w:sz w:val="36"/>
          <w:szCs w:val="36"/>
        </w:rPr>
        <w:t>Examination Contingency Plan</w:t>
      </w:r>
    </w:p>
    <w:p w:rsidR="00CB5035" w:rsidRDefault="00CB5035" w:rsidP="00CB5035">
      <w:pPr>
        <w:jc w:val="center"/>
        <w:rPr>
          <w:b/>
          <w:sz w:val="36"/>
          <w:szCs w:val="36"/>
        </w:rPr>
      </w:pPr>
    </w:p>
    <w:p w:rsidR="00CB5035" w:rsidRPr="00D523EE" w:rsidRDefault="00CB5035" w:rsidP="00CB5035">
      <w:pPr>
        <w:rPr>
          <w:b/>
        </w:rPr>
      </w:pPr>
      <w:r>
        <w:rPr>
          <w:b/>
        </w:rPr>
        <w:t>Contents</w:t>
      </w:r>
    </w:p>
    <w:tbl>
      <w:tblPr>
        <w:tblStyle w:val="TableGrid"/>
        <w:tblW w:w="0" w:type="auto"/>
        <w:tblLook w:val="04A0" w:firstRow="1" w:lastRow="0" w:firstColumn="1" w:lastColumn="0" w:noHBand="0" w:noVBand="1"/>
      </w:tblPr>
      <w:tblGrid>
        <w:gridCol w:w="562"/>
        <w:gridCol w:w="7797"/>
        <w:gridCol w:w="657"/>
      </w:tblGrid>
      <w:tr w:rsidR="00CB5035" w:rsidTr="00CB5035">
        <w:tc>
          <w:tcPr>
            <w:tcW w:w="562" w:type="dxa"/>
          </w:tcPr>
          <w:p w:rsidR="00CB5035" w:rsidRDefault="00CB5035" w:rsidP="00CB5035">
            <w:r>
              <w:t>1.</w:t>
            </w:r>
          </w:p>
        </w:tc>
        <w:tc>
          <w:tcPr>
            <w:tcW w:w="7797" w:type="dxa"/>
          </w:tcPr>
          <w:p w:rsidR="00CB5035" w:rsidRDefault="00CB5035" w:rsidP="00CB5035">
            <w:r>
              <w:t>Key staff involved in contingency planning</w:t>
            </w:r>
          </w:p>
        </w:tc>
        <w:tc>
          <w:tcPr>
            <w:tcW w:w="657" w:type="dxa"/>
          </w:tcPr>
          <w:p w:rsidR="00CB5035" w:rsidRDefault="00CB5035" w:rsidP="00CB5035"/>
        </w:tc>
      </w:tr>
      <w:tr w:rsidR="00CB5035" w:rsidTr="00CB5035">
        <w:tc>
          <w:tcPr>
            <w:tcW w:w="562" w:type="dxa"/>
          </w:tcPr>
          <w:p w:rsidR="00CB5035" w:rsidRDefault="00CB5035" w:rsidP="00CB5035">
            <w:r>
              <w:t>2.</w:t>
            </w:r>
          </w:p>
        </w:tc>
        <w:tc>
          <w:tcPr>
            <w:tcW w:w="7797" w:type="dxa"/>
          </w:tcPr>
          <w:p w:rsidR="00CB5035" w:rsidRDefault="00CB5035" w:rsidP="00CB5035">
            <w:r>
              <w:t>Aims</w:t>
            </w:r>
          </w:p>
        </w:tc>
        <w:tc>
          <w:tcPr>
            <w:tcW w:w="657" w:type="dxa"/>
          </w:tcPr>
          <w:p w:rsidR="00CB5035" w:rsidRDefault="00CB5035" w:rsidP="00CB5035"/>
        </w:tc>
      </w:tr>
      <w:tr w:rsidR="00CB5035" w:rsidTr="00CB5035">
        <w:tc>
          <w:tcPr>
            <w:tcW w:w="562" w:type="dxa"/>
          </w:tcPr>
          <w:p w:rsidR="00CB5035" w:rsidRDefault="00CB5035" w:rsidP="00CB5035">
            <w:r>
              <w:t>3.</w:t>
            </w:r>
          </w:p>
        </w:tc>
        <w:tc>
          <w:tcPr>
            <w:tcW w:w="7797" w:type="dxa"/>
          </w:tcPr>
          <w:p w:rsidR="00CB5035" w:rsidRDefault="00CB5035" w:rsidP="00CB5035">
            <w:r>
              <w:t>Legislation and Guidance</w:t>
            </w:r>
          </w:p>
        </w:tc>
        <w:tc>
          <w:tcPr>
            <w:tcW w:w="657" w:type="dxa"/>
          </w:tcPr>
          <w:p w:rsidR="00CB5035" w:rsidRDefault="00CB5035" w:rsidP="00CB5035"/>
        </w:tc>
      </w:tr>
      <w:tr w:rsidR="00CB5035" w:rsidTr="00CB5035">
        <w:tc>
          <w:tcPr>
            <w:tcW w:w="562" w:type="dxa"/>
          </w:tcPr>
          <w:p w:rsidR="00CB5035" w:rsidRDefault="00CB5035" w:rsidP="00CB5035">
            <w:r>
              <w:t>4.</w:t>
            </w:r>
          </w:p>
        </w:tc>
        <w:tc>
          <w:tcPr>
            <w:tcW w:w="7797" w:type="dxa"/>
          </w:tcPr>
          <w:p w:rsidR="00CB5035" w:rsidRDefault="00CB5035" w:rsidP="00CB5035">
            <w:r>
              <w:t>Responsibilities</w:t>
            </w:r>
          </w:p>
        </w:tc>
        <w:tc>
          <w:tcPr>
            <w:tcW w:w="657" w:type="dxa"/>
          </w:tcPr>
          <w:p w:rsidR="00CB5035" w:rsidRDefault="00CB5035" w:rsidP="00CB5035"/>
        </w:tc>
      </w:tr>
      <w:tr w:rsidR="00CB5035" w:rsidTr="00CB5035">
        <w:tc>
          <w:tcPr>
            <w:tcW w:w="562" w:type="dxa"/>
          </w:tcPr>
          <w:p w:rsidR="00CB5035" w:rsidRDefault="00CB5035" w:rsidP="00CB5035">
            <w:r>
              <w:t>5.</w:t>
            </w:r>
          </w:p>
        </w:tc>
        <w:tc>
          <w:tcPr>
            <w:tcW w:w="7797" w:type="dxa"/>
          </w:tcPr>
          <w:p w:rsidR="00CB5035" w:rsidRDefault="00CB5035" w:rsidP="00CB5035">
            <w:r>
              <w:t>Monitoring arrangements</w:t>
            </w:r>
          </w:p>
        </w:tc>
        <w:tc>
          <w:tcPr>
            <w:tcW w:w="657" w:type="dxa"/>
          </w:tcPr>
          <w:p w:rsidR="00CB5035" w:rsidRDefault="00CB5035" w:rsidP="00CB5035"/>
        </w:tc>
      </w:tr>
      <w:tr w:rsidR="00CB5035" w:rsidTr="00CB5035">
        <w:tc>
          <w:tcPr>
            <w:tcW w:w="562" w:type="dxa"/>
          </w:tcPr>
          <w:p w:rsidR="00CB5035" w:rsidRDefault="00CB5035" w:rsidP="00CB5035">
            <w:r>
              <w:t>6.</w:t>
            </w:r>
          </w:p>
        </w:tc>
        <w:tc>
          <w:tcPr>
            <w:tcW w:w="7797" w:type="dxa"/>
          </w:tcPr>
          <w:p w:rsidR="00CB5035" w:rsidRDefault="00CB5035" w:rsidP="00CB5035">
            <w:r>
              <w:t>Possible causes of disruption to the examination process</w:t>
            </w:r>
          </w:p>
        </w:tc>
        <w:tc>
          <w:tcPr>
            <w:tcW w:w="657" w:type="dxa"/>
          </w:tcPr>
          <w:p w:rsidR="00CB5035" w:rsidRDefault="00CB5035" w:rsidP="00CB5035"/>
        </w:tc>
      </w:tr>
      <w:tr w:rsidR="00CB5035" w:rsidTr="00CB5035">
        <w:tc>
          <w:tcPr>
            <w:tcW w:w="562" w:type="dxa"/>
          </w:tcPr>
          <w:p w:rsidR="00CB5035" w:rsidRDefault="00CB5035" w:rsidP="00CB5035">
            <w:r>
              <w:t>7.</w:t>
            </w:r>
          </w:p>
        </w:tc>
        <w:tc>
          <w:tcPr>
            <w:tcW w:w="7797" w:type="dxa"/>
          </w:tcPr>
          <w:p w:rsidR="00CB5035" w:rsidRDefault="00CB5035" w:rsidP="00CB5035">
            <w:r>
              <w:t>Exam day contingency plan</w:t>
            </w:r>
          </w:p>
        </w:tc>
        <w:tc>
          <w:tcPr>
            <w:tcW w:w="657" w:type="dxa"/>
          </w:tcPr>
          <w:p w:rsidR="00CB5035" w:rsidRDefault="00CB5035" w:rsidP="00CB5035"/>
        </w:tc>
      </w:tr>
    </w:tbl>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Pr="000A2A3C" w:rsidRDefault="00CB5035" w:rsidP="00434A3C">
      <w:pPr>
        <w:pStyle w:val="ListParagraph"/>
        <w:numPr>
          <w:ilvl w:val="0"/>
          <w:numId w:val="100"/>
        </w:numPr>
        <w:spacing w:after="160" w:line="259" w:lineRule="auto"/>
        <w:rPr>
          <w:b/>
          <w:highlight w:val="lightGray"/>
        </w:rPr>
      </w:pPr>
      <w:r w:rsidRPr="000A2A3C">
        <w:rPr>
          <w:b/>
          <w:highlight w:val="lightGray"/>
        </w:rPr>
        <w:t>Key staff involved in contingency planning</w:t>
      </w:r>
    </w:p>
    <w:tbl>
      <w:tblPr>
        <w:tblStyle w:val="TableGrid"/>
        <w:tblW w:w="0" w:type="auto"/>
        <w:tblLook w:val="04A0" w:firstRow="1" w:lastRow="0" w:firstColumn="1" w:lastColumn="0" w:noHBand="0" w:noVBand="1"/>
      </w:tblPr>
      <w:tblGrid>
        <w:gridCol w:w="2405"/>
        <w:gridCol w:w="6611"/>
      </w:tblGrid>
      <w:tr w:rsidR="00CB5035" w:rsidTr="00434A3C">
        <w:tc>
          <w:tcPr>
            <w:tcW w:w="2405" w:type="dxa"/>
            <w:shd w:val="clear" w:color="auto" w:fill="D6E3BC" w:themeFill="accent3" w:themeFillTint="66"/>
          </w:tcPr>
          <w:p w:rsidR="00CB5035" w:rsidRPr="000A2A3C" w:rsidRDefault="00CB5035" w:rsidP="00CB5035">
            <w:pPr>
              <w:rPr>
                <w:b/>
              </w:rPr>
            </w:pPr>
            <w:r>
              <w:rPr>
                <w:b/>
              </w:rPr>
              <w:t>Role</w:t>
            </w:r>
          </w:p>
        </w:tc>
        <w:tc>
          <w:tcPr>
            <w:tcW w:w="6611" w:type="dxa"/>
            <w:shd w:val="clear" w:color="auto" w:fill="D6E3BC" w:themeFill="accent3" w:themeFillTint="66"/>
          </w:tcPr>
          <w:p w:rsidR="00CB5035" w:rsidRPr="000A2A3C" w:rsidRDefault="00CB5035" w:rsidP="00CB5035">
            <w:pPr>
              <w:rPr>
                <w:b/>
              </w:rPr>
            </w:pPr>
            <w:r>
              <w:rPr>
                <w:b/>
              </w:rPr>
              <w:t>Name(s)</w:t>
            </w:r>
          </w:p>
        </w:tc>
      </w:tr>
      <w:tr w:rsidR="00CB5035" w:rsidTr="00CB5035">
        <w:tc>
          <w:tcPr>
            <w:tcW w:w="2405" w:type="dxa"/>
          </w:tcPr>
          <w:p w:rsidR="00CB5035" w:rsidRPr="000A2A3C" w:rsidRDefault="00CB5035" w:rsidP="00CB5035">
            <w:pPr>
              <w:rPr>
                <w:b/>
              </w:rPr>
            </w:pPr>
            <w:r w:rsidRPr="000A2A3C">
              <w:rPr>
                <w:b/>
              </w:rPr>
              <w:t>Head of centre</w:t>
            </w:r>
          </w:p>
        </w:tc>
        <w:tc>
          <w:tcPr>
            <w:tcW w:w="6611" w:type="dxa"/>
          </w:tcPr>
          <w:p w:rsidR="00CB5035" w:rsidRDefault="00CB5035" w:rsidP="00CB5035">
            <w:r>
              <w:t>Sharon Marshall</w:t>
            </w:r>
          </w:p>
        </w:tc>
      </w:tr>
      <w:tr w:rsidR="00CB5035" w:rsidTr="00CB5035">
        <w:tc>
          <w:tcPr>
            <w:tcW w:w="2405" w:type="dxa"/>
          </w:tcPr>
          <w:p w:rsidR="00CB5035" w:rsidRPr="000A2A3C" w:rsidRDefault="00CB5035" w:rsidP="00CB5035">
            <w:pPr>
              <w:rPr>
                <w:b/>
                <w:sz w:val="18"/>
                <w:szCs w:val="18"/>
              </w:rPr>
            </w:pPr>
            <w:r w:rsidRPr="000A2A3C">
              <w:rPr>
                <w:b/>
                <w:sz w:val="18"/>
                <w:szCs w:val="18"/>
              </w:rPr>
              <w:t>Exams officer line manager (Deputy Head for outcomes</w:t>
            </w:r>
            <w:r>
              <w:rPr>
                <w:b/>
                <w:sz w:val="18"/>
                <w:szCs w:val="18"/>
              </w:rPr>
              <w:t>)</w:t>
            </w:r>
          </w:p>
        </w:tc>
        <w:tc>
          <w:tcPr>
            <w:tcW w:w="6611" w:type="dxa"/>
          </w:tcPr>
          <w:p w:rsidR="00CB5035" w:rsidRDefault="00CB5035" w:rsidP="00CB5035">
            <w:r>
              <w:t>Paul Roberts</w:t>
            </w:r>
          </w:p>
        </w:tc>
      </w:tr>
      <w:tr w:rsidR="00CB5035" w:rsidTr="00CB5035">
        <w:tc>
          <w:tcPr>
            <w:tcW w:w="2405" w:type="dxa"/>
          </w:tcPr>
          <w:p w:rsidR="00CB5035" w:rsidRPr="000A2A3C" w:rsidRDefault="00CB5035" w:rsidP="00CB5035">
            <w:pPr>
              <w:rPr>
                <w:b/>
              </w:rPr>
            </w:pPr>
            <w:r w:rsidRPr="000A2A3C">
              <w:rPr>
                <w:b/>
              </w:rPr>
              <w:t>Exams officer</w:t>
            </w:r>
          </w:p>
        </w:tc>
        <w:tc>
          <w:tcPr>
            <w:tcW w:w="6611" w:type="dxa"/>
          </w:tcPr>
          <w:p w:rsidR="00CB5035" w:rsidRDefault="00CB5035" w:rsidP="00CB5035">
            <w:r>
              <w:t xml:space="preserve">Barry </w:t>
            </w:r>
            <w:proofErr w:type="spellStart"/>
            <w:r>
              <w:t>Waghorn</w:t>
            </w:r>
            <w:proofErr w:type="spellEnd"/>
          </w:p>
        </w:tc>
      </w:tr>
      <w:tr w:rsidR="00CB5035" w:rsidTr="00CB5035">
        <w:tc>
          <w:tcPr>
            <w:tcW w:w="2405" w:type="dxa"/>
          </w:tcPr>
          <w:p w:rsidR="00CB5035" w:rsidRPr="000A2A3C" w:rsidRDefault="00CB5035" w:rsidP="00CB5035">
            <w:pPr>
              <w:rPr>
                <w:b/>
              </w:rPr>
            </w:pPr>
            <w:proofErr w:type="spellStart"/>
            <w:r w:rsidRPr="000A2A3C">
              <w:rPr>
                <w:b/>
              </w:rPr>
              <w:t>SENCo</w:t>
            </w:r>
            <w:proofErr w:type="spellEnd"/>
          </w:p>
        </w:tc>
        <w:tc>
          <w:tcPr>
            <w:tcW w:w="6611" w:type="dxa"/>
          </w:tcPr>
          <w:p w:rsidR="00CB5035" w:rsidRDefault="00CB5035" w:rsidP="00CB5035">
            <w:r>
              <w:t>Carmel Ball</w:t>
            </w:r>
          </w:p>
        </w:tc>
      </w:tr>
      <w:tr w:rsidR="00CB5035" w:rsidTr="00CB5035">
        <w:tc>
          <w:tcPr>
            <w:tcW w:w="2405" w:type="dxa"/>
          </w:tcPr>
          <w:p w:rsidR="00CB5035" w:rsidRPr="000A2A3C" w:rsidRDefault="00CB5035" w:rsidP="00CB5035">
            <w:pPr>
              <w:rPr>
                <w:b/>
              </w:rPr>
            </w:pPr>
            <w:r w:rsidRPr="000A2A3C">
              <w:rPr>
                <w:b/>
              </w:rPr>
              <w:t>Access Coordinator</w:t>
            </w:r>
          </w:p>
        </w:tc>
        <w:tc>
          <w:tcPr>
            <w:tcW w:w="6611" w:type="dxa"/>
          </w:tcPr>
          <w:p w:rsidR="00CB5035" w:rsidRDefault="00CB5035" w:rsidP="00CB5035">
            <w:r>
              <w:t>Beki Clarke</w:t>
            </w:r>
          </w:p>
        </w:tc>
      </w:tr>
      <w:tr w:rsidR="00CB5035" w:rsidTr="00CB5035">
        <w:tc>
          <w:tcPr>
            <w:tcW w:w="2405" w:type="dxa"/>
          </w:tcPr>
          <w:p w:rsidR="00CB5035" w:rsidRPr="000A2A3C" w:rsidRDefault="00CB5035" w:rsidP="00CB5035">
            <w:pPr>
              <w:rPr>
                <w:b/>
              </w:rPr>
            </w:pPr>
            <w:r w:rsidRPr="000A2A3C">
              <w:rPr>
                <w:b/>
              </w:rPr>
              <w:t>SLT member(s)</w:t>
            </w:r>
          </w:p>
        </w:tc>
        <w:tc>
          <w:tcPr>
            <w:tcW w:w="6611" w:type="dxa"/>
          </w:tcPr>
          <w:p w:rsidR="00CB5035" w:rsidRDefault="00CB5035" w:rsidP="00CB5035">
            <w:r>
              <w:t>Steve Rogers</w:t>
            </w:r>
          </w:p>
        </w:tc>
      </w:tr>
      <w:tr w:rsidR="00CB5035" w:rsidTr="00CB5035">
        <w:tc>
          <w:tcPr>
            <w:tcW w:w="2405" w:type="dxa"/>
          </w:tcPr>
          <w:p w:rsidR="00CB5035" w:rsidRDefault="00CB5035" w:rsidP="00CB5035"/>
        </w:tc>
        <w:tc>
          <w:tcPr>
            <w:tcW w:w="6611" w:type="dxa"/>
          </w:tcPr>
          <w:p w:rsidR="00CB5035" w:rsidRDefault="00CB5035" w:rsidP="00CB5035">
            <w:r>
              <w:t xml:space="preserve">James </w:t>
            </w:r>
            <w:proofErr w:type="spellStart"/>
            <w:r>
              <w:t>Twomey</w:t>
            </w:r>
            <w:proofErr w:type="spellEnd"/>
          </w:p>
        </w:tc>
      </w:tr>
      <w:tr w:rsidR="00CB5035" w:rsidTr="00CB5035">
        <w:tc>
          <w:tcPr>
            <w:tcW w:w="2405" w:type="dxa"/>
          </w:tcPr>
          <w:p w:rsidR="00CB5035" w:rsidRDefault="00CB5035" w:rsidP="00CB5035"/>
        </w:tc>
        <w:tc>
          <w:tcPr>
            <w:tcW w:w="6611" w:type="dxa"/>
          </w:tcPr>
          <w:p w:rsidR="00CB5035" w:rsidRDefault="00CB5035" w:rsidP="00CB5035">
            <w:r>
              <w:t>Toby Collins</w:t>
            </w:r>
          </w:p>
        </w:tc>
      </w:tr>
      <w:tr w:rsidR="00CB5035" w:rsidTr="00CB5035">
        <w:tc>
          <w:tcPr>
            <w:tcW w:w="2405" w:type="dxa"/>
          </w:tcPr>
          <w:p w:rsidR="00CB5035" w:rsidRDefault="00CB5035" w:rsidP="00CB5035"/>
        </w:tc>
        <w:tc>
          <w:tcPr>
            <w:tcW w:w="6611" w:type="dxa"/>
          </w:tcPr>
          <w:p w:rsidR="00CB5035" w:rsidRDefault="00CB5035" w:rsidP="00CB5035">
            <w:r>
              <w:t>Julie McCarthy</w:t>
            </w:r>
          </w:p>
        </w:tc>
      </w:tr>
    </w:tbl>
    <w:p w:rsidR="00CB5035" w:rsidRPr="006D279A" w:rsidRDefault="00CB5035" w:rsidP="00CB5035"/>
    <w:p w:rsidR="00CB5035" w:rsidRPr="00BA5B1E" w:rsidRDefault="00CB5035" w:rsidP="00434A3C">
      <w:pPr>
        <w:pStyle w:val="ListParagraph"/>
        <w:numPr>
          <w:ilvl w:val="0"/>
          <w:numId w:val="100"/>
        </w:numPr>
        <w:spacing w:after="160" w:line="259" w:lineRule="auto"/>
        <w:rPr>
          <w:b/>
          <w:highlight w:val="lightGray"/>
        </w:rPr>
      </w:pPr>
      <w:r w:rsidRPr="000A2A3C">
        <w:rPr>
          <w:b/>
          <w:highlight w:val="lightGray"/>
        </w:rPr>
        <w:lastRenderedPageBreak/>
        <w:t>Aims</w:t>
      </w:r>
    </w:p>
    <w:p w:rsidR="00CB5035" w:rsidRDefault="00CB5035" w:rsidP="00CB5035">
      <w:r>
        <w:t>The plan examines potential risks and issues that could cause disruption to the exams process at The Ilfracombe Academy. By outlining actions/procedures to be invoked in case of disruption it is intended to mitigate the impact these disruptions have on our exam process.</w:t>
      </w:r>
    </w:p>
    <w:p w:rsidR="00CB5035" w:rsidRDefault="00CB5035" w:rsidP="00CB5035"/>
    <w:p w:rsidR="00CB5035" w:rsidRPr="00BA5B1E" w:rsidRDefault="00CB5035" w:rsidP="00434A3C">
      <w:pPr>
        <w:pStyle w:val="ListParagraph"/>
        <w:numPr>
          <w:ilvl w:val="0"/>
          <w:numId w:val="100"/>
        </w:numPr>
        <w:spacing w:after="160" w:line="259" w:lineRule="auto"/>
        <w:rPr>
          <w:b/>
          <w:highlight w:val="lightGray"/>
        </w:rPr>
      </w:pPr>
      <w:r w:rsidRPr="00BA5B1E">
        <w:rPr>
          <w:b/>
          <w:highlight w:val="lightGray"/>
        </w:rPr>
        <w:t>Legislation and guidance</w:t>
      </w:r>
    </w:p>
    <w:p w:rsidR="00CB5035" w:rsidRDefault="00CB5035" w:rsidP="00CB5035">
      <w:pPr>
        <w:rPr>
          <w:i/>
        </w:rPr>
      </w:pPr>
      <w:r>
        <w:t xml:space="preserve">This plan also confirms The Ilfracombe Academy is compliant with the JCQ regulation (section 5.3, General Regulations for Approved Centres 2018-2019) that the centre </w:t>
      </w:r>
      <w:r>
        <w:rPr>
          <w:i/>
        </w:rPr>
        <w:t>has in place a written examination contingency plan which covers all aspects of examination administration. This will allow members of the senior leadership team to act immediately in the event of an emergency or staff absence.</w:t>
      </w:r>
    </w:p>
    <w:p w:rsidR="00CB5035" w:rsidRDefault="00CB5035" w:rsidP="00CB5035"/>
    <w:p w:rsidR="00CB5035" w:rsidRPr="00BA5B1E" w:rsidRDefault="00CB5035" w:rsidP="00434A3C">
      <w:pPr>
        <w:pStyle w:val="ListParagraph"/>
        <w:numPr>
          <w:ilvl w:val="0"/>
          <w:numId w:val="100"/>
        </w:numPr>
        <w:spacing w:after="160" w:line="259" w:lineRule="auto"/>
        <w:rPr>
          <w:b/>
          <w:highlight w:val="lightGray"/>
        </w:rPr>
      </w:pPr>
      <w:r w:rsidRPr="00BA5B1E">
        <w:rPr>
          <w:b/>
          <w:highlight w:val="lightGray"/>
        </w:rPr>
        <w:t>Responsibilities</w:t>
      </w:r>
    </w:p>
    <w:p w:rsidR="00CB5035" w:rsidRDefault="00CB5035" w:rsidP="00CB5035">
      <w:pPr>
        <w:rPr>
          <w:b/>
        </w:rPr>
      </w:pPr>
      <w:r>
        <w:rPr>
          <w:b/>
        </w:rPr>
        <w:t>3.1 Head of centre</w:t>
      </w:r>
    </w:p>
    <w:p w:rsidR="00CB5035" w:rsidRDefault="00CB5035" w:rsidP="00CB5035">
      <w:r>
        <w:t>The head of centre will ensure that a written examination contingency plan/examination policy is in place, which covers all aspects of examination administration.</w:t>
      </w:r>
    </w:p>
    <w:p w:rsidR="00CB5035" w:rsidRDefault="00CB5035" w:rsidP="00CB5035">
      <w:pPr>
        <w:rPr>
          <w:b/>
        </w:rPr>
      </w:pPr>
      <w:r>
        <w:rPr>
          <w:b/>
        </w:rPr>
        <w:t>3.2 Staff and invigilators</w:t>
      </w:r>
    </w:p>
    <w:p w:rsidR="00CB5035" w:rsidRDefault="00CB5035" w:rsidP="00CB5035">
      <w:r>
        <w:t>Appropriate staff and invigilators involved in the centre’s exam process are responsible for reading, understanding and implementing the contingency plan.</w:t>
      </w:r>
    </w:p>
    <w:p w:rsidR="00CB5035" w:rsidRDefault="00CB5035" w:rsidP="00CB5035"/>
    <w:p w:rsidR="00CB5035" w:rsidRPr="0035305A" w:rsidRDefault="00CB5035" w:rsidP="00434A3C">
      <w:pPr>
        <w:pStyle w:val="ListParagraph"/>
        <w:numPr>
          <w:ilvl w:val="0"/>
          <w:numId w:val="100"/>
        </w:numPr>
        <w:spacing w:after="160" w:line="259" w:lineRule="auto"/>
        <w:rPr>
          <w:b/>
          <w:highlight w:val="lightGray"/>
        </w:rPr>
      </w:pPr>
      <w:r w:rsidRPr="0035305A">
        <w:rPr>
          <w:b/>
          <w:highlight w:val="lightGray"/>
        </w:rPr>
        <w:t>Monitoring arrangements</w:t>
      </w:r>
    </w:p>
    <w:p w:rsidR="00CB5035" w:rsidRPr="0035305A" w:rsidRDefault="00CB5035" w:rsidP="00CB5035">
      <w:r>
        <w:t>This policy will be reviewed by the Exams Officer and Deputy Head for outcomes every year well in advance of each exam series.</w:t>
      </w:r>
    </w:p>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CB5035"/>
    <w:p w:rsidR="00CB5035" w:rsidRDefault="00CB5035" w:rsidP="00434A3C">
      <w:pPr>
        <w:pStyle w:val="ListParagraph"/>
        <w:numPr>
          <w:ilvl w:val="0"/>
          <w:numId w:val="100"/>
        </w:numPr>
        <w:spacing w:after="160" w:line="259" w:lineRule="auto"/>
        <w:rPr>
          <w:b/>
          <w:highlight w:val="lightGray"/>
        </w:rPr>
      </w:pPr>
      <w:r w:rsidRPr="00251ADE">
        <w:rPr>
          <w:b/>
          <w:highlight w:val="lightGray"/>
        </w:rPr>
        <w:lastRenderedPageBreak/>
        <w:t>Possible causes of disruption to the examination process</w:t>
      </w:r>
    </w:p>
    <w:p w:rsidR="00CB5035" w:rsidRPr="00251ADE" w:rsidRDefault="00CB5035" w:rsidP="00CB5035">
      <w:pPr>
        <w:rPr>
          <w:b/>
        </w:rPr>
      </w:pPr>
    </w:p>
    <w:p w:rsidR="00CB5035" w:rsidRDefault="00CB5035" w:rsidP="00434A3C">
      <w:pPr>
        <w:pStyle w:val="ListParagraph"/>
        <w:numPr>
          <w:ilvl w:val="1"/>
          <w:numId w:val="100"/>
        </w:numPr>
        <w:spacing w:after="160" w:line="259" w:lineRule="auto"/>
        <w:rPr>
          <w:b/>
        </w:rPr>
      </w:pPr>
      <w:r w:rsidRPr="00251ADE">
        <w:rPr>
          <w:b/>
        </w:rPr>
        <w:t>Exam Officer extended absence at key points in the exam process (cycle)</w:t>
      </w:r>
    </w:p>
    <w:p w:rsidR="00CB5035" w:rsidRDefault="00CB5035" w:rsidP="00CB5035">
      <w:r>
        <w:t>Criteria for implementation of the plan</w:t>
      </w:r>
    </w:p>
    <w:p w:rsidR="00434A3C" w:rsidRDefault="00434A3C" w:rsidP="00CB5035"/>
    <w:p w:rsidR="00CB5035" w:rsidRDefault="00CB5035" w:rsidP="00CB5035">
      <w:r>
        <w:t>Key tasks required in the management and administration of the exam cycle not undertaken including:</w:t>
      </w:r>
    </w:p>
    <w:p w:rsidR="00434A3C" w:rsidRPr="00492B84"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Pr="00251ADE" w:rsidRDefault="00CB5035" w:rsidP="00CB5035">
            <w:pPr>
              <w:rPr>
                <w:b/>
              </w:rPr>
            </w:pPr>
            <w:r>
              <w:rPr>
                <w:b/>
              </w:rPr>
              <w:t>Planning</w:t>
            </w:r>
          </w:p>
        </w:tc>
        <w:tc>
          <w:tcPr>
            <w:tcW w:w="7603" w:type="dxa"/>
          </w:tcPr>
          <w:p w:rsidR="00CB5035" w:rsidRDefault="00CB5035" w:rsidP="00434A3C">
            <w:pPr>
              <w:pStyle w:val="ListParagraph"/>
              <w:numPr>
                <w:ilvl w:val="0"/>
                <w:numId w:val="101"/>
              </w:numPr>
            </w:pPr>
            <w:r>
              <w:t>Annual data collection exercise not undertaken to collate information on qualifications and awarding body specifications being delivered</w:t>
            </w:r>
          </w:p>
          <w:p w:rsidR="00CB5035" w:rsidRDefault="00CB5035" w:rsidP="00434A3C">
            <w:pPr>
              <w:pStyle w:val="ListParagraph"/>
              <w:numPr>
                <w:ilvl w:val="0"/>
                <w:numId w:val="101"/>
              </w:numPr>
            </w:pPr>
            <w:r>
              <w:t>Annual exams plan not produced identifying essential key tasks, key dates and deadlines</w:t>
            </w:r>
          </w:p>
          <w:p w:rsidR="00CB5035" w:rsidRPr="00251ADE" w:rsidRDefault="00CB5035" w:rsidP="00434A3C">
            <w:pPr>
              <w:pStyle w:val="ListParagraph"/>
              <w:numPr>
                <w:ilvl w:val="0"/>
                <w:numId w:val="101"/>
              </w:numPr>
            </w:pPr>
            <w:r>
              <w:t>Sufficient invigilators not recruited</w:t>
            </w:r>
          </w:p>
        </w:tc>
      </w:tr>
      <w:tr w:rsidR="00CB5035" w:rsidTr="00CB5035">
        <w:tc>
          <w:tcPr>
            <w:tcW w:w="1413" w:type="dxa"/>
          </w:tcPr>
          <w:p w:rsidR="00CB5035" w:rsidRPr="00251ADE" w:rsidRDefault="00CB5035" w:rsidP="00CB5035">
            <w:pPr>
              <w:rPr>
                <w:b/>
              </w:rPr>
            </w:pPr>
            <w:r>
              <w:rPr>
                <w:b/>
              </w:rPr>
              <w:t>Entries</w:t>
            </w:r>
          </w:p>
        </w:tc>
        <w:tc>
          <w:tcPr>
            <w:tcW w:w="7603" w:type="dxa"/>
          </w:tcPr>
          <w:p w:rsidR="00CB5035" w:rsidRDefault="00CB5035" w:rsidP="00434A3C">
            <w:pPr>
              <w:pStyle w:val="ListParagraph"/>
              <w:numPr>
                <w:ilvl w:val="0"/>
                <w:numId w:val="102"/>
              </w:numPr>
            </w:pPr>
            <w:r>
              <w:t>Awarding bodies not being informed of early/estimated entries which prompts release of early information required by teaching staff</w:t>
            </w:r>
          </w:p>
          <w:p w:rsidR="00CB5035" w:rsidRDefault="00CB5035" w:rsidP="00434A3C">
            <w:pPr>
              <w:pStyle w:val="ListParagraph"/>
              <w:numPr>
                <w:ilvl w:val="0"/>
                <w:numId w:val="102"/>
              </w:numPr>
            </w:pPr>
            <w:r>
              <w:t>Candidates not being entered with awarding bodies for external exams/assessment</w:t>
            </w:r>
          </w:p>
          <w:p w:rsidR="00CB5035" w:rsidRPr="00251ADE" w:rsidRDefault="00CB5035" w:rsidP="00434A3C">
            <w:pPr>
              <w:pStyle w:val="ListParagraph"/>
              <w:numPr>
                <w:ilvl w:val="0"/>
                <w:numId w:val="102"/>
              </w:numPr>
            </w:pPr>
            <w:r>
              <w:t>Awarding body entry deadlines missed or late or other penalty fees being incurred</w:t>
            </w:r>
          </w:p>
        </w:tc>
      </w:tr>
      <w:tr w:rsidR="00CB5035" w:rsidTr="00CB5035">
        <w:tc>
          <w:tcPr>
            <w:tcW w:w="1413" w:type="dxa"/>
          </w:tcPr>
          <w:p w:rsidR="00CB5035" w:rsidRPr="00251ADE" w:rsidRDefault="00CB5035" w:rsidP="00CB5035">
            <w:pPr>
              <w:rPr>
                <w:b/>
              </w:rPr>
            </w:pPr>
            <w:r>
              <w:rPr>
                <w:b/>
              </w:rPr>
              <w:t>Pre-exams</w:t>
            </w:r>
          </w:p>
        </w:tc>
        <w:tc>
          <w:tcPr>
            <w:tcW w:w="7603" w:type="dxa"/>
          </w:tcPr>
          <w:p w:rsidR="00CB5035" w:rsidRDefault="00CB5035" w:rsidP="00434A3C">
            <w:pPr>
              <w:pStyle w:val="ListParagraph"/>
              <w:numPr>
                <w:ilvl w:val="0"/>
                <w:numId w:val="103"/>
              </w:numPr>
            </w:pPr>
            <w:r>
              <w:t>Invigilators not trained or updated on changes to instructions for conducting exams</w:t>
            </w:r>
          </w:p>
          <w:p w:rsidR="00CB5035" w:rsidRDefault="00CB5035" w:rsidP="00434A3C">
            <w:pPr>
              <w:pStyle w:val="ListParagraph"/>
              <w:numPr>
                <w:ilvl w:val="0"/>
                <w:numId w:val="103"/>
              </w:numPr>
            </w:pPr>
            <w:r>
              <w:t>Exam timetabling, rooming allocation; and invigilation schedules not prepared</w:t>
            </w:r>
          </w:p>
          <w:p w:rsidR="00CB5035" w:rsidRDefault="00CB5035" w:rsidP="00434A3C">
            <w:pPr>
              <w:pStyle w:val="ListParagraph"/>
              <w:numPr>
                <w:ilvl w:val="0"/>
                <w:numId w:val="103"/>
              </w:numPr>
            </w:pPr>
            <w:r>
              <w:t>Candidates not briefed on exam timetables and awarding body information for candidates</w:t>
            </w:r>
          </w:p>
          <w:p w:rsidR="00CB5035" w:rsidRDefault="00CB5035" w:rsidP="00434A3C">
            <w:pPr>
              <w:pStyle w:val="ListParagraph"/>
              <w:numPr>
                <w:ilvl w:val="0"/>
                <w:numId w:val="103"/>
              </w:numPr>
            </w:pPr>
            <w:r>
              <w:t>Confidential exam/assessment materials and candidates’ work not stored under required secure conditions</w:t>
            </w:r>
          </w:p>
          <w:p w:rsidR="00CB5035" w:rsidRPr="00251ADE" w:rsidRDefault="00CB5035" w:rsidP="00434A3C">
            <w:pPr>
              <w:pStyle w:val="ListParagraph"/>
              <w:numPr>
                <w:ilvl w:val="0"/>
                <w:numId w:val="103"/>
              </w:numPr>
            </w:pPr>
            <w:r>
              <w:t>Internal assessment marks and samples of candidates’ work not submitted to awarding bodies/external moderators</w:t>
            </w:r>
          </w:p>
        </w:tc>
      </w:tr>
      <w:tr w:rsidR="00CB5035" w:rsidTr="00CB5035">
        <w:tc>
          <w:tcPr>
            <w:tcW w:w="1413" w:type="dxa"/>
          </w:tcPr>
          <w:p w:rsidR="00CB5035" w:rsidRPr="00251ADE" w:rsidRDefault="00CB5035" w:rsidP="00CB5035">
            <w:pPr>
              <w:rPr>
                <w:b/>
              </w:rPr>
            </w:pPr>
            <w:r>
              <w:rPr>
                <w:b/>
              </w:rPr>
              <w:t>Exam time</w:t>
            </w:r>
          </w:p>
        </w:tc>
        <w:tc>
          <w:tcPr>
            <w:tcW w:w="7603" w:type="dxa"/>
          </w:tcPr>
          <w:p w:rsidR="00CB5035" w:rsidRDefault="00CB5035" w:rsidP="00434A3C">
            <w:pPr>
              <w:pStyle w:val="ListParagraph"/>
              <w:numPr>
                <w:ilvl w:val="0"/>
                <w:numId w:val="104"/>
              </w:numPr>
            </w:pPr>
            <w:r>
              <w:t>Exams/assessments not taken under the conditions prescribed by awarding bodies</w:t>
            </w:r>
          </w:p>
          <w:p w:rsidR="00CB5035" w:rsidRDefault="00CB5035" w:rsidP="00434A3C">
            <w:pPr>
              <w:pStyle w:val="ListParagraph"/>
              <w:numPr>
                <w:ilvl w:val="0"/>
                <w:numId w:val="104"/>
              </w:numPr>
            </w:pPr>
            <w:r>
              <w:t>Required reports/requests not submitted to awarding bodies during exam/assessment periods, for example very late arrival, suspected malpractice, special consideration</w:t>
            </w:r>
          </w:p>
          <w:p w:rsidR="00CB5035" w:rsidRPr="00251ADE" w:rsidRDefault="00CB5035" w:rsidP="00434A3C">
            <w:pPr>
              <w:pStyle w:val="ListParagraph"/>
              <w:numPr>
                <w:ilvl w:val="0"/>
                <w:numId w:val="104"/>
              </w:numPr>
            </w:pPr>
            <w:r>
              <w:t>Candidates’ scripts not dispatched as required for marking to awarding bodies</w:t>
            </w:r>
          </w:p>
        </w:tc>
      </w:tr>
      <w:tr w:rsidR="00CB5035" w:rsidTr="00CB5035">
        <w:tc>
          <w:tcPr>
            <w:tcW w:w="1413" w:type="dxa"/>
          </w:tcPr>
          <w:p w:rsidR="00CB5035" w:rsidRPr="00251ADE" w:rsidRDefault="00CB5035" w:rsidP="00CB5035">
            <w:pPr>
              <w:rPr>
                <w:b/>
              </w:rPr>
            </w:pPr>
            <w:r>
              <w:rPr>
                <w:b/>
              </w:rPr>
              <w:t>Results and post results</w:t>
            </w:r>
          </w:p>
        </w:tc>
        <w:tc>
          <w:tcPr>
            <w:tcW w:w="7603" w:type="dxa"/>
          </w:tcPr>
          <w:p w:rsidR="00CB5035" w:rsidRDefault="00CB5035" w:rsidP="00434A3C">
            <w:pPr>
              <w:pStyle w:val="ListParagraph"/>
              <w:numPr>
                <w:ilvl w:val="0"/>
                <w:numId w:val="105"/>
              </w:numPr>
            </w:pPr>
            <w:r>
              <w:t>Access to examination results affecting the distribution of results to candidates</w:t>
            </w:r>
          </w:p>
          <w:p w:rsidR="00CB5035" w:rsidRPr="00251ADE" w:rsidRDefault="00CB5035" w:rsidP="00434A3C">
            <w:pPr>
              <w:pStyle w:val="ListParagraph"/>
              <w:numPr>
                <w:ilvl w:val="0"/>
                <w:numId w:val="105"/>
              </w:numPr>
            </w:pPr>
            <w:r>
              <w:t>The facilitation of the post-results services</w:t>
            </w:r>
          </w:p>
        </w:tc>
      </w:tr>
      <w:tr w:rsidR="00CB5035" w:rsidTr="00CB5035">
        <w:tc>
          <w:tcPr>
            <w:tcW w:w="1413" w:type="dxa"/>
          </w:tcPr>
          <w:p w:rsidR="00CB5035" w:rsidRPr="00BA5766" w:rsidRDefault="00CB5035" w:rsidP="00CB5035">
            <w:pPr>
              <w:rPr>
                <w:b/>
                <w:color w:val="FF0000"/>
              </w:rPr>
            </w:pPr>
            <w:r w:rsidRPr="00BA5766">
              <w:rPr>
                <w:b/>
                <w:color w:val="FF0000"/>
              </w:rPr>
              <w:t>Our actions</w:t>
            </w:r>
          </w:p>
        </w:tc>
        <w:tc>
          <w:tcPr>
            <w:tcW w:w="7603" w:type="dxa"/>
          </w:tcPr>
          <w:p w:rsidR="00CB5035" w:rsidRDefault="00DC532D" w:rsidP="00434A3C">
            <w:pPr>
              <w:pStyle w:val="ListParagraph"/>
              <w:numPr>
                <w:ilvl w:val="0"/>
                <w:numId w:val="106"/>
              </w:numPr>
              <w:rPr>
                <w:color w:val="FF0000"/>
              </w:rPr>
            </w:pPr>
            <w:r>
              <w:rPr>
                <w:color w:val="FF0000"/>
              </w:rPr>
              <w:t>Head of C</w:t>
            </w:r>
            <w:r w:rsidR="00CB5035">
              <w:rPr>
                <w:color w:val="FF0000"/>
              </w:rPr>
              <w:t>entre to appoint a suitable administration staff member to take over responsibilities should absence of Exam Officer have a potential to affect meeting deadlines</w:t>
            </w:r>
          </w:p>
          <w:p w:rsidR="00CB5035" w:rsidRDefault="00CB5035" w:rsidP="00434A3C">
            <w:pPr>
              <w:pStyle w:val="ListParagraph"/>
              <w:numPr>
                <w:ilvl w:val="0"/>
                <w:numId w:val="106"/>
              </w:numPr>
              <w:rPr>
                <w:color w:val="FF0000"/>
              </w:rPr>
            </w:pPr>
            <w:r>
              <w:rPr>
                <w:color w:val="FF0000"/>
              </w:rPr>
              <w:t xml:space="preserve">Staff member to work through the JCQ </w:t>
            </w:r>
            <w:r>
              <w:rPr>
                <w:i/>
                <w:color w:val="FF0000"/>
              </w:rPr>
              <w:t xml:space="preserve">Key dates in examination cycle 2018/19 </w:t>
            </w:r>
            <w:r>
              <w:rPr>
                <w:color w:val="FF0000"/>
              </w:rPr>
              <w:t xml:space="preserve">and </w:t>
            </w:r>
            <w:r>
              <w:rPr>
                <w:i/>
                <w:color w:val="FF0000"/>
              </w:rPr>
              <w:t xml:space="preserve">The Exams Office Exams Calendar </w:t>
            </w:r>
            <w:r>
              <w:rPr>
                <w:color w:val="FF0000"/>
              </w:rPr>
              <w:t xml:space="preserve">to ensure </w:t>
            </w:r>
            <w:r>
              <w:rPr>
                <w:color w:val="FF0000"/>
              </w:rPr>
              <w:lastRenderedPageBreak/>
              <w:t>deadlines are met (both located in the Examination Office on the noticeboard)</w:t>
            </w:r>
          </w:p>
          <w:p w:rsidR="00CB5035" w:rsidRDefault="00CB5035" w:rsidP="00434A3C">
            <w:pPr>
              <w:pStyle w:val="ListParagraph"/>
              <w:numPr>
                <w:ilvl w:val="0"/>
                <w:numId w:val="106"/>
              </w:numPr>
              <w:rPr>
                <w:color w:val="FF0000"/>
              </w:rPr>
            </w:pPr>
            <w:r>
              <w:rPr>
                <w:color w:val="FF0000"/>
              </w:rPr>
              <w:t>Staff member to be given access to The Exam Office website for full details on daily tasks</w:t>
            </w:r>
          </w:p>
          <w:p w:rsidR="00CB5035" w:rsidRPr="00BA5766" w:rsidRDefault="00CB5035" w:rsidP="00434A3C">
            <w:pPr>
              <w:pStyle w:val="ListParagraph"/>
              <w:numPr>
                <w:ilvl w:val="0"/>
                <w:numId w:val="106"/>
              </w:numPr>
              <w:rPr>
                <w:color w:val="FF0000"/>
              </w:rPr>
            </w:pPr>
            <w:r>
              <w:rPr>
                <w:color w:val="FF0000"/>
              </w:rPr>
              <w:t>Exam Officer to ensure examination cycle, policies and procedures are up to date at all times</w:t>
            </w:r>
          </w:p>
        </w:tc>
      </w:tr>
    </w:tbl>
    <w:p w:rsidR="00434A3C" w:rsidRDefault="00434A3C" w:rsidP="00434A3C">
      <w:pPr>
        <w:pStyle w:val="ListParagraph"/>
        <w:spacing w:after="160" w:line="259" w:lineRule="auto"/>
        <w:rPr>
          <w:b/>
        </w:rPr>
      </w:pPr>
    </w:p>
    <w:p w:rsidR="00CB5035" w:rsidRPr="00BF1557" w:rsidRDefault="00CB5035" w:rsidP="00434A3C">
      <w:pPr>
        <w:pStyle w:val="ListParagraph"/>
        <w:numPr>
          <w:ilvl w:val="1"/>
          <w:numId w:val="100"/>
        </w:numPr>
        <w:spacing w:after="160" w:line="259" w:lineRule="auto"/>
        <w:rPr>
          <w:b/>
        </w:rPr>
      </w:pPr>
      <w:r>
        <w:rPr>
          <w:b/>
        </w:rPr>
        <w:t>Access Coordinator</w:t>
      </w:r>
      <w:r w:rsidRPr="00BF1557">
        <w:rPr>
          <w:b/>
        </w:rPr>
        <w:t xml:space="preserve"> extended absence at key points in the exam cycle</w:t>
      </w:r>
    </w:p>
    <w:p w:rsidR="00CB5035" w:rsidRDefault="00CB5035" w:rsidP="00CB5035">
      <w:r>
        <w:t>Criteria for implementation of the plan</w:t>
      </w:r>
    </w:p>
    <w:p w:rsidR="00434A3C" w:rsidRDefault="00434A3C" w:rsidP="00CB5035"/>
    <w:p w:rsidR="00CB5035" w:rsidRDefault="00CB5035" w:rsidP="00CB5035">
      <w:r>
        <w:t>Key tasks required in the management and administration of the access arrangements process within the exam cycle not undertaken including:</w:t>
      </w:r>
    </w:p>
    <w:p w:rsidR="00434A3C"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Pr="00BF1557" w:rsidRDefault="00CB5035" w:rsidP="00CB5035">
            <w:pPr>
              <w:rPr>
                <w:b/>
              </w:rPr>
            </w:pPr>
            <w:r>
              <w:rPr>
                <w:b/>
              </w:rPr>
              <w:t>Planning</w:t>
            </w:r>
          </w:p>
        </w:tc>
        <w:tc>
          <w:tcPr>
            <w:tcW w:w="7603" w:type="dxa"/>
          </w:tcPr>
          <w:p w:rsidR="00CB5035" w:rsidRDefault="00CB5035" w:rsidP="00434A3C">
            <w:pPr>
              <w:pStyle w:val="ListParagraph"/>
              <w:numPr>
                <w:ilvl w:val="0"/>
                <w:numId w:val="107"/>
              </w:numPr>
            </w:pPr>
            <w:r>
              <w:t>Candidates not tested/assessed to identify potential access arrangement requirements</w:t>
            </w:r>
          </w:p>
          <w:p w:rsidR="00CB5035" w:rsidRDefault="00CB5035" w:rsidP="00434A3C">
            <w:pPr>
              <w:pStyle w:val="ListParagraph"/>
              <w:numPr>
                <w:ilvl w:val="0"/>
                <w:numId w:val="107"/>
              </w:numPr>
            </w:pPr>
            <w:r>
              <w:t>Centre fails to recognise its duties towards disabled candidates as defined under the terms of the Equality Act 2010</w:t>
            </w:r>
          </w:p>
          <w:p w:rsidR="00CB5035" w:rsidRDefault="00CB5035" w:rsidP="00434A3C">
            <w:pPr>
              <w:pStyle w:val="ListParagraph"/>
              <w:numPr>
                <w:ilvl w:val="0"/>
                <w:numId w:val="107"/>
              </w:numPr>
            </w:pPr>
            <w:r>
              <w:t>Evidence of need and evidence to support normal way of working not collated</w:t>
            </w:r>
          </w:p>
        </w:tc>
      </w:tr>
      <w:tr w:rsidR="00CB5035" w:rsidTr="00CB5035">
        <w:tc>
          <w:tcPr>
            <w:tcW w:w="1413" w:type="dxa"/>
          </w:tcPr>
          <w:p w:rsidR="00CB5035" w:rsidRPr="00BF1557" w:rsidRDefault="00CB5035" w:rsidP="00CB5035">
            <w:pPr>
              <w:rPr>
                <w:b/>
              </w:rPr>
            </w:pPr>
            <w:r>
              <w:rPr>
                <w:b/>
              </w:rPr>
              <w:t>Pre-exams</w:t>
            </w:r>
          </w:p>
        </w:tc>
        <w:tc>
          <w:tcPr>
            <w:tcW w:w="7603" w:type="dxa"/>
          </w:tcPr>
          <w:p w:rsidR="00CB5035" w:rsidRDefault="00CB5035" w:rsidP="00434A3C">
            <w:pPr>
              <w:pStyle w:val="ListParagraph"/>
              <w:numPr>
                <w:ilvl w:val="0"/>
                <w:numId w:val="108"/>
              </w:numPr>
            </w:pPr>
            <w:r>
              <w:t>Approval for access arrangements not applied for to the awarding body</w:t>
            </w:r>
          </w:p>
          <w:p w:rsidR="00CB5035" w:rsidRDefault="00CB5035" w:rsidP="00434A3C">
            <w:pPr>
              <w:pStyle w:val="ListParagraph"/>
              <w:numPr>
                <w:ilvl w:val="0"/>
                <w:numId w:val="108"/>
              </w:numPr>
            </w:pPr>
            <w:r>
              <w:t>Centre-delegated arrangements not put in place</w:t>
            </w:r>
          </w:p>
          <w:p w:rsidR="00CB5035" w:rsidRDefault="00CB5035" w:rsidP="00434A3C">
            <w:pPr>
              <w:pStyle w:val="ListParagraph"/>
              <w:numPr>
                <w:ilvl w:val="0"/>
                <w:numId w:val="108"/>
              </w:numPr>
            </w:pPr>
            <w:r>
              <w:t>Modified paper requirements not identified in a timely manner to enable ordering to meet external deadline</w:t>
            </w:r>
          </w:p>
          <w:p w:rsidR="00CB5035" w:rsidRDefault="00CB5035" w:rsidP="00434A3C">
            <w:pPr>
              <w:pStyle w:val="ListParagraph"/>
              <w:numPr>
                <w:ilvl w:val="0"/>
                <w:numId w:val="108"/>
              </w:numPr>
            </w:pPr>
            <w:r>
              <w:t>Staff (facilitators) providing support to access arrangement candidates not allocated and trained</w:t>
            </w:r>
          </w:p>
        </w:tc>
      </w:tr>
      <w:tr w:rsidR="00CB5035" w:rsidTr="00CB5035">
        <w:tc>
          <w:tcPr>
            <w:tcW w:w="1413" w:type="dxa"/>
          </w:tcPr>
          <w:p w:rsidR="00CB5035" w:rsidRPr="00BF1557" w:rsidRDefault="00CB5035" w:rsidP="00CB5035">
            <w:pPr>
              <w:rPr>
                <w:b/>
              </w:rPr>
            </w:pPr>
            <w:r>
              <w:rPr>
                <w:b/>
              </w:rPr>
              <w:t>Exam time</w:t>
            </w:r>
          </w:p>
        </w:tc>
        <w:tc>
          <w:tcPr>
            <w:tcW w:w="7603" w:type="dxa"/>
          </w:tcPr>
          <w:p w:rsidR="00CB5035" w:rsidRDefault="00CB5035" w:rsidP="00434A3C">
            <w:pPr>
              <w:pStyle w:val="ListParagraph"/>
              <w:numPr>
                <w:ilvl w:val="0"/>
                <w:numId w:val="109"/>
              </w:numPr>
            </w:pPr>
            <w:r>
              <w:t>Access arrangement candidate support not arranged for exam rooms</w:t>
            </w:r>
          </w:p>
        </w:tc>
      </w:tr>
      <w:tr w:rsidR="00CB5035" w:rsidTr="00CB5035">
        <w:tc>
          <w:tcPr>
            <w:tcW w:w="1413" w:type="dxa"/>
          </w:tcPr>
          <w:p w:rsidR="00CB5035" w:rsidRPr="00635B5F" w:rsidRDefault="00CB5035" w:rsidP="00CB5035">
            <w:pPr>
              <w:rPr>
                <w:b/>
                <w:color w:val="FF0000"/>
              </w:rPr>
            </w:pPr>
            <w:r w:rsidRPr="00635B5F">
              <w:rPr>
                <w:b/>
                <w:color w:val="FF0000"/>
              </w:rPr>
              <w:t>Our Actions</w:t>
            </w:r>
          </w:p>
        </w:tc>
        <w:tc>
          <w:tcPr>
            <w:tcW w:w="7603" w:type="dxa"/>
          </w:tcPr>
          <w:p w:rsidR="00CB5035" w:rsidRDefault="00DC532D" w:rsidP="00434A3C">
            <w:pPr>
              <w:pStyle w:val="ListParagraph"/>
              <w:numPr>
                <w:ilvl w:val="0"/>
                <w:numId w:val="109"/>
              </w:numPr>
              <w:rPr>
                <w:color w:val="FF0000"/>
              </w:rPr>
            </w:pPr>
            <w:r>
              <w:rPr>
                <w:color w:val="FF0000"/>
              </w:rPr>
              <w:t>Head of C</w:t>
            </w:r>
            <w:r w:rsidR="00CB5035">
              <w:rPr>
                <w:color w:val="FF0000"/>
              </w:rPr>
              <w:t>entre to appoint a suitable administration staff member to take over responsibilities should absence of Access Coordinator have a potential to affect meeting deadlines</w:t>
            </w:r>
          </w:p>
          <w:p w:rsidR="00CB5035" w:rsidRDefault="00CB5035" w:rsidP="00434A3C">
            <w:pPr>
              <w:pStyle w:val="ListParagraph"/>
              <w:numPr>
                <w:ilvl w:val="0"/>
                <w:numId w:val="109"/>
              </w:numPr>
              <w:rPr>
                <w:color w:val="FF0000"/>
              </w:rPr>
            </w:pPr>
            <w:r>
              <w:rPr>
                <w:color w:val="FF0000"/>
              </w:rPr>
              <w:t xml:space="preserve">Staff member to liaise with </w:t>
            </w:r>
            <w:proofErr w:type="spellStart"/>
            <w:r>
              <w:rPr>
                <w:color w:val="FF0000"/>
              </w:rPr>
              <w:t>SENCo</w:t>
            </w:r>
            <w:proofErr w:type="spellEnd"/>
            <w:r>
              <w:rPr>
                <w:color w:val="FF0000"/>
              </w:rPr>
              <w:t xml:space="preserve"> and Deputy Head in charge of SEN </w:t>
            </w:r>
          </w:p>
          <w:p w:rsidR="00CB5035" w:rsidRDefault="00CB5035" w:rsidP="00434A3C">
            <w:pPr>
              <w:pStyle w:val="ListParagraph"/>
              <w:numPr>
                <w:ilvl w:val="0"/>
                <w:numId w:val="109"/>
              </w:numPr>
              <w:rPr>
                <w:color w:val="FF0000"/>
              </w:rPr>
            </w:pPr>
            <w:r>
              <w:rPr>
                <w:color w:val="FF0000"/>
              </w:rPr>
              <w:t xml:space="preserve">Exam Officer to plan access arrangements for exam days in advance of the summer series, in consultation with </w:t>
            </w:r>
            <w:proofErr w:type="spellStart"/>
            <w:r>
              <w:rPr>
                <w:color w:val="FF0000"/>
              </w:rPr>
              <w:t>SENCo</w:t>
            </w:r>
            <w:proofErr w:type="spellEnd"/>
            <w:r>
              <w:rPr>
                <w:color w:val="FF0000"/>
              </w:rPr>
              <w:t xml:space="preserve"> and Deputy Head in charge of SEN</w:t>
            </w:r>
          </w:p>
          <w:p w:rsidR="00CB5035" w:rsidRPr="001826F5" w:rsidRDefault="00CB5035" w:rsidP="00434A3C">
            <w:pPr>
              <w:pStyle w:val="ListParagraph"/>
              <w:numPr>
                <w:ilvl w:val="0"/>
                <w:numId w:val="109"/>
              </w:numPr>
              <w:rPr>
                <w:color w:val="FF0000"/>
              </w:rPr>
            </w:pPr>
            <w:r>
              <w:rPr>
                <w:color w:val="FF0000"/>
              </w:rPr>
              <w:t>Exams Officer to ensure examination cycle, policies and procedures are up to date at all times</w:t>
            </w:r>
          </w:p>
        </w:tc>
      </w:tr>
    </w:tbl>
    <w:p w:rsidR="00CB5035" w:rsidRDefault="00CB5035" w:rsidP="00CB5035"/>
    <w:p w:rsidR="00434A3C" w:rsidRDefault="00434A3C" w:rsidP="00CB5035"/>
    <w:p w:rsidR="00434A3C" w:rsidRDefault="00434A3C" w:rsidP="00CB5035"/>
    <w:p w:rsidR="00434A3C" w:rsidRDefault="00434A3C" w:rsidP="00CB5035"/>
    <w:p w:rsidR="00434A3C" w:rsidRDefault="00434A3C" w:rsidP="00CB5035"/>
    <w:p w:rsidR="00434A3C" w:rsidRDefault="00434A3C" w:rsidP="00CB5035"/>
    <w:p w:rsidR="00434A3C" w:rsidRDefault="00434A3C" w:rsidP="00CB5035"/>
    <w:p w:rsidR="00434A3C" w:rsidRDefault="00434A3C" w:rsidP="00CB5035"/>
    <w:p w:rsidR="00434A3C" w:rsidRDefault="00434A3C" w:rsidP="00CB5035"/>
    <w:p w:rsidR="00CB5035" w:rsidRPr="001826F5" w:rsidRDefault="00CB5035" w:rsidP="00434A3C">
      <w:pPr>
        <w:pStyle w:val="ListParagraph"/>
        <w:numPr>
          <w:ilvl w:val="1"/>
          <w:numId w:val="100"/>
        </w:numPr>
        <w:spacing w:after="160" w:line="259" w:lineRule="auto"/>
        <w:rPr>
          <w:b/>
        </w:rPr>
      </w:pPr>
      <w:r w:rsidRPr="001826F5">
        <w:rPr>
          <w:b/>
        </w:rPr>
        <w:lastRenderedPageBreak/>
        <w:t>Head of Department/Subject Lead extended absence at key points in the exam cycle</w:t>
      </w:r>
    </w:p>
    <w:p w:rsidR="00CB5035" w:rsidRDefault="00CB5035" w:rsidP="00CB5035">
      <w:r>
        <w:t>Criteria for implementation of the plan</w:t>
      </w:r>
    </w:p>
    <w:p w:rsidR="00434A3C" w:rsidRDefault="00434A3C" w:rsidP="00CB5035"/>
    <w:p w:rsidR="00CB5035" w:rsidRDefault="00CB5035" w:rsidP="00CB5035">
      <w:r>
        <w:t>Key tasks not undertaken including:</w:t>
      </w:r>
    </w:p>
    <w:p w:rsidR="00434A3C" w:rsidRDefault="00434A3C" w:rsidP="00CB5035"/>
    <w:tbl>
      <w:tblPr>
        <w:tblStyle w:val="TableGrid"/>
        <w:tblW w:w="0" w:type="auto"/>
        <w:tblLook w:val="04A0" w:firstRow="1" w:lastRow="0" w:firstColumn="1" w:lastColumn="0" w:noHBand="0" w:noVBand="1"/>
      </w:tblPr>
      <w:tblGrid>
        <w:gridCol w:w="1483"/>
        <w:gridCol w:w="7603"/>
      </w:tblGrid>
      <w:tr w:rsidR="00CB5035" w:rsidTr="00CB5035">
        <w:tc>
          <w:tcPr>
            <w:tcW w:w="1413" w:type="dxa"/>
          </w:tcPr>
          <w:p w:rsidR="00CB5035" w:rsidRPr="001826F5" w:rsidRDefault="00CB5035" w:rsidP="00CB5035">
            <w:pPr>
              <w:rPr>
                <w:b/>
              </w:rPr>
            </w:pPr>
            <w:r>
              <w:rPr>
                <w:b/>
              </w:rPr>
              <w:t>Entries</w:t>
            </w:r>
          </w:p>
        </w:tc>
        <w:tc>
          <w:tcPr>
            <w:tcW w:w="7603" w:type="dxa"/>
          </w:tcPr>
          <w:p w:rsidR="00CB5035" w:rsidRDefault="00CB5035" w:rsidP="00434A3C">
            <w:pPr>
              <w:pStyle w:val="ListParagraph"/>
              <w:numPr>
                <w:ilvl w:val="0"/>
                <w:numId w:val="110"/>
              </w:numPr>
            </w:pPr>
            <w:r>
              <w:t>Early/estimated entry information not provided to the exams officer on time; resulting in pre-release information not being received</w:t>
            </w:r>
          </w:p>
          <w:p w:rsidR="00CB5035" w:rsidRDefault="00CB5035" w:rsidP="00434A3C">
            <w:pPr>
              <w:pStyle w:val="ListParagraph"/>
              <w:numPr>
                <w:ilvl w:val="0"/>
                <w:numId w:val="110"/>
              </w:numPr>
            </w:pPr>
            <w:r>
              <w:t>Final entry information not provided to the exams officer on time; resulting in candidates not being entered for exams/assessments or being entered late/late or other penalty fees being charged by awarding bodies</w:t>
            </w:r>
          </w:p>
        </w:tc>
      </w:tr>
      <w:tr w:rsidR="00CB5035" w:rsidTr="00CB5035">
        <w:tc>
          <w:tcPr>
            <w:tcW w:w="1413" w:type="dxa"/>
          </w:tcPr>
          <w:p w:rsidR="00CB5035" w:rsidRPr="001826F5" w:rsidRDefault="00CB5035" w:rsidP="00CB5035">
            <w:pPr>
              <w:rPr>
                <w:b/>
              </w:rPr>
            </w:pPr>
            <w:r>
              <w:rPr>
                <w:b/>
              </w:rPr>
              <w:t>Non-examination Assessment / Internal Assessment</w:t>
            </w:r>
          </w:p>
        </w:tc>
        <w:tc>
          <w:tcPr>
            <w:tcW w:w="7603" w:type="dxa"/>
          </w:tcPr>
          <w:p w:rsidR="00CB5035" w:rsidRDefault="00CB5035" w:rsidP="00434A3C">
            <w:pPr>
              <w:pStyle w:val="ListParagraph"/>
              <w:numPr>
                <w:ilvl w:val="0"/>
                <w:numId w:val="111"/>
              </w:numPr>
            </w:pPr>
            <w:r>
              <w:t>Non-examination assessment tasks not set/issued/taken by candidates as scheduled</w:t>
            </w:r>
          </w:p>
          <w:p w:rsidR="00CB5035" w:rsidRDefault="00CB5035" w:rsidP="00434A3C">
            <w:pPr>
              <w:pStyle w:val="ListParagraph"/>
              <w:numPr>
                <w:ilvl w:val="0"/>
                <w:numId w:val="111"/>
              </w:numPr>
            </w:pPr>
            <w:r>
              <w:t>Candidates not being informed of centre assessed marks before marks are submitted to the awarding body and therefore not being able to consider appealing internal assessment decisions and requesting a review of the centre’s marking</w:t>
            </w:r>
          </w:p>
          <w:p w:rsidR="00CB5035" w:rsidRDefault="00CB5035" w:rsidP="00434A3C">
            <w:pPr>
              <w:pStyle w:val="ListParagraph"/>
              <w:numPr>
                <w:ilvl w:val="0"/>
                <w:numId w:val="111"/>
              </w:numPr>
            </w:pPr>
            <w:r>
              <w:t>Internal assessments marks and candidates’ work not provided to meet awarding body submission deadlines</w:t>
            </w:r>
          </w:p>
        </w:tc>
      </w:tr>
      <w:tr w:rsidR="00CB5035" w:rsidTr="00CB5035">
        <w:tc>
          <w:tcPr>
            <w:tcW w:w="1413" w:type="dxa"/>
          </w:tcPr>
          <w:p w:rsidR="00CB5035" w:rsidRPr="00206F56" w:rsidRDefault="00CB5035" w:rsidP="00CB5035">
            <w:pPr>
              <w:rPr>
                <w:b/>
                <w:color w:val="FF0000"/>
              </w:rPr>
            </w:pPr>
            <w:r w:rsidRPr="00206F56">
              <w:rPr>
                <w:b/>
                <w:color w:val="FF0000"/>
              </w:rPr>
              <w:t>Our Actions</w:t>
            </w:r>
          </w:p>
        </w:tc>
        <w:tc>
          <w:tcPr>
            <w:tcW w:w="7603" w:type="dxa"/>
          </w:tcPr>
          <w:p w:rsidR="00CB5035" w:rsidRDefault="00CB5035" w:rsidP="00434A3C">
            <w:pPr>
              <w:pStyle w:val="ListParagraph"/>
              <w:numPr>
                <w:ilvl w:val="0"/>
                <w:numId w:val="112"/>
              </w:numPr>
              <w:rPr>
                <w:color w:val="FF0000"/>
              </w:rPr>
            </w:pPr>
            <w:r>
              <w:rPr>
                <w:color w:val="FF0000"/>
              </w:rPr>
              <w:t xml:space="preserve">Head of </w:t>
            </w:r>
            <w:r w:rsidR="00DC532D">
              <w:rPr>
                <w:color w:val="FF0000"/>
              </w:rPr>
              <w:t>C</w:t>
            </w:r>
            <w:r>
              <w:rPr>
                <w:color w:val="FF0000"/>
              </w:rPr>
              <w:t>entre to ensure departmental continuity by requesting an alternative member of the department takes responsibility for the processes</w:t>
            </w:r>
          </w:p>
          <w:p w:rsidR="00CB5035" w:rsidRPr="00206F56" w:rsidRDefault="00CB5035" w:rsidP="00434A3C">
            <w:pPr>
              <w:pStyle w:val="ListParagraph"/>
              <w:numPr>
                <w:ilvl w:val="0"/>
                <w:numId w:val="112"/>
              </w:numPr>
              <w:rPr>
                <w:color w:val="FF0000"/>
              </w:rPr>
            </w:pPr>
            <w:r>
              <w:rPr>
                <w:color w:val="FF0000"/>
              </w:rPr>
              <w:t>Exams Officer to liaise with relevant member of staff to ensure all deadlines are met</w:t>
            </w:r>
          </w:p>
        </w:tc>
      </w:tr>
    </w:tbl>
    <w:p w:rsidR="00CB5035" w:rsidRDefault="00CB5035" w:rsidP="00CB5035"/>
    <w:p w:rsidR="00CB5035" w:rsidRPr="00206F56" w:rsidRDefault="00CB5035" w:rsidP="00434A3C">
      <w:pPr>
        <w:pStyle w:val="ListParagraph"/>
        <w:numPr>
          <w:ilvl w:val="1"/>
          <w:numId w:val="100"/>
        </w:numPr>
        <w:spacing w:after="160" w:line="259" w:lineRule="auto"/>
        <w:rPr>
          <w:b/>
        </w:rPr>
      </w:pPr>
      <w:r w:rsidRPr="00206F56">
        <w:rPr>
          <w:b/>
        </w:rPr>
        <w:t>Invigilators –</w:t>
      </w:r>
      <w:r>
        <w:rPr>
          <w:b/>
        </w:rPr>
        <w:t xml:space="preserve"> </w:t>
      </w:r>
      <w:r w:rsidRPr="00206F56">
        <w:rPr>
          <w:b/>
        </w:rPr>
        <w:t>Lack of appropriately trained invigilators or invigilator absence</w:t>
      </w:r>
    </w:p>
    <w:p w:rsidR="00CB5035" w:rsidRDefault="00CB5035" w:rsidP="00CB5035">
      <w:r>
        <w:t>Criteria for implementation of the plan</w:t>
      </w:r>
    </w:p>
    <w:p w:rsidR="00434A3C" w:rsidRDefault="00434A3C" w:rsidP="00CB5035"/>
    <w:p w:rsidR="00CB5035" w:rsidRDefault="00CB5035" w:rsidP="00CB5035">
      <w:r>
        <w:t>Key tasks not undertaken including:</w:t>
      </w:r>
    </w:p>
    <w:p w:rsidR="00434A3C"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Pr="001E64B3" w:rsidRDefault="00CB5035" w:rsidP="00CB5035">
            <w:pPr>
              <w:rPr>
                <w:b/>
              </w:rPr>
            </w:pPr>
            <w:r>
              <w:rPr>
                <w:b/>
              </w:rPr>
              <w:t>Pre-exams</w:t>
            </w:r>
          </w:p>
        </w:tc>
        <w:tc>
          <w:tcPr>
            <w:tcW w:w="7603" w:type="dxa"/>
          </w:tcPr>
          <w:p w:rsidR="00CB5035" w:rsidRDefault="00CB5035" w:rsidP="00434A3C">
            <w:pPr>
              <w:pStyle w:val="ListParagraph"/>
              <w:numPr>
                <w:ilvl w:val="0"/>
                <w:numId w:val="113"/>
              </w:numPr>
            </w:pPr>
            <w:r>
              <w:t>Failure to recruit and train sufficient invigilators to conduct exams</w:t>
            </w:r>
          </w:p>
        </w:tc>
      </w:tr>
      <w:tr w:rsidR="00CB5035" w:rsidTr="00CB5035">
        <w:tc>
          <w:tcPr>
            <w:tcW w:w="1413" w:type="dxa"/>
          </w:tcPr>
          <w:p w:rsidR="00CB5035" w:rsidRPr="001E64B3" w:rsidRDefault="00CB5035" w:rsidP="00CB5035">
            <w:pPr>
              <w:rPr>
                <w:b/>
              </w:rPr>
            </w:pPr>
            <w:r>
              <w:rPr>
                <w:b/>
              </w:rPr>
              <w:t>Exam time</w:t>
            </w:r>
          </w:p>
        </w:tc>
        <w:tc>
          <w:tcPr>
            <w:tcW w:w="7603" w:type="dxa"/>
          </w:tcPr>
          <w:p w:rsidR="00CB5035" w:rsidRDefault="00CB5035" w:rsidP="00434A3C">
            <w:pPr>
              <w:pStyle w:val="ListParagraph"/>
              <w:numPr>
                <w:ilvl w:val="0"/>
                <w:numId w:val="113"/>
              </w:numPr>
            </w:pPr>
            <w:r>
              <w:t>Invigilator shortage on peak exam days</w:t>
            </w:r>
          </w:p>
          <w:p w:rsidR="00CB5035" w:rsidRDefault="00CB5035" w:rsidP="00434A3C">
            <w:pPr>
              <w:pStyle w:val="ListParagraph"/>
              <w:numPr>
                <w:ilvl w:val="0"/>
                <w:numId w:val="113"/>
              </w:numPr>
            </w:pPr>
            <w:r>
              <w:t>Invigilator absence on the day of an exam</w:t>
            </w:r>
          </w:p>
        </w:tc>
      </w:tr>
      <w:tr w:rsidR="00CB5035" w:rsidTr="00CB5035">
        <w:tc>
          <w:tcPr>
            <w:tcW w:w="1413" w:type="dxa"/>
          </w:tcPr>
          <w:p w:rsidR="00CB5035" w:rsidRPr="001E64B3" w:rsidRDefault="00CB5035" w:rsidP="00CB5035">
            <w:pPr>
              <w:rPr>
                <w:b/>
                <w:color w:val="FF0000"/>
              </w:rPr>
            </w:pPr>
            <w:r w:rsidRPr="001E64B3">
              <w:rPr>
                <w:b/>
                <w:color w:val="FF0000"/>
              </w:rPr>
              <w:t>Our Actions</w:t>
            </w:r>
          </w:p>
        </w:tc>
        <w:tc>
          <w:tcPr>
            <w:tcW w:w="7603" w:type="dxa"/>
          </w:tcPr>
          <w:p w:rsidR="00CB5035" w:rsidRDefault="00CB5035" w:rsidP="00434A3C">
            <w:pPr>
              <w:pStyle w:val="ListParagraph"/>
              <w:numPr>
                <w:ilvl w:val="0"/>
                <w:numId w:val="114"/>
              </w:numPr>
              <w:rPr>
                <w:color w:val="FF0000"/>
              </w:rPr>
            </w:pPr>
            <w:r>
              <w:rPr>
                <w:color w:val="FF0000"/>
              </w:rPr>
              <w:t>Advance planning of invigilator requirements in Autumn term</w:t>
            </w:r>
          </w:p>
          <w:p w:rsidR="00CB5035" w:rsidRDefault="00CB5035" w:rsidP="00434A3C">
            <w:pPr>
              <w:pStyle w:val="ListParagraph"/>
              <w:numPr>
                <w:ilvl w:val="0"/>
                <w:numId w:val="114"/>
              </w:numPr>
              <w:rPr>
                <w:color w:val="FF0000"/>
              </w:rPr>
            </w:pPr>
            <w:r>
              <w:rPr>
                <w:color w:val="FF0000"/>
              </w:rPr>
              <w:t>Exam Officer to have a list of potential applicants in case of unforeseen shortages</w:t>
            </w:r>
          </w:p>
          <w:p w:rsidR="00CB5035" w:rsidRDefault="00CB5035" w:rsidP="00434A3C">
            <w:pPr>
              <w:pStyle w:val="ListParagraph"/>
              <w:numPr>
                <w:ilvl w:val="0"/>
                <w:numId w:val="114"/>
              </w:numPr>
              <w:rPr>
                <w:color w:val="FF0000"/>
              </w:rPr>
            </w:pPr>
            <w:r>
              <w:rPr>
                <w:color w:val="FF0000"/>
              </w:rPr>
              <w:t>Training/updates to happen in Autumn and Spring terms</w:t>
            </w:r>
          </w:p>
          <w:p w:rsidR="00CB5035" w:rsidRDefault="00CB5035" w:rsidP="00434A3C">
            <w:pPr>
              <w:pStyle w:val="ListParagraph"/>
              <w:numPr>
                <w:ilvl w:val="0"/>
                <w:numId w:val="114"/>
              </w:numPr>
              <w:rPr>
                <w:color w:val="FF0000"/>
              </w:rPr>
            </w:pPr>
            <w:r>
              <w:rPr>
                <w:color w:val="FF0000"/>
              </w:rPr>
              <w:t>Exam Officer to have backup invigilators if possible, in case of absence on the day of exam</w:t>
            </w:r>
          </w:p>
          <w:p w:rsidR="00CB5035" w:rsidRPr="001E64B3" w:rsidRDefault="00CB5035" w:rsidP="00434A3C">
            <w:pPr>
              <w:pStyle w:val="ListParagraph"/>
              <w:numPr>
                <w:ilvl w:val="0"/>
                <w:numId w:val="114"/>
              </w:numPr>
              <w:rPr>
                <w:color w:val="FF0000"/>
              </w:rPr>
            </w:pPr>
            <w:r>
              <w:rPr>
                <w:color w:val="FF0000"/>
              </w:rPr>
              <w:t>Administration staff to take online invigilation training in case of invigilation absence on the day of an exam and no backup available</w:t>
            </w:r>
          </w:p>
        </w:tc>
      </w:tr>
    </w:tbl>
    <w:p w:rsidR="00CB5035" w:rsidRDefault="00CB5035" w:rsidP="00CB5035"/>
    <w:p w:rsidR="00434A3C" w:rsidRDefault="00434A3C" w:rsidP="00CB5035"/>
    <w:p w:rsidR="00434A3C" w:rsidRDefault="00434A3C" w:rsidP="00CB5035"/>
    <w:p w:rsidR="00CB5035" w:rsidRPr="001E64B3" w:rsidRDefault="00CB5035" w:rsidP="00434A3C">
      <w:pPr>
        <w:pStyle w:val="ListParagraph"/>
        <w:numPr>
          <w:ilvl w:val="1"/>
          <w:numId w:val="100"/>
        </w:numPr>
        <w:spacing w:after="160" w:line="259" w:lineRule="auto"/>
        <w:rPr>
          <w:b/>
        </w:rPr>
      </w:pPr>
      <w:r w:rsidRPr="001E64B3">
        <w:rPr>
          <w:b/>
        </w:rPr>
        <w:lastRenderedPageBreak/>
        <w:t>Exam rooms – Lack of appropriate rooms or main venues unavailable at short notice</w:t>
      </w:r>
    </w:p>
    <w:p w:rsidR="00CB5035" w:rsidRDefault="00CB5035" w:rsidP="00CB5035">
      <w:r>
        <w:t>Criteria for implementation of the plan</w:t>
      </w:r>
    </w:p>
    <w:p w:rsidR="00434A3C" w:rsidRDefault="00434A3C" w:rsidP="00CB5035"/>
    <w:p w:rsidR="00CB5035" w:rsidRDefault="00CB5035" w:rsidP="00CB5035">
      <w:r>
        <w:t>Key tasks not undertaken including:</w:t>
      </w:r>
    </w:p>
    <w:p w:rsidR="00434A3C"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Pr="003C210E" w:rsidRDefault="00CB5035" w:rsidP="00CB5035">
            <w:pPr>
              <w:rPr>
                <w:b/>
              </w:rPr>
            </w:pPr>
            <w:r>
              <w:rPr>
                <w:b/>
              </w:rPr>
              <w:t>Pre-exams</w:t>
            </w:r>
          </w:p>
        </w:tc>
        <w:tc>
          <w:tcPr>
            <w:tcW w:w="7603" w:type="dxa"/>
          </w:tcPr>
          <w:p w:rsidR="00CB5035" w:rsidRPr="003C210E" w:rsidRDefault="00CB5035" w:rsidP="00434A3C">
            <w:pPr>
              <w:pStyle w:val="ListParagraph"/>
              <w:numPr>
                <w:ilvl w:val="0"/>
                <w:numId w:val="115"/>
              </w:numPr>
            </w:pPr>
            <w:r>
              <w:t>Exams officer unable to identify sufficient/appropriate rooms during exams timetable planning</w:t>
            </w:r>
          </w:p>
        </w:tc>
      </w:tr>
      <w:tr w:rsidR="00CB5035" w:rsidTr="00CB5035">
        <w:tc>
          <w:tcPr>
            <w:tcW w:w="1413" w:type="dxa"/>
          </w:tcPr>
          <w:p w:rsidR="00CB5035" w:rsidRPr="003C210E" w:rsidRDefault="00CB5035" w:rsidP="00CB5035">
            <w:pPr>
              <w:rPr>
                <w:b/>
              </w:rPr>
            </w:pPr>
            <w:r>
              <w:rPr>
                <w:b/>
              </w:rPr>
              <w:t>Exam time</w:t>
            </w:r>
          </w:p>
        </w:tc>
        <w:tc>
          <w:tcPr>
            <w:tcW w:w="7603" w:type="dxa"/>
          </w:tcPr>
          <w:p w:rsidR="00CB5035" w:rsidRDefault="00CB5035" w:rsidP="00434A3C">
            <w:pPr>
              <w:pStyle w:val="ListParagraph"/>
              <w:numPr>
                <w:ilvl w:val="0"/>
                <w:numId w:val="115"/>
              </w:numPr>
            </w:pPr>
            <w:r>
              <w:t>Insufficient rooms available on peak exam days</w:t>
            </w:r>
          </w:p>
          <w:p w:rsidR="00CB5035" w:rsidRPr="003C210E" w:rsidRDefault="00CB5035" w:rsidP="00434A3C">
            <w:pPr>
              <w:pStyle w:val="ListParagraph"/>
              <w:numPr>
                <w:ilvl w:val="0"/>
                <w:numId w:val="115"/>
              </w:numPr>
            </w:pPr>
            <w:r>
              <w:t>Main exam venues unavailable due to an unexpected incident at exam time</w:t>
            </w:r>
          </w:p>
        </w:tc>
      </w:tr>
      <w:tr w:rsidR="00CB5035" w:rsidTr="00CB5035">
        <w:tc>
          <w:tcPr>
            <w:tcW w:w="1413" w:type="dxa"/>
          </w:tcPr>
          <w:p w:rsidR="00CB5035" w:rsidRPr="003C210E" w:rsidRDefault="00CB5035" w:rsidP="00CB5035">
            <w:pPr>
              <w:rPr>
                <w:b/>
                <w:color w:val="FF0000"/>
              </w:rPr>
            </w:pPr>
            <w:r w:rsidRPr="003C210E">
              <w:rPr>
                <w:b/>
                <w:color w:val="FF0000"/>
              </w:rPr>
              <w:t>Our Actions</w:t>
            </w:r>
          </w:p>
        </w:tc>
        <w:tc>
          <w:tcPr>
            <w:tcW w:w="7603" w:type="dxa"/>
          </w:tcPr>
          <w:p w:rsidR="00CB5035" w:rsidRDefault="00CB5035" w:rsidP="00434A3C">
            <w:pPr>
              <w:pStyle w:val="ListParagraph"/>
              <w:numPr>
                <w:ilvl w:val="0"/>
                <w:numId w:val="116"/>
              </w:numPr>
              <w:rPr>
                <w:color w:val="FF0000"/>
              </w:rPr>
            </w:pPr>
            <w:r>
              <w:rPr>
                <w:color w:val="FF0000"/>
              </w:rPr>
              <w:t>Exa</w:t>
            </w:r>
            <w:r w:rsidR="00DC532D">
              <w:rPr>
                <w:color w:val="FF0000"/>
              </w:rPr>
              <w:t>ms Officer and Deputy Head for O</w:t>
            </w:r>
            <w:r>
              <w:rPr>
                <w:color w:val="FF0000"/>
              </w:rPr>
              <w:t>utcomes to continually review all stages of the process</w:t>
            </w:r>
          </w:p>
          <w:p w:rsidR="00CB5035" w:rsidRDefault="00CB5035" w:rsidP="00434A3C">
            <w:pPr>
              <w:pStyle w:val="ListParagraph"/>
              <w:numPr>
                <w:ilvl w:val="0"/>
                <w:numId w:val="116"/>
              </w:numPr>
              <w:rPr>
                <w:color w:val="FF0000"/>
              </w:rPr>
            </w:pPr>
            <w:r>
              <w:rPr>
                <w:color w:val="FF0000"/>
              </w:rPr>
              <w:t>Exam Officer to ensure planning of rooms is completed by the end of the spring term to identify any potential rooming issues</w:t>
            </w:r>
          </w:p>
          <w:p w:rsidR="00CB5035" w:rsidRDefault="00CB5035" w:rsidP="00434A3C">
            <w:pPr>
              <w:pStyle w:val="ListParagraph"/>
              <w:numPr>
                <w:ilvl w:val="0"/>
                <w:numId w:val="116"/>
              </w:numPr>
              <w:rPr>
                <w:color w:val="FF0000"/>
              </w:rPr>
            </w:pPr>
            <w:r>
              <w:rPr>
                <w:color w:val="FF0000"/>
              </w:rPr>
              <w:t>Alternative venues within the school to be made available by teaching staff in the event of an unexpected incident</w:t>
            </w:r>
          </w:p>
          <w:p w:rsidR="00CB5035" w:rsidRDefault="00CB5035" w:rsidP="00434A3C">
            <w:pPr>
              <w:pStyle w:val="ListParagraph"/>
              <w:numPr>
                <w:ilvl w:val="0"/>
                <w:numId w:val="116"/>
              </w:numPr>
              <w:rPr>
                <w:color w:val="FF0000"/>
              </w:rPr>
            </w:pPr>
            <w:r>
              <w:rPr>
                <w:color w:val="FF0000"/>
              </w:rPr>
              <w:t>St Christopher’s Hall and St Peter’s Church as possible main venues available in the event the Sports Hall becomes unavailable</w:t>
            </w:r>
          </w:p>
          <w:p w:rsidR="00CB5035" w:rsidRPr="003C210E" w:rsidRDefault="00CB5035" w:rsidP="00434A3C">
            <w:pPr>
              <w:pStyle w:val="ListParagraph"/>
              <w:numPr>
                <w:ilvl w:val="0"/>
                <w:numId w:val="116"/>
              </w:numPr>
              <w:rPr>
                <w:color w:val="FF0000"/>
              </w:rPr>
            </w:pPr>
            <w:r>
              <w:rPr>
                <w:color w:val="FF0000"/>
              </w:rPr>
              <w:t xml:space="preserve">Exams Officer </w:t>
            </w:r>
            <w:r w:rsidR="00DC532D">
              <w:rPr>
                <w:color w:val="FF0000"/>
              </w:rPr>
              <w:t>to liaise with Deputy Head for O</w:t>
            </w:r>
            <w:r>
              <w:rPr>
                <w:color w:val="FF0000"/>
              </w:rPr>
              <w:t>utcomes to ensure no disruptions due to room shortages</w:t>
            </w:r>
          </w:p>
        </w:tc>
      </w:tr>
    </w:tbl>
    <w:p w:rsidR="00CB5035" w:rsidRDefault="00CB5035" w:rsidP="00CB5035"/>
    <w:p w:rsidR="00CB5035" w:rsidRPr="00232C6E" w:rsidRDefault="00CB5035" w:rsidP="00434A3C">
      <w:pPr>
        <w:pStyle w:val="ListParagraph"/>
        <w:numPr>
          <w:ilvl w:val="1"/>
          <w:numId w:val="100"/>
        </w:numPr>
        <w:spacing w:after="160" w:line="259" w:lineRule="auto"/>
        <w:rPr>
          <w:b/>
        </w:rPr>
      </w:pPr>
      <w:r w:rsidRPr="00232C6E">
        <w:rPr>
          <w:b/>
        </w:rPr>
        <w:t>Failure of IT systems</w:t>
      </w:r>
    </w:p>
    <w:p w:rsidR="00CB5035" w:rsidRDefault="00CB5035" w:rsidP="00CB5035">
      <w:r>
        <w:t>Criteria for implementation of the plan</w:t>
      </w:r>
    </w:p>
    <w:p w:rsidR="00434A3C" w:rsidRDefault="00434A3C" w:rsidP="00CB5035"/>
    <w:p w:rsidR="00CB5035" w:rsidRDefault="00CB5035" w:rsidP="00CB5035">
      <w:r>
        <w:t>Key tasks not undertaken including:</w:t>
      </w:r>
    </w:p>
    <w:p w:rsidR="00434A3C"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Pr="00232C6E" w:rsidRDefault="00CB5035" w:rsidP="00CB5035">
            <w:pPr>
              <w:rPr>
                <w:b/>
              </w:rPr>
            </w:pPr>
            <w:r>
              <w:rPr>
                <w:b/>
              </w:rPr>
              <w:t>Pre-exams</w:t>
            </w:r>
          </w:p>
        </w:tc>
        <w:tc>
          <w:tcPr>
            <w:tcW w:w="7603" w:type="dxa"/>
          </w:tcPr>
          <w:p w:rsidR="00CB5035" w:rsidRDefault="00CB5035" w:rsidP="00434A3C">
            <w:pPr>
              <w:pStyle w:val="ListParagraph"/>
              <w:numPr>
                <w:ilvl w:val="0"/>
                <w:numId w:val="117"/>
              </w:numPr>
            </w:pPr>
            <w:r>
              <w:t>MIS system failure at final entry deadline</w:t>
            </w:r>
          </w:p>
          <w:p w:rsidR="00CB5035" w:rsidRDefault="00CB5035" w:rsidP="00434A3C">
            <w:pPr>
              <w:pStyle w:val="ListParagraph"/>
              <w:numPr>
                <w:ilvl w:val="0"/>
                <w:numId w:val="117"/>
              </w:numPr>
            </w:pPr>
            <w:r>
              <w:t>MIS system failure during exams prep</w:t>
            </w:r>
            <w:r w:rsidR="00434A3C">
              <w:t>a</w:t>
            </w:r>
            <w:r>
              <w:t>ration</w:t>
            </w:r>
          </w:p>
        </w:tc>
      </w:tr>
      <w:tr w:rsidR="00CB5035" w:rsidTr="00CB5035">
        <w:tc>
          <w:tcPr>
            <w:tcW w:w="1413" w:type="dxa"/>
          </w:tcPr>
          <w:p w:rsidR="00CB5035" w:rsidRPr="00232C6E" w:rsidRDefault="00CB5035" w:rsidP="00CB5035">
            <w:pPr>
              <w:rPr>
                <w:b/>
              </w:rPr>
            </w:pPr>
            <w:r>
              <w:rPr>
                <w:b/>
              </w:rPr>
              <w:t>Exam time</w:t>
            </w:r>
          </w:p>
        </w:tc>
        <w:tc>
          <w:tcPr>
            <w:tcW w:w="7603" w:type="dxa"/>
          </w:tcPr>
          <w:p w:rsidR="00CB5035" w:rsidRDefault="00CB5035" w:rsidP="00434A3C">
            <w:pPr>
              <w:pStyle w:val="ListParagraph"/>
              <w:numPr>
                <w:ilvl w:val="0"/>
                <w:numId w:val="118"/>
              </w:numPr>
            </w:pPr>
            <w:r>
              <w:t>Read &amp; Write Gold failure during exams/assessments</w:t>
            </w:r>
          </w:p>
          <w:p w:rsidR="00CB5035" w:rsidRDefault="00CB5035" w:rsidP="00434A3C">
            <w:pPr>
              <w:pStyle w:val="ListParagraph"/>
              <w:numPr>
                <w:ilvl w:val="0"/>
                <w:numId w:val="118"/>
              </w:numPr>
            </w:pPr>
            <w:r>
              <w:t>Word processing unavailable during exams/assessments</w:t>
            </w:r>
          </w:p>
        </w:tc>
      </w:tr>
      <w:tr w:rsidR="00CB5035" w:rsidTr="00CB5035">
        <w:tc>
          <w:tcPr>
            <w:tcW w:w="1413" w:type="dxa"/>
          </w:tcPr>
          <w:p w:rsidR="00CB5035" w:rsidRPr="00232C6E" w:rsidRDefault="00CB5035" w:rsidP="00CB5035">
            <w:pPr>
              <w:rPr>
                <w:b/>
              </w:rPr>
            </w:pPr>
            <w:r w:rsidRPr="00232C6E">
              <w:rPr>
                <w:b/>
              </w:rPr>
              <w:t>Results and post results</w:t>
            </w:r>
          </w:p>
        </w:tc>
        <w:tc>
          <w:tcPr>
            <w:tcW w:w="7603" w:type="dxa"/>
          </w:tcPr>
          <w:p w:rsidR="00CB5035" w:rsidRDefault="00CB5035" w:rsidP="00434A3C">
            <w:pPr>
              <w:pStyle w:val="ListParagraph"/>
              <w:numPr>
                <w:ilvl w:val="0"/>
                <w:numId w:val="119"/>
              </w:numPr>
            </w:pPr>
            <w:r>
              <w:t>MIS system failure at results release time</w:t>
            </w:r>
          </w:p>
        </w:tc>
      </w:tr>
      <w:tr w:rsidR="00CB5035" w:rsidTr="00CB5035">
        <w:tc>
          <w:tcPr>
            <w:tcW w:w="1413" w:type="dxa"/>
          </w:tcPr>
          <w:p w:rsidR="00CB5035" w:rsidRPr="00232C6E" w:rsidRDefault="00CB5035" w:rsidP="00CB5035">
            <w:pPr>
              <w:rPr>
                <w:b/>
                <w:color w:val="FF0000"/>
              </w:rPr>
            </w:pPr>
            <w:r w:rsidRPr="00232C6E">
              <w:rPr>
                <w:b/>
                <w:color w:val="FF0000"/>
              </w:rPr>
              <w:t>Our Actions</w:t>
            </w:r>
          </w:p>
        </w:tc>
        <w:tc>
          <w:tcPr>
            <w:tcW w:w="7603" w:type="dxa"/>
          </w:tcPr>
          <w:p w:rsidR="00CB5035" w:rsidRDefault="00CB5035" w:rsidP="00434A3C">
            <w:pPr>
              <w:pStyle w:val="ListParagraph"/>
              <w:numPr>
                <w:ilvl w:val="0"/>
                <w:numId w:val="119"/>
              </w:numPr>
              <w:rPr>
                <w:color w:val="FF0000"/>
              </w:rPr>
            </w:pPr>
            <w:r>
              <w:rPr>
                <w:color w:val="FF0000"/>
              </w:rPr>
              <w:t>Exams Officer to contact in-house IT department</w:t>
            </w:r>
          </w:p>
          <w:p w:rsidR="00CB5035" w:rsidRDefault="00CB5035" w:rsidP="00434A3C">
            <w:pPr>
              <w:pStyle w:val="ListParagraph"/>
              <w:numPr>
                <w:ilvl w:val="0"/>
                <w:numId w:val="119"/>
              </w:numPr>
              <w:rPr>
                <w:color w:val="FF0000"/>
              </w:rPr>
            </w:pPr>
            <w:r>
              <w:rPr>
                <w:color w:val="FF0000"/>
              </w:rPr>
              <w:t>Exams Officer to contact all awarding bodies to arrange alternative methods for information exchange</w:t>
            </w:r>
          </w:p>
          <w:p w:rsidR="00CB5035" w:rsidRDefault="00CB5035" w:rsidP="00434A3C">
            <w:pPr>
              <w:pStyle w:val="ListParagraph"/>
              <w:numPr>
                <w:ilvl w:val="0"/>
                <w:numId w:val="119"/>
              </w:numPr>
              <w:rPr>
                <w:color w:val="FF0000"/>
              </w:rPr>
            </w:pPr>
            <w:r>
              <w:rPr>
                <w:color w:val="FF0000"/>
              </w:rPr>
              <w:t>Support staff to be made available to read or scribe in the event of computer system unavailable during exams/assessments</w:t>
            </w:r>
          </w:p>
          <w:p w:rsidR="00CB5035" w:rsidRPr="006E5BAA" w:rsidRDefault="00CB5035" w:rsidP="00434A3C">
            <w:pPr>
              <w:pStyle w:val="ListParagraph"/>
              <w:numPr>
                <w:ilvl w:val="0"/>
                <w:numId w:val="119"/>
              </w:numPr>
              <w:rPr>
                <w:color w:val="FF0000"/>
              </w:rPr>
            </w:pPr>
            <w:r>
              <w:rPr>
                <w:color w:val="FF0000"/>
              </w:rPr>
              <w:t>Head of centre to be notified</w:t>
            </w:r>
          </w:p>
        </w:tc>
      </w:tr>
    </w:tbl>
    <w:p w:rsidR="00CB5035" w:rsidRDefault="00CB5035" w:rsidP="00CB5035"/>
    <w:p w:rsidR="00434A3C" w:rsidRDefault="00434A3C" w:rsidP="00CB5035"/>
    <w:p w:rsidR="00434A3C" w:rsidRDefault="00434A3C" w:rsidP="00CB5035"/>
    <w:p w:rsidR="00434A3C" w:rsidRDefault="00434A3C" w:rsidP="00CB5035"/>
    <w:p w:rsidR="00434A3C" w:rsidRDefault="00434A3C" w:rsidP="00CB5035"/>
    <w:p w:rsidR="00434A3C" w:rsidRDefault="00434A3C" w:rsidP="00CB5035"/>
    <w:p w:rsidR="00CB5035" w:rsidRPr="006E5BAA" w:rsidRDefault="00CB5035" w:rsidP="00434A3C">
      <w:pPr>
        <w:pStyle w:val="ListParagraph"/>
        <w:numPr>
          <w:ilvl w:val="1"/>
          <w:numId w:val="121"/>
        </w:numPr>
        <w:spacing w:after="160" w:line="259" w:lineRule="auto"/>
        <w:rPr>
          <w:b/>
        </w:rPr>
      </w:pPr>
      <w:r w:rsidRPr="006E5BAA">
        <w:rPr>
          <w:b/>
        </w:rPr>
        <w:lastRenderedPageBreak/>
        <w:t>Emergency evacuation of the exam room (or centre lock down)</w:t>
      </w:r>
    </w:p>
    <w:p w:rsidR="00CB5035" w:rsidRDefault="00CB5035" w:rsidP="00CB5035">
      <w:r>
        <w:t>Criteria for implementation of the plan</w:t>
      </w:r>
    </w:p>
    <w:p w:rsidR="00434A3C" w:rsidRDefault="00434A3C" w:rsidP="00CB5035"/>
    <w:p w:rsidR="00CB5035" w:rsidRDefault="00CB5035" w:rsidP="00CB5035">
      <w:r>
        <w:t>Key tasks not undertaken including:</w:t>
      </w:r>
    </w:p>
    <w:p w:rsidR="00434A3C"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Pr="006E5BAA" w:rsidRDefault="00CB5035" w:rsidP="00CB5035">
            <w:pPr>
              <w:rPr>
                <w:b/>
              </w:rPr>
            </w:pPr>
            <w:r>
              <w:rPr>
                <w:b/>
              </w:rPr>
              <w:t>Exam time</w:t>
            </w:r>
          </w:p>
        </w:tc>
        <w:tc>
          <w:tcPr>
            <w:tcW w:w="7603" w:type="dxa"/>
          </w:tcPr>
          <w:p w:rsidR="00CB5035" w:rsidRDefault="00CB5035" w:rsidP="00434A3C">
            <w:pPr>
              <w:pStyle w:val="ListParagraph"/>
              <w:numPr>
                <w:ilvl w:val="0"/>
                <w:numId w:val="122"/>
              </w:numPr>
            </w:pPr>
            <w:r>
              <w:t xml:space="preserve">Whole centre </w:t>
            </w:r>
            <w:r w:rsidR="00DC532D">
              <w:t>evacuation (or lock down)</w:t>
            </w:r>
            <w:r>
              <w:t xml:space="preserve"> during exam time due to serious incident resulting in exam candidates being unable to start, proceed with or complete their exams</w:t>
            </w:r>
          </w:p>
        </w:tc>
      </w:tr>
      <w:tr w:rsidR="00CB5035" w:rsidTr="00CB5035">
        <w:tc>
          <w:tcPr>
            <w:tcW w:w="1413" w:type="dxa"/>
          </w:tcPr>
          <w:p w:rsidR="00CB5035" w:rsidRPr="006E5BAA" w:rsidRDefault="00CB5035" w:rsidP="00CB5035">
            <w:pPr>
              <w:rPr>
                <w:b/>
                <w:color w:val="FF0000"/>
              </w:rPr>
            </w:pPr>
            <w:r>
              <w:rPr>
                <w:b/>
                <w:color w:val="FF0000"/>
              </w:rPr>
              <w:t>Our Actions</w:t>
            </w:r>
          </w:p>
        </w:tc>
        <w:tc>
          <w:tcPr>
            <w:tcW w:w="7603" w:type="dxa"/>
          </w:tcPr>
          <w:p w:rsidR="00CB5035" w:rsidRPr="00825C51" w:rsidRDefault="00CB5035" w:rsidP="00434A3C">
            <w:pPr>
              <w:pStyle w:val="ListParagraph"/>
              <w:numPr>
                <w:ilvl w:val="0"/>
                <w:numId w:val="122"/>
              </w:numPr>
              <w:rPr>
                <w:color w:val="FF0000"/>
              </w:rPr>
            </w:pPr>
            <w:r>
              <w:rPr>
                <w:color w:val="FF0000"/>
              </w:rPr>
              <w:t>Exam Officer will create a full report of the situation and report this directly to the awarding bodies as soon as possible</w:t>
            </w:r>
          </w:p>
        </w:tc>
      </w:tr>
    </w:tbl>
    <w:p w:rsidR="00CB5035" w:rsidRPr="006E5BAA" w:rsidRDefault="00CB5035" w:rsidP="00CB5035"/>
    <w:p w:rsidR="00CB5035" w:rsidRPr="006E5BAA" w:rsidRDefault="00CB5035" w:rsidP="00434A3C">
      <w:pPr>
        <w:pStyle w:val="ListParagraph"/>
        <w:numPr>
          <w:ilvl w:val="1"/>
          <w:numId w:val="121"/>
        </w:numPr>
        <w:spacing w:after="160" w:line="259" w:lineRule="auto"/>
        <w:rPr>
          <w:b/>
        </w:rPr>
      </w:pPr>
      <w:r w:rsidRPr="006E5BAA">
        <w:rPr>
          <w:b/>
        </w:rPr>
        <w:t>Disruption of teaching time – centre closed for an extended period</w:t>
      </w:r>
    </w:p>
    <w:p w:rsidR="00CB5035" w:rsidRDefault="00CB5035" w:rsidP="00CB5035">
      <w:r>
        <w:t>Criteria for implementation of the plan</w:t>
      </w:r>
    </w:p>
    <w:p w:rsidR="00434A3C" w:rsidRDefault="00434A3C" w:rsidP="00CB5035"/>
    <w:p w:rsidR="00CB5035" w:rsidRDefault="00CB5035" w:rsidP="00CB5035">
      <w:r>
        <w:t>Key tasks not undertaken including:</w:t>
      </w:r>
    </w:p>
    <w:p w:rsidR="00434A3C"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Pr="006E5BAA" w:rsidRDefault="00CB5035" w:rsidP="00CB5035">
            <w:pPr>
              <w:rPr>
                <w:b/>
              </w:rPr>
            </w:pPr>
            <w:r>
              <w:rPr>
                <w:b/>
              </w:rPr>
              <w:t>Pre-exams</w:t>
            </w:r>
          </w:p>
        </w:tc>
        <w:tc>
          <w:tcPr>
            <w:tcW w:w="7603" w:type="dxa"/>
          </w:tcPr>
          <w:p w:rsidR="00CB5035" w:rsidRPr="006E5BAA" w:rsidRDefault="00CB5035" w:rsidP="00434A3C">
            <w:pPr>
              <w:pStyle w:val="ListParagraph"/>
              <w:numPr>
                <w:ilvl w:val="0"/>
                <w:numId w:val="120"/>
              </w:numPr>
            </w:pPr>
            <w:r>
              <w:t>Centre closed or candidates are unable to attend for an extended period during normal teaching or study supported time, interrupting the provision of normal teaching and learning</w:t>
            </w:r>
          </w:p>
        </w:tc>
      </w:tr>
      <w:tr w:rsidR="00CB5035" w:rsidTr="00CB5035">
        <w:tc>
          <w:tcPr>
            <w:tcW w:w="1413" w:type="dxa"/>
          </w:tcPr>
          <w:p w:rsidR="00CB5035" w:rsidRPr="006E5BAA" w:rsidRDefault="00CB5035" w:rsidP="00CB5035">
            <w:pPr>
              <w:rPr>
                <w:b/>
                <w:color w:val="FF0000"/>
              </w:rPr>
            </w:pPr>
            <w:r>
              <w:rPr>
                <w:b/>
                <w:color w:val="FF0000"/>
              </w:rPr>
              <w:t>Our Actions</w:t>
            </w:r>
          </w:p>
        </w:tc>
        <w:tc>
          <w:tcPr>
            <w:tcW w:w="7603" w:type="dxa"/>
          </w:tcPr>
          <w:p w:rsidR="00CB5035" w:rsidRDefault="00CB5035" w:rsidP="00434A3C">
            <w:pPr>
              <w:pStyle w:val="ListParagraph"/>
              <w:numPr>
                <w:ilvl w:val="0"/>
                <w:numId w:val="120"/>
              </w:numPr>
              <w:rPr>
                <w:color w:val="FF0000"/>
              </w:rPr>
            </w:pPr>
            <w:r>
              <w:rPr>
                <w:color w:val="FF0000"/>
              </w:rPr>
              <w:t>Head of centre responsible for finding alternative methods of learning</w:t>
            </w:r>
          </w:p>
          <w:p w:rsidR="00CB5035" w:rsidRDefault="00CB5035" w:rsidP="00434A3C">
            <w:pPr>
              <w:pStyle w:val="ListParagraph"/>
              <w:numPr>
                <w:ilvl w:val="0"/>
                <w:numId w:val="120"/>
              </w:numPr>
              <w:rPr>
                <w:color w:val="FF0000"/>
              </w:rPr>
            </w:pPr>
            <w:r>
              <w:rPr>
                <w:color w:val="FF0000"/>
              </w:rPr>
              <w:t>Priority given to exam cohort</w:t>
            </w:r>
          </w:p>
          <w:p w:rsidR="00CB5035" w:rsidRDefault="00CB5035" w:rsidP="00434A3C">
            <w:pPr>
              <w:pStyle w:val="ListParagraph"/>
              <w:numPr>
                <w:ilvl w:val="0"/>
                <w:numId w:val="120"/>
              </w:numPr>
              <w:rPr>
                <w:color w:val="FF0000"/>
              </w:rPr>
            </w:pPr>
            <w:r>
              <w:rPr>
                <w:color w:val="FF0000"/>
              </w:rPr>
              <w:t>Centre to communicate with parents, carers and students about the potential for disruption to teaching time and plans to address this</w:t>
            </w:r>
          </w:p>
          <w:p w:rsidR="00CB5035" w:rsidRDefault="00CB5035" w:rsidP="00434A3C">
            <w:pPr>
              <w:pStyle w:val="ListParagraph"/>
              <w:numPr>
                <w:ilvl w:val="0"/>
                <w:numId w:val="120"/>
              </w:numPr>
              <w:rPr>
                <w:color w:val="FF0000"/>
              </w:rPr>
            </w:pPr>
            <w:r>
              <w:rPr>
                <w:color w:val="FF0000"/>
              </w:rPr>
              <w:t>Exam Officer to advise JCQ and awarding bodies as appropriate</w:t>
            </w:r>
          </w:p>
          <w:p w:rsidR="00CB5035" w:rsidRPr="00825C51" w:rsidRDefault="00CB5035" w:rsidP="00434A3C">
            <w:pPr>
              <w:pStyle w:val="ListParagraph"/>
              <w:numPr>
                <w:ilvl w:val="0"/>
                <w:numId w:val="120"/>
              </w:numPr>
              <w:rPr>
                <w:color w:val="FF0000"/>
              </w:rPr>
            </w:pPr>
            <w:r>
              <w:rPr>
                <w:color w:val="FF0000"/>
              </w:rPr>
              <w:t>In extreme circumstances advise candidates they may need to sit exams in the next available series</w:t>
            </w:r>
          </w:p>
        </w:tc>
      </w:tr>
    </w:tbl>
    <w:p w:rsidR="00CB5035" w:rsidRDefault="00CB5035" w:rsidP="00CB5035">
      <w:pPr>
        <w:rPr>
          <w:b/>
        </w:rPr>
      </w:pPr>
    </w:p>
    <w:p w:rsidR="00CB5035" w:rsidRPr="002F0F9C" w:rsidRDefault="00CB5035" w:rsidP="00434A3C">
      <w:pPr>
        <w:pStyle w:val="ListParagraph"/>
        <w:numPr>
          <w:ilvl w:val="1"/>
          <w:numId w:val="121"/>
        </w:numPr>
        <w:spacing w:after="160" w:line="259" w:lineRule="auto"/>
        <w:rPr>
          <w:b/>
        </w:rPr>
      </w:pPr>
      <w:r w:rsidRPr="002F0F9C">
        <w:rPr>
          <w:b/>
        </w:rPr>
        <w:t>Candidates unable to take examinations because of a crisis – centre remains open</w:t>
      </w:r>
    </w:p>
    <w:p w:rsidR="00CB5035" w:rsidRDefault="00CB5035" w:rsidP="00CB5035">
      <w:r>
        <w:t>Criteria for implementation of the plan</w:t>
      </w:r>
    </w:p>
    <w:p w:rsidR="00434A3C" w:rsidRDefault="00434A3C" w:rsidP="00CB5035"/>
    <w:p w:rsidR="00CB5035" w:rsidRDefault="00CB5035" w:rsidP="00CB5035">
      <w:r>
        <w:t>Key tasks not undertaken including:</w:t>
      </w:r>
    </w:p>
    <w:p w:rsidR="00434A3C"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Pr="00825C51" w:rsidRDefault="00CB5035" w:rsidP="00CB5035">
            <w:pPr>
              <w:rPr>
                <w:b/>
              </w:rPr>
            </w:pPr>
            <w:r>
              <w:rPr>
                <w:b/>
              </w:rPr>
              <w:t>Exam time</w:t>
            </w:r>
          </w:p>
        </w:tc>
        <w:tc>
          <w:tcPr>
            <w:tcW w:w="7603" w:type="dxa"/>
          </w:tcPr>
          <w:p w:rsidR="00CB5035" w:rsidRPr="00825C51" w:rsidRDefault="00CB5035" w:rsidP="00434A3C">
            <w:pPr>
              <w:pStyle w:val="ListParagraph"/>
              <w:numPr>
                <w:ilvl w:val="0"/>
                <w:numId w:val="123"/>
              </w:numPr>
            </w:pPr>
            <w:r>
              <w:t>Candidates are unable to attend the examination centre to take examinations as normal</w:t>
            </w:r>
          </w:p>
        </w:tc>
      </w:tr>
      <w:tr w:rsidR="00CB5035" w:rsidTr="00CB5035">
        <w:tc>
          <w:tcPr>
            <w:tcW w:w="1413" w:type="dxa"/>
          </w:tcPr>
          <w:p w:rsidR="00CB5035" w:rsidRPr="00825C51" w:rsidRDefault="00CB5035" w:rsidP="00CB5035">
            <w:pPr>
              <w:rPr>
                <w:b/>
                <w:color w:val="FF0000"/>
              </w:rPr>
            </w:pPr>
            <w:r>
              <w:rPr>
                <w:b/>
                <w:color w:val="FF0000"/>
              </w:rPr>
              <w:t>Our Actions</w:t>
            </w:r>
          </w:p>
        </w:tc>
        <w:tc>
          <w:tcPr>
            <w:tcW w:w="7603" w:type="dxa"/>
          </w:tcPr>
          <w:p w:rsidR="00CB5035" w:rsidRDefault="00CB5035" w:rsidP="00434A3C">
            <w:pPr>
              <w:pStyle w:val="ListParagraph"/>
              <w:numPr>
                <w:ilvl w:val="0"/>
                <w:numId w:val="123"/>
              </w:numPr>
              <w:rPr>
                <w:color w:val="FF0000"/>
              </w:rPr>
            </w:pPr>
            <w:r>
              <w:rPr>
                <w:color w:val="FF0000"/>
              </w:rPr>
              <w:t>Procedures for absence outlined to students in examinations booklet information given out each year</w:t>
            </w:r>
          </w:p>
          <w:p w:rsidR="00CB5035" w:rsidRDefault="00CB5035" w:rsidP="00434A3C">
            <w:pPr>
              <w:pStyle w:val="ListParagraph"/>
              <w:numPr>
                <w:ilvl w:val="0"/>
                <w:numId w:val="123"/>
              </w:numPr>
              <w:rPr>
                <w:color w:val="FF0000"/>
              </w:rPr>
            </w:pPr>
            <w:r>
              <w:rPr>
                <w:color w:val="FF0000"/>
              </w:rPr>
              <w:t>Exam Officer to communicate with relevant awarding organisations at the outset to make them aware of the issue. Centre to communicate with parents, carer and candidates regarding solutions to the issue</w:t>
            </w:r>
          </w:p>
          <w:p w:rsidR="00CB5035" w:rsidRDefault="00CB5035" w:rsidP="00434A3C">
            <w:pPr>
              <w:pStyle w:val="ListParagraph"/>
              <w:numPr>
                <w:ilvl w:val="0"/>
                <w:numId w:val="123"/>
              </w:numPr>
              <w:rPr>
                <w:color w:val="FF0000"/>
              </w:rPr>
            </w:pPr>
            <w:r>
              <w:rPr>
                <w:color w:val="FF0000"/>
              </w:rPr>
              <w:t xml:space="preserve">Exam Officer to liaise with JCQ to sit exams </w:t>
            </w:r>
            <w:r w:rsidR="00434A3C">
              <w:rPr>
                <w:color w:val="FF0000"/>
              </w:rPr>
              <w:t>at an alternative venue off-site</w:t>
            </w:r>
          </w:p>
          <w:p w:rsidR="00CB5035" w:rsidRPr="00825C51" w:rsidRDefault="00CB5035" w:rsidP="00434A3C">
            <w:pPr>
              <w:pStyle w:val="ListParagraph"/>
              <w:numPr>
                <w:ilvl w:val="0"/>
                <w:numId w:val="123"/>
              </w:numPr>
              <w:rPr>
                <w:color w:val="FF0000"/>
              </w:rPr>
            </w:pPr>
            <w:r>
              <w:rPr>
                <w:color w:val="FF0000"/>
              </w:rPr>
              <w:t>Exam Officer to apply for special consideration with relevant awarding bodies where necessary</w:t>
            </w:r>
          </w:p>
        </w:tc>
      </w:tr>
    </w:tbl>
    <w:p w:rsidR="00CB5035" w:rsidRPr="002F0F9C" w:rsidRDefault="00CB5035" w:rsidP="00CB5035">
      <w:pPr>
        <w:rPr>
          <w:b/>
        </w:rPr>
      </w:pPr>
    </w:p>
    <w:p w:rsidR="00CB5035" w:rsidRDefault="00CB5035" w:rsidP="00CB5035">
      <w:pPr>
        <w:ind w:left="360"/>
        <w:rPr>
          <w:b/>
        </w:rPr>
      </w:pPr>
      <w:r>
        <w:rPr>
          <w:b/>
        </w:rPr>
        <w:t xml:space="preserve">6.10 </w:t>
      </w:r>
      <w:r w:rsidRPr="002F0F9C">
        <w:rPr>
          <w:b/>
        </w:rPr>
        <w:t>Centre unable to open as normal during the exams period (including in the event of the centre being unavailable for examinations owing to an unforeseen emergency)</w:t>
      </w:r>
    </w:p>
    <w:p w:rsidR="00434A3C" w:rsidRPr="002F0F9C" w:rsidRDefault="00434A3C" w:rsidP="00CB5035">
      <w:pPr>
        <w:ind w:left="360"/>
        <w:rPr>
          <w:b/>
        </w:rPr>
      </w:pPr>
    </w:p>
    <w:p w:rsidR="00CB5035" w:rsidRDefault="00CB5035" w:rsidP="00CB5035">
      <w:r>
        <w:t>Criteria for implementation of the plan</w:t>
      </w:r>
    </w:p>
    <w:p w:rsidR="00434A3C" w:rsidRDefault="00434A3C" w:rsidP="00CB5035"/>
    <w:p w:rsidR="00CB5035" w:rsidRDefault="00CB5035" w:rsidP="00CB5035">
      <w:r>
        <w:t>Key tasks not undertaken including:</w:t>
      </w:r>
    </w:p>
    <w:p w:rsidR="00434A3C"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Default="00CB5035" w:rsidP="00CB5035">
            <w:pPr>
              <w:rPr>
                <w:b/>
              </w:rPr>
            </w:pPr>
            <w:r>
              <w:rPr>
                <w:b/>
              </w:rPr>
              <w:t>Exam time</w:t>
            </w:r>
          </w:p>
        </w:tc>
        <w:tc>
          <w:tcPr>
            <w:tcW w:w="7603" w:type="dxa"/>
          </w:tcPr>
          <w:p w:rsidR="00CB5035" w:rsidRPr="005F0E9A" w:rsidRDefault="00CB5035" w:rsidP="00434A3C">
            <w:pPr>
              <w:pStyle w:val="ListParagraph"/>
              <w:numPr>
                <w:ilvl w:val="0"/>
                <w:numId w:val="124"/>
              </w:numPr>
            </w:pPr>
            <w:r>
              <w:t>Centre unable to open as normal for scheduled examinations</w:t>
            </w:r>
          </w:p>
        </w:tc>
      </w:tr>
      <w:tr w:rsidR="00CB5035" w:rsidTr="00CB5035">
        <w:tc>
          <w:tcPr>
            <w:tcW w:w="1413" w:type="dxa"/>
          </w:tcPr>
          <w:p w:rsidR="00CB5035" w:rsidRPr="005F0E9A" w:rsidRDefault="00CB5035" w:rsidP="00CB5035">
            <w:pPr>
              <w:rPr>
                <w:b/>
                <w:color w:val="FF0000"/>
              </w:rPr>
            </w:pPr>
            <w:r>
              <w:rPr>
                <w:b/>
                <w:color w:val="FF0000"/>
              </w:rPr>
              <w:t>Our Actions</w:t>
            </w:r>
          </w:p>
        </w:tc>
        <w:tc>
          <w:tcPr>
            <w:tcW w:w="7603" w:type="dxa"/>
          </w:tcPr>
          <w:p w:rsidR="00CB5035" w:rsidRDefault="00CB5035" w:rsidP="00434A3C">
            <w:pPr>
              <w:pStyle w:val="ListParagraph"/>
              <w:numPr>
                <w:ilvl w:val="0"/>
                <w:numId w:val="124"/>
              </w:numPr>
              <w:rPr>
                <w:color w:val="FF0000"/>
              </w:rPr>
            </w:pPr>
            <w:r>
              <w:rPr>
                <w:color w:val="FF0000"/>
              </w:rPr>
              <w:t>Head of centre and Exams Officer to notify JCQ and awarding bodies as soon as possible</w:t>
            </w:r>
          </w:p>
          <w:p w:rsidR="00CB5035" w:rsidRPr="005F0E9A" w:rsidRDefault="00CB5035" w:rsidP="00434A3C">
            <w:pPr>
              <w:pStyle w:val="ListParagraph"/>
              <w:numPr>
                <w:ilvl w:val="0"/>
                <w:numId w:val="124"/>
              </w:numPr>
              <w:rPr>
                <w:color w:val="FF0000"/>
              </w:rPr>
            </w:pPr>
            <w:r>
              <w:rPr>
                <w:color w:val="FF0000"/>
              </w:rPr>
              <w:t>Head of centre to approve alternative venue, in agreement with JCQ and awarding bodies</w:t>
            </w:r>
          </w:p>
        </w:tc>
      </w:tr>
    </w:tbl>
    <w:p w:rsidR="00CB5035" w:rsidRDefault="00CB5035" w:rsidP="00CB5035">
      <w:pPr>
        <w:rPr>
          <w:b/>
        </w:rPr>
      </w:pPr>
    </w:p>
    <w:p w:rsidR="00CB5035" w:rsidRPr="002F0F9C" w:rsidRDefault="00CB5035" w:rsidP="00CB5035">
      <w:pPr>
        <w:ind w:left="360"/>
        <w:rPr>
          <w:b/>
        </w:rPr>
      </w:pPr>
      <w:r>
        <w:rPr>
          <w:b/>
        </w:rPr>
        <w:t xml:space="preserve">6.11 </w:t>
      </w:r>
      <w:r w:rsidRPr="002F0F9C">
        <w:rPr>
          <w:b/>
        </w:rPr>
        <w:t>Disruption in the distribution of examination papers</w:t>
      </w:r>
    </w:p>
    <w:p w:rsidR="00434A3C" w:rsidRDefault="00434A3C" w:rsidP="00CB5035"/>
    <w:p w:rsidR="00CB5035" w:rsidRDefault="00CB5035" w:rsidP="00CB5035">
      <w:r>
        <w:t>Criteria for implementation of the plan</w:t>
      </w:r>
    </w:p>
    <w:p w:rsidR="00434A3C" w:rsidRDefault="00434A3C" w:rsidP="00CB5035"/>
    <w:p w:rsidR="00CB5035" w:rsidRDefault="00CB5035" w:rsidP="00CB5035">
      <w:r>
        <w:t>Key tasks not undertaken including:</w:t>
      </w:r>
    </w:p>
    <w:p w:rsidR="00434A3C"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Default="00CB5035" w:rsidP="00CB5035">
            <w:pPr>
              <w:rPr>
                <w:b/>
              </w:rPr>
            </w:pPr>
            <w:r>
              <w:rPr>
                <w:b/>
              </w:rPr>
              <w:t>Pre-exams</w:t>
            </w:r>
          </w:p>
        </w:tc>
        <w:tc>
          <w:tcPr>
            <w:tcW w:w="7603" w:type="dxa"/>
          </w:tcPr>
          <w:p w:rsidR="00CB5035" w:rsidRPr="002F0F9C" w:rsidRDefault="00CB5035" w:rsidP="00434A3C">
            <w:pPr>
              <w:pStyle w:val="ListParagraph"/>
              <w:numPr>
                <w:ilvl w:val="0"/>
                <w:numId w:val="125"/>
              </w:numPr>
            </w:pPr>
            <w:r>
              <w:t>Disruption to the distribution of examination papers to the centre in advance of examinations</w:t>
            </w:r>
          </w:p>
        </w:tc>
      </w:tr>
      <w:tr w:rsidR="00CB5035" w:rsidTr="00CB5035">
        <w:tc>
          <w:tcPr>
            <w:tcW w:w="1413" w:type="dxa"/>
          </w:tcPr>
          <w:p w:rsidR="00CB5035" w:rsidRPr="002F0F9C" w:rsidRDefault="00CB5035" w:rsidP="00CB5035">
            <w:pPr>
              <w:rPr>
                <w:b/>
                <w:color w:val="FF0000"/>
              </w:rPr>
            </w:pPr>
            <w:r>
              <w:rPr>
                <w:b/>
                <w:color w:val="FF0000"/>
              </w:rPr>
              <w:t>Our Actions</w:t>
            </w:r>
          </w:p>
        </w:tc>
        <w:tc>
          <w:tcPr>
            <w:tcW w:w="7603" w:type="dxa"/>
          </w:tcPr>
          <w:p w:rsidR="00CB5035" w:rsidRDefault="00CB5035" w:rsidP="00434A3C">
            <w:pPr>
              <w:pStyle w:val="ListParagraph"/>
              <w:numPr>
                <w:ilvl w:val="0"/>
                <w:numId w:val="125"/>
              </w:numPr>
              <w:rPr>
                <w:color w:val="FF0000"/>
              </w:rPr>
            </w:pPr>
            <w:r>
              <w:rPr>
                <w:color w:val="FF0000"/>
              </w:rPr>
              <w:t>Exam Officer to communicate with relevant awarding body regarding alternative delivery of papers</w:t>
            </w:r>
          </w:p>
          <w:p w:rsidR="00CB5035" w:rsidRDefault="00CB5035" w:rsidP="00434A3C">
            <w:pPr>
              <w:pStyle w:val="ListParagraph"/>
              <w:numPr>
                <w:ilvl w:val="0"/>
                <w:numId w:val="125"/>
              </w:numPr>
              <w:rPr>
                <w:color w:val="FF0000"/>
              </w:rPr>
            </w:pPr>
            <w:r>
              <w:rPr>
                <w:color w:val="FF0000"/>
              </w:rPr>
              <w:t>Exam Officer to potentially organise the secure delivery of papers by electronic form and printing within the appropriate window as stated by JCQ regulations</w:t>
            </w:r>
          </w:p>
          <w:p w:rsidR="00CB5035" w:rsidRPr="0022451D" w:rsidRDefault="00CB5035" w:rsidP="00434A3C">
            <w:pPr>
              <w:pStyle w:val="ListParagraph"/>
              <w:numPr>
                <w:ilvl w:val="0"/>
                <w:numId w:val="125"/>
              </w:numPr>
              <w:rPr>
                <w:color w:val="FF0000"/>
              </w:rPr>
            </w:pPr>
            <w:r>
              <w:rPr>
                <w:color w:val="FF0000"/>
              </w:rPr>
              <w:t>Exam Officer to ensure papers are kept securely until required</w:t>
            </w:r>
          </w:p>
        </w:tc>
      </w:tr>
    </w:tbl>
    <w:p w:rsidR="00CB5035" w:rsidRDefault="00CB5035" w:rsidP="00CB5035">
      <w:pPr>
        <w:rPr>
          <w:b/>
        </w:rPr>
      </w:pPr>
    </w:p>
    <w:p w:rsidR="00CB5035" w:rsidRDefault="00CB5035" w:rsidP="00CB5035">
      <w:pPr>
        <w:rPr>
          <w:b/>
        </w:rPr>
      </w:pPr>
      <w:r>
        <w:rPr>
          <w:b/>
        </w:rPr>
        <w:t xml:space="preserve">        6.12 Disruption to the transportation of completed examination scripts</w:t>
      </w:r>
    </w:p>
    <w:p w:rsidR="00434A3C" w:rsidRDefault="00434A3C" w:rsidP="00CB5035"/>
    <w:p w:rsidR="00CB5035" w:rsidRDefault="00CB5035" w:rsidP="00CB5035">
      <w:r>
        <w:t>Criteria for implementation of the plan</w:t>
      </w:r>
    </w:p>
    <w:p w:rsidR="00434A3C" w:rsidRDefault="00434A3C" w:rsidP="00CB5035"/>
    <w:p w:rsidR="00CB5035" w:rsidRDefault="00CB5035" w:rsidP="00CB5035">
      <w:r>
        <w:t>Key tasks not undertaken including:</w:t>
      </w:r>
    </w:p>
    <w:p w:rsidR="00434A3C"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Default="00CB5035" w:rsidP="00CB5035">
            <w:pPr>
              <w:rPr>
                <w:b/>
              </w:rPr>
            </w:pPr>
            <w:r>
              <w:rPr>
                <w:b/>
              </w:rPr>
              <w:t>Exam time</w:t>
            </w:r>
          </w:p>
        </w:tc>
        <w:tc>
          <w:tcPr>
            <w:tcW w:w="7603" w:type="dxa"/>
          </w:tcPr>
          <w:p w:rsidR="00CB5035" w:rsidRPr="0085574E" w:rsidRDefault="00CB5035" w:rsidP="00434A3C">
            <w:pPr>
              <w:pStyle w:val="ListParagraph"/>
              <w:numPr>
                <w:ilvl w:val="0"/>
                <w:numId w:val="126"/>
              </w:numPr>
            </w:pPr>
            <w:r>
              <w:t>Delay in normal collection arrangements of completed examination scripts</w:t>
            </w:r>
          </w:p>
        </w:tc>
      </w:tr>
      <w:tr w:rsidR="00CB5035" w:rsidTr="00CB5035">
        <w:tc>
          <w:tcPr>
            <w:tcW w:w="1413" w:type="dxa"/>
          </w:tcPr>
          <w:p w:rsidR="00CB5035" w:rsidRPr="0085574E" w:rsidRDefault="00CB5035" w:rsidP="00CB5035">
            <w:pPr>
              <w:rPr>
                <w:b/>
                <w:color w:val="FF0000"/>
              </w:rPr>
            </w:pPr>
            <w:r>
              <w:rPr>
                <w:b/>
                <w:color w:val="FF0000"/>
              </w:rPr>
              <w:t>Our Actions</w:t>
            </w:r>
          </w:p>
        </w:tc>
        <w:tc>
          <w:tcPr>
            <w:tcW w:w="7603" w:type="dxa"/>
          </w:tcPr>
          <w:p w:rsidR="00CB5035" w:rsidRDefault="00CB5035" w:rsidP="00434A3C">
            <w:pPr>
              <w:pStyle w:val="ListParagraph"/>
              <w:numPr>
                <w:ilvl w:val="0"/>
                <w:numId w:val="126"/>
              </w:numPr>
              <w:rPr>
                <w:color w:val="FF0000"/>
              </w:rPr>
            </w:pPr>
            <w:r>
              <w:rPr>
                <w:color w:val="FF0000"/>
              </w:rPr>
              <w:t>Exam Officer to communicate with Parcel Force in the first instance</w:t>
            </w:r>
          </w:p>
          <w:p w:rsidR="00CB5035" w:rsidRDefault="00CB5035" w:rsidP="00434A3C">
            <w:pPr>
              <w:pStyle w:val="ListParagraph"/>
              <w:numPr>
                <w:ilvl w:val="0"/>
                <w:numId w:val="126"/>
              </w:numPr>
              <w:rPr>
                <w:color w:val="FF0000"/>
              </w:rPr>
            </w:pPr>
            <w:r>
              <w:rPr>
                <w:color w:val="FF0000"/>
              </w:rPr>
              <w:t>Exam Officer to communicate with relevant awarding bodies if Parcel Force are unable to resolve the situation</w:t>
            </w:r>
          </w:p>
          <w:p w:rsidR="00CB5035" w:rsidRDefault="00CB5035" w:rsidP="00434A3C">
            <w:pPr>
              <w:pStyle w:val="ListParagraph"/>
              <w:numPr>
                <w:ilvl w:val="0"/>
                <w:numId w:val="126"/>
              </w:numPr>
              <w:rPr>
                <w:color w:val="FF0000"/>
              </w:rPr>
            </w:pPr>
            <w:r>
              <w:rPr>
                <w:color w:val="FF0000"/>
              </w:rPr>
              <w:t>Alternative arrangements made only with the awarding bodies agreement</w:t>
            </w:r>
          </w:p>
          <w:p w:rsidR="00CB5035" w:rsidRPr="0085574E" w:rsidRDefault="00CB5035" w:rsidP="00434A3C">
            <w:pPr>
              <w:pStyle w:val="ListParagraph"/>
              <w:numPr>
                <w:ilvl w:val="0"/>
                <w:numId w:val="126"/>
              </w:numPr>
              <w:rPr>
                <w:color w:val="FF0000"/>
              </w:rPr>
            </w:pPr>
            <w:r>
              <w:rPr>
                <w:color w:val="FF0000"/>
              </w:rPr>
              <w:t>Scripts to be stored securely until the matter is resolved</w:t>
            </w:r>
          </w:p>
        </w:tc>
      </w:tr>
    </w:tbl>
    <w:p w:rsidR="00CB5035" w:rsidRDefault="00CB5035" w:rsidP="00CB5035">
      <w:pPr>
        <w:rPr>
          <w:b/>
        </w:rPr>
      </w:pPr>
    </w:p>
    <w:p w:rsidR="00434A3C" w:rsidRDefault="00434A3C" w:rsidP="00CB5035">
      <w:pPr>
        <w:rPr>
          <w:b/>
        </w:rPr>
      </w:pPr>
    </w:p>
    <w:p w:rsidR="00434A3C" w:rsidRDefault="00434A3C" w:rsidP="00CB5035">
      <w:pPr>
        <w:rPr>
          <w:b/>
        </w:rPr>
      </w:pPr>
    </w:p>
    <w:p w:rsidR="00434A3C" w:rsidRDefault="00434A3C" w:rsidP="00CB5035">
      <w:pPr>
        <w:rPr>
          <w:b/>
        </w:rPr>
      </w:pPr>
    </w:p>
    <w:p w:rsidR="00CB5035" w:rsidRDefault="00CB5035" w:rsidP="00CB5035">
      <w:pPr>
        <w:rPr>
          <w:b/>
        </w:rPr>
      </w:pPr>
      <w:r>
        <w:rPr>
          <w:b/>
        </w:rPr>
        <w:lastRenderedPageBreak/>
        <w:t xml:space="preserve">        6.13 Assessment evidence is not available to be marked</w:t>
      </w:r>
    </w:p>
    <w:p w:rsidR="00434A3C" w:rsidRDefault="00434A3C" w:rsidP="00CB5035"/>
    <w:p w:rsidR="00CB5035" w:rsidRDefault="00CB5035" w:rsidP="00CB5035">
      <w:r>
        <w:t>Criteria for implementation of the plan</w:t>
      </w:r>
    </w:p>
    <w:p w:rsidR="00434A3C" w:rsidRDefault="00434A3C" w:rsidP="00CB5035"/>
    <w:p w:rsidR="00CB5035" w:rsidRDefault="00CB5035" w:rsidP="00CB5035">
      <w:r>
        <w:t>Key tasks not undertaken including:</w:t>
      </w:r>
    </w:p>
    <w:p w:rsidR="00434A3C"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Default="00CB5035" w:rsidP="00CB5035">
            <w:pPr>
              <w:rPr>
                <w:b/>
              </w:rPr>
            </w:pPr>
            <w:r>
              <w:rPr>
                <w:b/>
              </w:rPr>
              <w:t>Exam time</w:t>
            </w:r>
          </w:p>
        </w:tc>
        <w:tc>
          <w:tcPr>
            <w:tcW w:w="7603" w:type="dxa"/>
          </w:tcPr>
          <w:p w:rsidR="00CB5035" w:rsidRPr="0085574E" w:rsidRDefault="00CB5035" w:rsidP="00434A3C">
            <w:pPr>
              <w:pStyle w:val="ListParagraph"/>
              <w:numPr>
                <w:ilvl w:val="0"/>
                <w:numId w:val="127"/>
              </w:numPr>
            </w:pPr>
            <w:r>
              <w:t>Large scale damage to or destruction of completed examination scripts/assessment evidence before it can be marked</w:t>
            </w:r>
          </w:p>
        </w:tc>
      </w:tr>
      <w:tr w:rsidR="00CB5035" w:rsidTr="00CB5035">
        <w:tc>
          <w:tcPr>
            <w:tcW w:w="1413" w:type="dxa"/>
          </w:tcPr>
          <w:p w:rsidR="00CB5035" w:rsidRPr="0085574E" w:rsidRDefault="00CB5035" w:rsidP="00CB5035">
            <w:pPr>
              <w:rPr>
                <w:b/>
                <w:color w:val="FF0000"/>
              </w:rPr>
            </w:pPr>
            <w:r>
              <w:rPr>
                <w:b/>
                <w:color w:val="FF0000"/>
              </w:rPr>
              <w:t>Our Actions</w:t>
            </w:r>
          </w:p>
        </w:tc>
        <w:tc>
          <w:tcPr>
            <w:tcW w:w="7603" w:type="dxa"/>
          </w:tcPr>
          <w:p w:rsidR="00CB5035" w:rsidRDefault="00DC532D" w:rsidP="00434A3C">
            <w:pPr>
              <w:pStyle w:val="ListParagraph"/>
              <w:numPr>
                <w:ilvl w:val="0"/>
                <w:numId w:val="127"/>
              </w:numPr>
              <w:rPr>
                <w:color w:val="FF0000"/>
              </w:rPr>
            </w:pPr>
            <w:r>
              <w:rPr>
                <w:color w:val="FF0000"/>
              </w:rPr>
              <w:t>Head of C</w:t>
            </w:r>
            <w:r w:rsidR="00CB5035">
              <w:rPr>
                <w:color w:val="FF0000"/>
              </w:rPr>
              <w:t>entre to communicate immediately to the relevant awarding body and subsequently to students and their parents or carers</w:t>
            </w:r>
          </w:p>
          <w:p w:rsidR="00CB5035" w:rsidRDefault="00CB5035" w:rsidP="00434A3C">
            <w:pPr>
              <w:pStyle w:val="ListParagraph"/>
              <w:numPr>
                <w:ilvl w:val="0"/>
                <w:numId w:val="127"/>
              </w:numPr>
              <w:rPr>
                <w:color w:val="FF0000"/>
              </w:rPr>
            </w:pPr>
            <w:r>
              <w:rPr>
                <w:color w:val="FF0000"/>
              </w:rPr>
              <w:t>Students marks to be submitted based on appropriate evidence</w:t>
            </w:r>
          </w:p>
          <w:p w:rsidR="00CB5035" w:rsidRPr="0085574E" w:rsidRDefault="00CB5035" w:rsidP="00434A3C">
            <w:pPr>
              <w:pStyle w:val="ListParagraph"/>
              <w:numPr>
                <w:ilvl w:val="0"/>
                <w:numId w:val="127"/>
              </w:numPr>
              <w:rPr>
                <w:color w:val="FF0000"/>
              </w:rPr>
            </w:pPr>
            <w:r>
              <w:rPr>
                <w:color w:val="FF0000"/>
              </w:rPr>
              <w:t>In extreme circumstances students may be required to retake the assessment at the next available opportunity</w:t>
            </w:r>
          </w:p>
        </w:tc>
      </w:tr>
    </w:tbl>
    <w:p w:rsidR="00CB5035" w:rsidRDefault="00CB5035" w:rsidP="00CB5035">
      <w:pPr>
        <w:rPr>
          <w:b/>
        </w:rPr>
      </w:pPr>
    </w:p>
    <w:p w:rsidR="00434A3C" w:rsidRDefault="00CB5035" w:rsidP="00CB5035">
      <w:pPr>
        <w:rPr>
          <w:b/>
        </w:rPr>
      </w:pPr>
      <w:r>
        <w:rPr>
          <w:b/>
        </w:rPr>
        <w:t xml:space="preserve">        6.14 Centre unable to distribute results as normal (including in the event of the centre</w:t>
      </w:r>
    </w:p>
    <w:p w:rsidR="00CB5035" w:rsidRDefault="00434A3C" w:rsidP="00CB5035">
      <w:pPr>
        <w:rPr>
          <w:b/>
        </w:rPr>
      </w:pPr>
      <w:r>
        <w:rPr>
          <w:b/>
        </w:rPr>
        <w:t xml:space="preserve">        </w:t>
      </w:r>
      <w:proofErr w:type="gramStart"/>
      <w:r w:rsidR="00CB5035">
        <w:rPr>
          <w:b/>
        </w:rPr>
        <w:t>being</w:t>
      </w:r>
      <w:proofErr w:type="gramEnd"/>
      <w:r w:rsidR="00CB5035">
        <w:rPr>
          <w:b/>
        </w:rPr>
        <w:t xml:space="preserve"> unavailable on results day owing to an unforeseen emergency</w:t>
      </w:r>
    </w:p>
    <w:p w:rsidR="00434A3C" w:rsidRDefault="00434A3C" w:rsidP="00CB5035"/>
    <w:p w:rsidR="00CB5035" w:rsidRDefault="00CB5035" w:rsidP="00CB5035">
      <w:r>
        <w:t>Criteria for implementation of the plan</w:t>
      </w:r>
    </w:p>
    <w:p w:rsidR="00434A3C" w:rsidRDefault="00434A3C" w:rsidP="00CB5035"/>
    <w:p w:rsidR="00CB5035" w:rsidRDefault="00CB5035" w:rsidP="00CB5035">
      <w:r>
        <w:t>Key tasks not undertaken including:</w:t>
      </w:r>
    </w:p>
    <w:p w:rsidR="00434A3C" w:rsidRDefault="00434A3C" w:rsidP="00CB5035"/>
    <w:tbl>
      <w:tblPr>
        <w:tblStyle w:val="TableGrid"/>
        <w:tblW w:w="0" w:type="auto"/>
        <w:tblLook w:val="04A0" w:firstRow="1" w:lastRow="0" w:firstColumn="1" w:lastColumn="0" w:noHBand="0" w:noVBand="1"/>
      </w:tblPr>
      <w:tblGrid>
        <w:gridCol w:w="1413"/>
        <w:gridCol w:w="7603"/>
      </w:tblGrid>
      <w:tr w:rsidR="00CB5035" w:rsidTr="00CB5035">
        <w:tc>
          <w:tcPr>
            <w:tcW w:w="1413" w:type="dxa"/>
          </w:tcPr>
          <w:p w:rsidR="00CB5035" w:rsidRDefault="00CB5035" w:rsidP="00CB5035">
            <w:pPr>
              <w:rPr>
                <w:b/>
              </w:rPr>
            </w:pPr>
            <w:r>
              <w:rPr>
                <w:b/>
              </w:rPr>
              <w:t>Results and post results</w:t>
            </w:r>
          </w:p>
        </w:tc>
        <w:tc>
          <w:tcPr>
            <w:tcW w:w="7603" w:type="dxa"/>
          </w:tcPr>
          <w:p w:rsidR="00CB5035" w:rsidRPr="006E0FD4" w:rsidRDefault="00CB5035" w:rsidP="00434A3C">
            <w:pPr>
              <w:pStyle w:val="ListParagraph"/>
              <w:numPr>
                <w:ilvl w:val="0"/>
                <w:numId w:val="128"/>
              </w:numPr>
            </w:pPr>
            <w:r>
              <w:t>Centre is unavailable to access or manage the distribution of results to candidates, or to facilitate post-results services</w:t>
            </w:r>
          </w:p>
        </w:tc>
      </w:tr>
      <w:tr w:rsidR="00CB5035" w:rsidTr="00CB5035">
        <w:tc>
          <w:tcPr>
            <w:tcW w:w="1413" w:type="dxa"/>
          </w:tcPr>
          <w:p w:rsidR="00CB5035" w:rsidRPr="006E0FD4" w:rsidRDefault="00CB5035" w:rsidP="00CB5035">
            <w:pPr>
              <w:rPr>
                <w:b/>
                <w:color w:val="FF0000"/>
              </w:rPr>
            </w:pPr>
            <w:r>
              <w:rPr>
                <w:b/>
                <w:color w:val="FF0000"/>
              </w:rPr>
              <w:t>Our Actions</w:t>
            </w:r>
          </w:p>
        </w:tc>
        <w:tc>
          <w:tcPr>
            <w:tcW w:w="7603" w:type="dxa"/>
          </w:tcPr>
          <w:p w:rsidR="00CB5035" w:rsidRDefault="00CB5035" w:rsidP="00434A3C">
            <w:pPr>
              <w:pStyle w:val="ListParagraph"/>
              <w:numPr>
                <w:ilvl w:val="0"/>
                <w:numId w:val="128"/>
              </w:numPr>
              <w:rPr>
                <w:color w:val="FF0000"/>
              </w:rPr>
            </w:pPr>
            <w:r>
              <w:rPr>
                <w:color w:val="FF0000"/>
              </w:rPr>
              <w:t>Exam Officer to communicate with the awarding bodies as soon as possible</w:t>
            </w:r>
          </w:p>
          <w:p w:rsidR="00CB5035" w:rsidRDefault="00DC532D" w:rsidP="00434A3C">
            <w:pPr>
              <w:pStyle w:val="ListParagraph"/>
              <w:numPr>
                <w:ilvl w:val="0"/>
                <w:numId w:val="128"/>
              </w:numPr>
              <w:rPr>
                <w:color w:val="FF0000"/>
              </w:rPr>
            </w:pPr>
            <w:r>
              <w:rPr>
                <w:color w:val="FF0000"/>
              </w:rPr>
              <w:t>Exam Officer and Deputy H</w:t>
            </w:r>
            <w:r w:rsidR="00CB5035">
              <w:rPr>
                <w:color w:val="FF0000"/>
              </w:rPr>
              <w:t xml:space="preserve">ead for </w:t>
            </w:r>
            <w:r>
              <w:rPr>
                <w:color w:val="FF0000"/>
              </w:rPr>
              <w:t>O</w:t>
            </w:r>
            <w:r w:rsidR="00CB5035">
              <w:rPr>
                <w:color w:val="FF0000"/>
              </w:rPr>
              <w:t>utcomes to assess alternative arrangements for issuing results including potential alternative venues</w:t>
            </w:r>
          </w:p>
          <w:p w:rsidR="00CB5035" w:rsidRPr="006E0FD4" w:rsidRDefault="00CB5035" w:rsidP="00434A3C">
            <w:pPr>
              <w:pStyle w:val="ListParagraph"/>
              <w:numPr>
                <w:ilvl w:val="0"/>
                <w:numId w:val="128"/>
              </w:numPr>
              <w:rPr>
                <w:color w:val="FF0000"/>
              </w:rPr>
            </w:pPr>
            <w:r>
              <w:rPr>
                <w:color w:val="FF0000"/>
              </w:rPr>
              <w:t>Exam Officer to inform staff, students and parents/carers as soon as possible of any changes to the distribution of results</w:t>
            </w:r>
          </w:p>
        </w:tc>
      </w:tr>
    </w:tbl>
    <w:p w:rsidR="00CB5035" w:rsidRDefault="00CB5035" w:rsidP="00CB5035">
      <w:pPr>
        <w:rPr>
          <w:b/>
        </w:rPr>
      </w:pPr>
    </w:p>
    <w:p w:rsidR="00CB5035" w:rsidRDefault="00CB5035" w:rsidP="00CB5035">
      <w:pPr>
        <w:rPr>
          <w:b/>
        </w:rPr>
      </w:pPr>
    </w:p>
    <w:p w:rsidR="00CB5035" w:rsidRDefault="00CB5035" w:rsidP="00CB5035">
      <w:pPr>
        <w:rPr>
          <w:b/>
        </w:rPr>
      </w:pPr>
    </w:p>
    <w:p w:rsidR="00CB5035" w:rsidRDefault="00CB5035" w:rsidP="00CB5035">
      <w:pPr>
        <w:rPr>
          <w:b/>
        </w:rPr>
      </w:pPr>
    </w:p>
    <w:p w:rsidR="00CB5035" w:rsidRDefault="00CB5035" w:rsidP="00CB5035">
      <w:pPr>
        <w:rPr>
          <w:b/>
        </w:rPr>
      </w:pPr>
    </w:p>
    <w:p w:rsidR="00CB5035" w:rsidRDefault="00CB5035" w:rsidP="00CB5035">
      <w:pPr>
        <w:rPr>
          <w:b/>
        </w:rPr>
      </w:pPr>
    </w:p>
    <w:p w:rsidR="00CB5035" w:rsidRDefault="00CB5035" w:rsidP="00CB5035">
      <w:pPr>
        <w:rPr>
          <w:b/>
        </w:rPr>
      </w:pPr>
    </w:p>
    <w:p w:rsidR="00CB5035" w:rsidRDefault="00CB5035" w:rsidP="00CB5035">
      <w:pPr>
        <w:rPr>
          <w:b/>
        </w:rPr>
      </w:pPr>
    </w:p>
    <w:p w:rsidR="00CB5035" w:rsidRDefault="00CB5035" w:rsidP="00CB5035">
      <w:pPr>
        <w:rPr>
          <w:b/>
        </w:rPr>
      </w:pPr>
    </w:p>
    <w:p w:rsidR="00434A3C" w:rsidRDefault="00434A3C" w:rsidP="00CB5035">
      <w:pPr>
        <w:rPr>
          <w:b/>
        </w:rPr>
      </w:pPr>
    </w:p>
    <w:p w:rsidR="00CB5035" w:rsidRDefault="00CB5035" w:rsidP="00CB5035">
      <w:pPr>
        <w:rPr>
          <w:b/>
        </w:rPr>
      </w:pPr>
    </w:p>
    <w:p w:rsidR="00CB5035" w:rsidRDefault="00CB5035" w:rsidP="00CB5035">
      <w:pPr>
        <w:rPr>
          <w:b/>
        </w:rPr>
      </w:pPr>
    </w:p>
    <w:p w:rsidR="00CB5035" w:rsidRDefault="00CB5035" w:rsidP="00CB5035">
      <w:pPr>
        <w:rPr>
          <w:b/>
        </w:rPr>
      </w:pPr>
    </w:p>
    <w:p w:rsidR="00CB5035" w:rsidRDefault="00CB5035" w:rsidP="00CB5035">
      <w:pPr>
        <w:rPr>
          <w:b/>
        </w:rPr>
      </w:pPr>
    </w:p>
    <w:p w:rsidR="00CB5035" w:rsidRDefault="00CB5035" w:rsidP="00CB5035">
      <w:pPr>
        <w:rPr>
          <w:b/>
        </w:rPr>
      </w:pPr>
    </w:p>
    <w:p w:rsidR="00CB5035" w:rsidRDefault="00CB5035" w:rsidP="00CB5035">
      <w:pPr>
        <w:rPr>
          <w:b/>
        </w:rPr>
      </w:pPr>
    </w:p>
    <w:p w:rsidR="00CB5035" w:rsidRDefault="00CB5035" w:rsidP="00CB5035">
      <w:pPr>
        <w:rPr>
          <w:b/>
        </w:rPr>
      </w:pPr>
    </w:p>
    <w:p w:rsidR="00CB5035" w:rsidRPr="005722DC" w:rsidRDefault="00CB5035" w:rsidP="00434A3C">
      <w:pPr>
        <w:pStyle w:val="ListParagraph"/>
        <w:numPr>
          <w:ilvl w:val="0"/>
          <w:numId w:val="100"/>
        </w:numPr>
        <w:spacing w:after="160" w:line="259" w:lineRule="auto"/>
        <w:rPr>
          <w:b/>
          <w:highlight w:val="lightGray"/>
        </w:rPr>
      </w:pPr>
      <w:r w:rsidRPr="005722DC">
        <w:rPr>
          <w:b/>
          <w:highlight w:val="lightGray"/>
        </w:rPr>
        <w:t>Exam Day Contingency Plan</w:t>
      </w:r>
    </w:p>
    <w:p w:rsidR="00CB5035" w:rsidRPr="005722DC" w:rsidRDefault="00CB5035" w:rsidP="00CB5035">
      <w:pPr>
        <w:rPr>
          <w:b/>
        </w:rPr>
      </w:pPr>
    </w:p>
    <w:tbl>
      <w:tblPr>
        <w:tblStyle w:val="TableGrid"/>
        <w:tblW w:w="0" w:type="auto"/>
        <w:tblLook w:val="04A0" w:firstRow="1" w:lastRow="0" w:firstColumn="1" w:lastColumn="0" w:noHBand="0" w:noVBand="1"/>
      </w:tblPr>
      <w:tblGrid>
        <w:gridCol w:w="562"/>
        <w:gridCol w:w="2835"/>
        <w:gridCol w:w="2977"/>
        <w:gridCol w:w="2642"/>
      </w:tblGrid>
      <w:tr w:rsidR="00CB5035" w:rsidTr="00434A3C">
        <w:tc>
          <w:tcPr>
            <w:tcW w:w="562" w:type="dxa"/>
            <w:shd w:val="clear" w:color="auto" w:fill="D6E3BC" w:themeFill="accent3" w:themeFillTint="66"/>
          </w:tcPr>
          <w:p w:rsidR="00CB5035" w:rsidRPr="009B0FD9" w:rsidRDefault="00CB5035" w:rsidP="00CB5035">
            <w:pPr>
              <w:rPr>
                <w:b/>
              </w:rPr>
            </w:pPr>
          </w:p>
        </w:tc>
        <w:tc>
          <w:tcPr>
            <w:tcW w:w="2835" w:type="dxa"/>
            <w:shd w:val="clear" w:color="auto" w:fill="D6E3BC" w:themeFill="accent3" w:themeFillTint="66"/>
          </w:tcPr>
          <w:p w:rsidR="00CB5035" w:rsidRPr="009B0FD9" w:rsidRDefault="00CB5035" w:rsidP="00CB5035">
            <w:pPr>
              <w:rPr>
                <w:b/>
              </w:rPr>
            </w:pPr>
            <w:r>
              <w:rPr>
                <w:b/>
              </w:rPr>
              <w:t>Exam Item</w:t>
            </w:r>
          </w:p>
        </w:tc>
        <w:tc>
          <w:tcPr>
            <w:tcW w:w="2977" w:type="dxa"/>
            <w:shd w:val="clear" w:color="auto" w:fill="D6E3BC" w:themeFill="accent3" w:themeFillTint="66"/>
          </w:tcPr>
          <w:p w:rsidR="00CB5035" w:rsidRPr="009B0FD9" w:rsidRDefault="00CB5035" w:rsidP="00CB5035">
            <w:pPr>
              <w:rPr>
                <w:b/>
              </w:rPr>
            </w:pPr>
            <w:r>
              <w:rPr>
                <w:b/>
              </w:rPr>
              <w:t>Location</w:t>
            </w:r>
          </w:p>
        </w:tc>
        <w:tc>
          <w:tcPr>
            <w:tcW w:w="2642" w:type="dxa"/>
            <w:shd w:val="clear" w:color="auto" w:fill="D6E3BC" w:themeFill="accent3" w:themeFillTint="66"/>
          </w:tcPr>
          <w:p w:rsidR="00CB5035" w:rsidRPr="009B0FD9" w:rsidRDefault="00CB5035" w:rsidP="00CB5035">
            <w:pPr>
              <w:rPr>
                <w:b/>
              </w:rPr>
            </w:pPr>
            <w:r>
              <w:rPr>
                <w:b/>
              </w:rPr>
              <w:t>Responsibility</w:t>
            </w:r>
          </w:p>
        </w:tc>
      </w:tr>
      <w:tr w:rsidR="00CB5035" w:rsidTr="00CB5035">
        <w:tc>
          <w:tcPr>
            <w:tcW w:w="562" w:type="dxa"/>
          </w:tcPr>
          <w:p w:rsidR="00CB5035" w:rsidRPr="009B0FD9" w:rsidRDefault="00CB5035" w:rsidP="00CB5035">
            <w:pPr>
              <w:rPr>
                <w:b/>
              </w:rPr>
            </w:pPr>
            <w:r w:rsidRPr="009B0FD9">
              <w:rPr>
                <w:b/>
              </w:rPr>
              <w:t>1.</w:t>
            </w:r>
          </w:p>
        </w:tc>
        <w:tc>
          <w:tcPr>
            <w:tcW w:w="2835" w:type="dxa"/>
          </w:tcPr>
          <w:p w:rsidR="00CB5035" w:rsidRPr="009B0FD9" w:rsidRDefault="00CB5035" w:rsidP="00CB5035">
            <w:r>
              <w:t>Keys to exams office</w:t>
            </w:r>
          </w:p>
        </w:tc>
        <w:tc>
          <w:tcPr>
            <w:tcW w:w="2977" w:type="dxa"/>
          </w:tcPr>
          <w:p w:rsidR="00CB5035" w:rsidRPr="009B0FD9" w:rsidRDefault="00CB5035" w:rsidP="00CB5035">
            <w:r>
              <w:t>Spare sets with Access Coordinator and Finance Manager</w:t>
            </w:r>
          </w:p>
        </w:tc>
        <w:tc>
          <w:tcPr>
            <w:tcW w:w="2642" w:type="dxa"/>
          </w:tcPr>
          <w:p w:rsidR="00CB5035" w:rsidRPr="009B0FD9" w:rsidRDefault="00CB5035" w:rsidP="00CB5035">
            <w:r>
              <w:t>Busi</w:t>
            </w:r>
            <w:r w:rsidR="00DC532D">
              <w:t>ness Manager &amp; Deputy Head for O</w:t>
            </w:r>
            <w:r>
              <w:t>utcomes</w:t>
            </w:r>
          </w:p>
        </w:tc>
      </w:tr>
      <w:tr w:rsidR="00CB5035" w:rsidTr="00CB5035">
        <w:tc>
          <w:tcPr>
            <w:tcW w:w="562" w:type="dxa"/>
          </w:tcPr>
          <w:p w:rsidR="00CB5035" w:rsidRPr="009B0FD9" w:rsidRDefault="00CB5035" w:rsidP="00CB5035">
            <w:pPr>
              <w:rPr>
                <w:b/>
              </w:rPr>
            </w:pPr>
            <w:r w:rsidRPr="009B0FD9">
              <w:rPr>
                <w:b/>
              </w:rPr>
              <w:t>2.</w:t>
            </w:r>
          </w:p>
        </w:tc>
        <w:tc>
          <w:tcPr>
            <w:tcW w:w="2835" w:type="dxa"/>
          </w:tcPr>
          <w:p w:rsidR="00CB5035" w:rsidRPr="009B0FD9" w:rsidRDefault="00CB5035" w:rsidP="00CB5035">
            <w:r>
              <w:t>Keys to secure storage for exam papers and exam stationary</w:t>
            </w:r>
          </w:p>
        </w:tc>
        <w:tc>
          <w:tcPr>
            <w:tcW w:w="2977" w:type="dxa"/>
          </w:tcPr>
          <w:p w:rsidR="00CB5035" w:rsidRPr="009B0FD9" w:rsidRDefault="00CB5035" w:rsidP="00CB5035">
            <w:r>
              <w:t>Spare sets with Access Coordinator and Finance Manager</w:t>
            </w:r>
          </w:p>
        </w:tc>
        <w:tc>
          <w:tcPr>
            <w:tcW w:w="2642" w:type="dxa"/>
          </w:tcPr>
          <w:p w:rsidR="00CB5035" w:rsidRPr="009B0FD9" w:rsidRDefault="00CB5035" w:rsidP="00CB5035">
            <w:r>
              <w:t xml:space="preserve">Business Manager &amp; </w:t>
            </w:r>
            <w:r w:rsidR="00DC532D">
              <w:t>Deputy Head for O</w:t>
            </w:r>
            <w:r>
              <w:t>utcomes</w:t>
            </w:r>
          </w:p>
        </w:tc>
      </w:tr>
      <w:tr w:rsidR="00CB5035" w:rsidTr="00CB5035">
        <w:tc>
          <w:tcPr>
            <w:tcW w:w="562" w:type="dxa"/>
          </w:tcPr>
          <w:p w:rsidR="00CB5035" w:rsidRPr="009B0FD9" w:rsidRDefault="00CB5035" w:rsidP="00CB5035">
            <w:pPr>
              <w:rPr>
                <w:b/>
              </w:rPr>
            </w:pPr>
            <w:r>
              <w:rPr>
                <w:b/>
              </w:rPr>
              <w:t>3.</w:t>
            </w:r>
          </w:p>
        </w:tc>
        <w:tc>
          <w:tcPr>
            <w:tcW w:w="2835" w:type="dxa"/>
          </w:tcPr>
          <w:p w:rsidR="00CB5035" w:rsidRPr="009B0FD9" w:rsidRDefault="00CB5035" w:rsidP="00CB5035">
            <w:r>
              <w:t>Seating Plans</w:t>
            </w:r>
          </w:p>
        </w:tc>
        <w:tc>
          <w:tcPr>
            <w:tcW w:w="2977" w:type="dxa"/>
          </w:tcPr>
          <w:p w:rsidR="00CB5035" w:rsidRPr="009B0FD9" w:rsidRDefault="00CB5035" w:rsidP="00CB5035">
            <w:r>
              <w:t xml:space="preserve">One week with Chief Invigilator (rest in exams office) </w:t>
            </w:r>
          </w:p>
        </w:tc>
        <w:tc>
          <w:tcPr>
            <w:tcW w:w="2642" w:type="dxa"/>
          </w:tcPr>
          <w:p w:rsidR="00CB5035" w:rsidRPr="009B0FD9" w:rsidRDefault="00DC532D" w:rsidP="00CB5035">
            <w:r>
              <w:t>Deputy Head for O</w:t>
            </w:r>
            <w:r w:rsidR="00CB5035">
              <w:t>utcomes &amp; Chief Invigilator</w:t>
            </w:r>
          </w:p>
        </w:tc>
      </w:tr>
      <w:tr w:rsidR="00CB5035" w:rsidTr="00CB5035">
        <w:tc>
          <w:tcPr>
            <w:tcW w:w="562" w:type="dxa"/>
          </w:tcPr>
          <w:p w:rsidR="00CB5035" w:rsidRPr="009B0FD9" w:rsidRDefault="00CB5035" w:rsidP="00CB5035">
            <w:pPr>
              <w:rPr>
                <w:b/>
              </w:rPr>
            </w:pPr>
            <w:r>
              <w:rPr>
                <w:b/>
              </w:rPr>
              <w:t>4.</w:t>
            </w:r>
          </w:p>
        </w:tc>
        <w:tc>
          <w:tcPr>
            <w:tcW w:w="2835" w:type="dxa"/>
          </w:tcPr>
          <w:p w:rsidR="00CB5035" w:rsidRPr="009B0FD9" w:rsidRDefault="00CB5035" w:rsidP="00CB5035">
            <w:r>
              <w:t>Desk Cards</w:t>
            </w:r>
          </w:p>
        </w:tc>
        <w:tc>
          <w:tcPr>
            <w:tcW w:w="2977" w:type="dxa"/>
          </w:tcPr>
          <w:p w:rsidR="00CB5035" w:rsidRPr="009B0FD9" w:rsidRDefault="00CB5035" w:rsidP="00CB5035">
            <w:r>
              <w:t>One week with Chief Invigilator (rest in exams office)</w:t>
            </w:r>
          </w:p>
        </w:tc>
        <w:tc>
          <w:tcPr>
            <w:tcW w:w="2642" w:type="dxa"/>
          </w:tcPr>
          <w:p w:rsidR="00CB5035" w:rsidRPr="009B0FD9" w:rsidRDefault="00DC532D" w:rsidP="00CB5035">
            <w:r>
              <w:t>Deputy Head for O</w:t>
            </w:r>
            <w:r w:rsidR="00CB5035">
              <w:t>utcomes &amp; Chief Invigilator</w:t>
            </w:r>
          </w:p>
        </w:tc>
      </w:tr>
      <w:tr w:rsidR="00CB5035" w:rsidTr="00CB5035">
        <w:tc>
          <w:tcPr>
            <w:tcW w:w="562" w:type="dxa"/>
          </w:tcPr>
          <w:p w:rsidR="00CB5035" w:rsidRPr="009B0FD9" w:rsidRDefault="00CB5035" w:rsidP="00CB5035">
            <w:pPr>
              <w:rPr>
                <w:b/>
              </w:rPr>
            </w:pPr>
            <w:r>
              <w:rPr>
                <w:b/>
              </w:rPr>
              <w:t>5.</w:t>
            </w:r>
          </w:p>
        </w:tc>
        <w:tc>
          <w:tcPr>
            <w:tcW w:w="2835" w:type="dxa"/>
          </w:tcPr>
          <w:p w:rsidR="00CB5035" w:rsidRPr="009B0FD9" w:rsidRDefault="00CB5035" w:rsidP="00CB5035">
            <w:r>
              <w:t>Invigilators</w:t>
            </w:r>
          </w:p>
        </w:tc>
        <w:tc>
          <w:tcPr>
            <w:tcW w:w="2977" w:type="dxa"/>
          </w:tcPr>
          <w:p w:rsidR="00CB5035" w:rsidRPr="009B0FD9" w:rsidRDefault="00CB5035" w:rsidP="00CB5035">
            <w:r>
              <w:t>Timetable of invigilators in Sports Hall and on Exams Office noticeboard</w:t>
            </w:r>
          </w:p>
        </w:tc>
        <w:tc>
          <w:tcPr>
            <w:tcW w:w="2642" w:type="dxa"/>
          </w:tcPr>
          <w:p w:rsidR="00CB5035" w:rsidRPr="009B0FD9" w:rsidRDefault="00DC532D" w:rsidP="00CB5035">
            <w:r>
              <w:t>Deputy Head for O</w:t>
            </w:r>
            <w:r w:rsidR="00CB5035">
              <w:t>utcomes &amp; Chief Invigilator</w:t>
            </w:r>
          </w:p>
        </w:tc>
      </w:tr>
      <w:tr w:rsidR="00CB5035" w:rsidTr="00CB5035">
        <w:tc>
          <w:tcPr>
            <w:tcW w:w="562" w:type="dxa"/>
          </w:tcPr>
          <w:p w:rsidR="00CB5035" w:rsidRPr="009B0FD9" w:rsidRDefault="00CB5035" w:rsidP="00CB5035">
            <w:pPr>
              <w:rPr>
                <w:b/>
              </w:rPr>
            </w:pPr>
            <w:r>
              <w:rPr>
                <w:b/>
              </w:rPr>
              <w:t>6.</w:t>
            </w:r>
          </w:p>
        </w:tc>
        <w:tc>
          <w:tcPr>
            <w:tcW w:w="2835" w:type="dxa"/>
          </w:tcPr>
          <w:p w:rsidR="00CB5035" w:rsidRPr="009B0FD9" w:rsidRDefault="00CB5035" w:rsidP="00CB5035">
            <w:r>
              <w:t xml:space="preserve">Access Arrangements (cover sheets </w:t>
            </w:r>
            <w:proofErr w:type="spellStart"/>
            <w:r>
              <w:t>etc</w:t>
            </w:r>
            <w:proofErr w:type="spellEnd"/>
            <w:r>
              <w:t>)</w:t>
            </w:r>
          </w:p>
        </w:tc>
        <w:tc>
          <w:tcPr>
            <w:tcW w:w="2977" w:type="dxa"/>
          </w:tcPr>
          <w:p w:rsidR="00CB5035" w:rsidRPr="009B0FD9" w:rsidRDefault="00CB5035" w:rsidP="00CB5035">
            <w:r>
              <w:t>One week with Chief Invigilator (rest with Access Coordinator)</w:t>
            </w:r>
          </w:p>
        </w:tc>
        <w:tc>
          <w:tcPr>
            <w:tcW w:w="2642" w:type="dxa"/>
          </w:tcPr>
          <w:p w:rsidR="00CB5035" w:rsidRPr="009B0FD9" w:rsidRDefault="00CB5035" w:rsidP="00CB5035">
            <w:r>
              <w:t>Access Coordinator &amp; Chief Invigilator</w:t>
            </w:r>
          </w:p>
        </w:tc>
      </w:tr>
      <w:tr w:rsidR="00CB5035" w:rsidTr="00CB5035">
        <w:tc>
          <w:tcPr>
            <w:tcW w:w="562" w:type="dxa"/>
          </w:tcPr>
          <w:p w:rsidR="00CB5035" w:rsidRPr="009B0FD9" w:rsidRDefault="00CB5035" w:rsidP="00CB5035">
            <w:pPr>
              <w:rPr>
                <w:b/>
              </w:rPr>
            </w:pPr>
            <w:r>
              <w:rPr>
                <w:b/>
              </w:rPr>
              <w:t>7.</w:t>
            </w:r>
          </w:p>
        </w:tc>
        <w:tc>
          <w:tcPr>
            <w:tcW w:w="2835" w:type="dxa"/>
          </w:tcPr>
          <w:p w:rsidR="00CB5035" w:rsidRPr="009B0FD9" w:rsidRDefault="00CB5035" w:rsidP="00CB5035">
            <w:r>
              <w:t>Script envelopes &amp; examiner address labels</w:t>
            </w:r>
          </w:p>
        </w:tc>
        <w:tc>
          <w:tcPr>
            <w:tcW w:w="2977" w:type="dxa"/>
          </w:tcPr>
          <w:p w:rsidR="00CB5035" w:rsidRPr="009B0FD9" w:rsidRDefault="00CB5035" w:rsidP="00CB5035">
            <w:r>
              <w:t>All located in the secure storage room</w:t>
            </w:r>
          </w:p>
        </w:tc>
        <w:tc>
          <w:tcPr>
            <w:tcW w:w="2642" w:type="dxa"/>
          </w:tcPr>
          <w:p w:rsidR="00CB5035" w:rsidRPr="009B0FD9" w:rsidRDefault="00DC532D" w:rsidP="00CB5035">
            <w:r>
              <w:t>Deputy Head for O</w:t>
            </w:r>
            <w:r w:rsidR="00CB5035">
              <w:t>utcomes &amp; Chief Invigilator</w:t>
            </w:r>
          </w:p>
        </w:tc>
      </w:tr>
      <w:tr w:rsidR="00CB5035" w:rsidTr="00CB5035">
        <w:tc>
          <w:tcPr>
            <w:tcW w:w="562" w:type="dxa"/>
          </w:tcPr>
          <w:p w:rsidR="00CB5035" w:rsidRPr="009B0FD9" w:rsidRDefault="00CB5035" w:rsidP="00CB5035">
            <w:pPr>
              <w:rPr>
                <w:b/>
              </w:rPr>
            </w:pPr>
            <w:r>
              <w:rPr>
                <w:b/>
              </w:rPr>
              <w:t>8.</w:t>
            </w:r>
          </w:p>
        </w:tc>
        <w:tc>
          <w:tcPr>
            <w:tcW w:w="2835" w:type="dxa"/>
          </w:tcPr>
          <w:p w:rsidR="00CB5035" w:rsidRPr="009B0FD9" w:rsidRDefault="00CB5035" w:rsidP="00CB5035">
            <w:r>
              <w:t>Exam clash details</w:t>
            </w:r>
          </w:p>
        </w:tc>
        <w:tc>
          <w:tcPr>
            <w:tcW w:w="2977" w:type="dxa"/>
          </w:tcPr>
          <w:p w:rsidR="00CB5035" w:rsidRPr="009B0FD9" w:rsidRDefault="00CB5035" w:rsidP="00CB5035">
            <w:r>
              <w:t>Details on Chief Invigilator desk in Sports Hall and Exams Office</w:t>
            </w:r>
          </w:p>
        </w:tc>
        <w:tc>
          <w:tcPr>
            <w:tcW w:w="2642" w:type="dxa"/>
          </w:tcPr>
          <w:p w:rsidR="00CB5035" w:rsidRPr="009B0FD9" w:rsidRDefault="00CB5035" w:rsidP="00CB5035">
            <w:r>
              <w:t>Chief Invigilator</w:t>
            </w:r>
          </w:p>
        </w:tc>
      </w:tr>
      <w:tr w:rsidR="00CB5035" w:rsidTr="00CB5035">
        <w:tc>
          <w:tcPr>
            <w:tcW w:w="562" w:type="dxa"/>
          </w:tcPr>
          <w:p w:rsidR="00CB5035" w:rsidRPr="009B0FD9" w:rsidRDefault="00CB5035" w:rsidP="00CB5035">
            <w:pPr>
              <w:rPr>
                <w:b/>
              </w:rPr>
            </w:pPr>
            <w:r>
              <w:rPr>
                <w:b/>
              </w:rPr>
              <w:t>9.</w:t>
            </w:r>
          </w:p>
        </w:tc>
        <w:tc>
          <w:tcPr>
            <w:tcW w:w="2835" w:type="dxa"/>
          </w:tcPr>
          <w:p w:rsidR="00CB5035" w:rsidRPr="009B0FD9" w:rsidRDefault="00CB5035" w:rsidP="00CB5035">
            <w:r>
              <w:t>Collection of scripts</w:t>
            </w:r>
          </w:p>
        </w:tc>
        <w:tc>
          <w:tcPr>
            <w:tcW w:w="2977" w:type="dxa"/>
          </w:tcPr>
          <w:p w:rsidR="00CB5035" w:rsidRPr="009B0FD9" w:rsidRDefault="00CB5035" w:rsidP="00CB5035">
            <w:r>
              <w:t>Collected and organised by Invigilators</w:t>
            </w:r>
          </w:p>
        </w:tc>
        <w:tc>
          <w:tcPr>
            <w:tcW w:w="2642" w:type="dxa"/>
          </w:tcPr>
          <w:p w:rsidR="00CB5035" w:rsidRPr="009B0FD9" w:rsidRDefault="00CB5035" w:rsidP="00CB5035">
            <w:r>
              <w:t>Chief Invigilator</w:t>
            </w:r>
          </w:p>
        </w:tc>
      </w:tr>
      <w:tr w:rsidR="00CB5035" w:rsidTr="00CB5035">
        <w:tc>
          <w:tcPr>
            <w:tcW w:w="562" w:type="dxa"/>
          </w:tcPr>
          <w:p w:rsidR="00CB5035" w:rsidRPr="009B0FD9" w:rsidRDefault="00CB5035" w:rsidP="00CB5035">
            <w:pPr>
              <w:rPr>
                <w:b/>
              </w:rPr>
            </w:pPr>
            <w:r>
              <w:rPr>
                <w:b/>
              </w:rPr>
              <w:t>10.</w:t>
            </w:r>
          </w:p>
        </w:tc>
        <w:tc>
          <w:tcPr>
            <w:tcW w:w="2835" w:type="dxa"/>
          </w:tcPr>
          <w:p w:rsidR="00CB5035" w:rsidRPr="009B0FD9" w:rsidRDefault="00CB5035" w:rsidP="00CB5035">
            <w:r>
              <w:t>Completion of Parcel Force tracking form and posting scripts</w:t>
            </w:r>
          </w:p>
        </w:tc>
        <w:tc>
          <w:tcPr>
            <w:tcW w:w="2977" w:type="dxa"/>
          </w:tcPr>
          <w:p w:rsidR="00CB5035" w:rsidRPr="009B0FD9" w:rsidRDefault="00CB5035" w:rsidP="00CB5035">
            <w:r>
              <w:t>Stored in secure storage until Parcel Force collection</w:t>
            </w:r>
          </w:p>
        </w:tc>
        <w:tc>
          <w:tcPr>
            <w:tcW w:w="2642" w:type="dxa"/>
          </w:tcPr>
          <w:p w:rsidR="00CB5035" w:rsidRPr="009B0FD9" w:rsidRDefault="00DC532D" w:rsidP="00CB5035">
            <w:r>
              <w:t>Deputy Head for O</w:t>
            </w:r>
            <w:r w:rsidR="00CB5035">
              <w:t>utcomes &amp; Access Coordinator</w:t>
            </w:r>
          </w:p>
        </w:tc>
      </w:tr>
    </w:tbl>
    <w:p w:rsidR="00CB5035" w:rsidRPr="002F0F9C" w:rsidRDefault="00CB5035" w:rsidP="00CB5035">
      <w:pPr>
        <w:rPr>
          <w:b/>
        </w:rPr>
      </w:pPr>
    </w:p>
    <w:p w:rsidR="00CB5035" w:rsidRDefault="00CB5035" w:rsidP="00CB5035">
      <w:pPr>
        <w:rPr>
          <w:b/>
        </w:rPr>
      </w:pPr>
      <w:r>
        <w:rPr>
          <w:b/>
        </w:rPr>
        <w:t>Key awarding bodies contact numbers:</w:t>
      </w:r>
    </w:p>
    <w:p w:rsidR="00CB5035" w:rsidRDefault="00CB5035" w:rsidP="00CB5035">
      <w:pPr>
        <w:rPr>
          <w:b/>
        </w:rPr>
      </w:pPr>
      <w:r>
        <w:rPr>
          <w:b/>
        </w:rPr>
        <w:t>AQA – 0800 197 7162</w:t>
      </w:r>
    </w:p>
    <w:p w:rsidR="00CB5035" w:rsidRDefault="00CB5035" w:rsidP="00CB5035">
      <w:pPr>
        <w:rPr>
          <w:b/>
        </w:rPr>
      </w:pPr>
      <w:r>
        <w:rPr>
          <w:b/>
        </w:rPr>
        <w:t>CIE – 01223 553554</w:t>
      </w:r>
    </w:p>
    <w:p w:rsidR="00CB5035" w:rsidRDefault="00CB5035" w:rsidP="00CB5035">
      <w:pPr>
        <w:rPr>
          <w:b/>
        </w:rPr>
      </w:pPr>
      <w:r>
        <w:rPr>
          <w:b/>
        </w:rPr>
        <w:t>Edexcel – 0344 463 2535</w:t>
      </w:r>
    </w:p>
    <w:p w:rsidR="00CB5035" w:rsidRDefault="00CB5035" w:rsidP="00CB5035">
      <w:pPr>
        <w:rPr>
          <w:b/>
        </w:rPr>
      </w:pPr>
      <w:r>
        <w:rPr>
          <w:b/>
        </w:rPr>
        <w:t>OCR – 01223 553998</w:t>
      </w:r>
    </w:p>
    <w:p w:rsidR="00CB5035" w:rsidRDefault="00CB5035" w:rsidP="00CB5035">
      <w:pPr>
        <w:rPr>
          <w:b/>
        </w:rPr>
      </w:pPr>
      <w:r>
        <w:rPr>
          <w:b/>
        </w:rPr>
        <w:t>WJEC – 02920 265000</w:t>
      </w:r>
    </w:p>
    <w:p w:rsidR="00CB5035" w:rsidRPr="002F0F9C" w:rsidRDefault="00CB5035" w:rsidP="00CB5035">
      <w:pPr>
        <w:rPr>
          <w:b/>
        </w:rPr>
      </w:pPr>
      <w:r>
        <w:rPr>
          <w:b/>
        </w:rPr>
        <w:t>JCQ – 0207 638 4132</w:t>
      </w:r>
    </w:p>
    <w:p w:rsidR="00CB5035" w:rsidRDefault="00CB5035" w:rsidP="00CB5035">
      <w:pPr>
        <w:rPr>
          <w:b/>
        </w:rPr>
      </w:pPr>
    </w:p>
    <w:p w:rsidR="00434A3C" w:rsidRDefault="00434A3C" w:rsidP="00CB5035">
      <w:pPr>
        <w:rPr>
          <w:b/>
        </w:rPr>
      </w:pPr>
    </w:p>
    <w:p w:rsidR="00434A3C" w:rsidRDefault="00434A3C" w:rsidP="00CB5035">
      <w:r>
        <w:t xml:space="preserve">Barry </w:t>
      </w:r>
      <w:proofErr w:type="spellStart"/>
      <w:r>
        <w:t>Waghorn</w:t>
      </w:r>
      <w:proofErr w:type="spellEnd"/>
    </w:p>
    <w:p w:rsidR="00434A3C" w:rsidRPr="00434A3C" w:rsidRDefault="00434A3C" w:rsidP="00CB5035">
      <w:r w:rsidRPr="00434A3C">
        <w:t>February 2019</w:t>
      </w:r>
    </w:p>
    <w:p w:rsidR="00434A3C" w:rsidRDefault="00434A3C" w:rsidP="00CB5035">
      <w:pPr>
        <w:rPr>
          <w:b/>
        </w:rPr>
      </w:pPr>
    </w:p>
    <w:p w:rsidR="00434A3C" w:rsidRDefault="00434A3C" w:rsidP="00CB5035">
      <w:pPr>
        <w:rPr>
          <w:b/>
        </w:rPr>
      </w:pPr>
    </w:p>
    <w:p w:rsidR="00434A3C" w:rsidRDefault="00434A3C" w:rsidP="00CB5035">
      <w:pPr>
        <w:rPr>
          <w:b/>
        </w:rPr>
      </w:pPr>
    </w:p>
    <w:p w:rsidR="008F6F09" w:rsidRDefault="008F6F09" w:rsidP="008F6F09">
      <w:pPr>
        <w:pStyle w:val="paragraph"/>
        <w:spacing w:before="0" w:beforeAutospacing="0" w:after="0" w:afterAutospacing="0"/>
        <w:textAlignment w:val="baseline"/>
        <w:rPr>
          <w:rStyle w:val="eop"/>
          <w:rFonts w:ascii="Arial" w:hAnsi="Arial" w:cs="Arial"/>
          <w:color w:val="000000"/>
          <w:sz w:val="27"/>
          <w:szCs w:val="27"/>
        </w:rPr>
      </w:pPr>
      <w:r>
        <w:rPr>
          <w:rStyle w:val="normaltextrun"/>
          <w:rFonts w:ascii="Arial" w:hAnsi="Arial" w:cs="Arial"/>
          <w:b/>
          <w:bCs/>
          <w:color w:val="444444"/>
          <w:sz w:val="27"/>
          <w:szCs w:val="27"/>
        </w:rPr>
        <w:t>APPENDIX B</w:t>
      </w:r>
      <w:r>
        <w:rPr>
          <w:rStyle w:val="eop"/>
          <w:rFonts w:ascii="Arial" w:hAnsi="Arial" w:cs="Arial"/>
          <w:color w:val="000000"/>
          <w:sz w:val="27"/>
          <w:szCs w:val="27"/>
        </w:rPr>
        <w:t> </w:t>
      </w:r>
    </w:p>
    <w:p w:rsidR="00434A3C" w:rsidRDefault="00434A3C" w:rsidP="008F6F09">
      <w:pPr>
        <w:pStyle w:val="paragraph"/>
        <w:spacing w:before="0" w:beforeAutospacing="0" w:after="0" w:afterAutospacing="0"/>
        <w:textAlignment w:val="baseline"/>
        <w:rPr>
          <w:rStyle w:val="eop"/>
          <w:rFonts w:ascii="Arial" w:hAnsi="Arial" w:cs="Arial"/>
          <w:color w:val="000000"/>
          <w:sz w:val="27"/>
          <w:szCs w:val="27"/>
        </w:rPr>
      </w:pPr>
    </w:p>
    <w:p w:rsidR="00434A3C" w:rsidRDefault="00434A3C" w:rsidP="008F6F09">
      <w:pPr>
        <w:pStyle w:val="paragraph"/>
        <w:spacing w:before="0" w:beforeAutospacing="0" w:after="0" w:afterAutospacing="0"/>
        <w:textAlignment w:val="baseline"/>
        <w:rPr>
          <w:rFonts w:ascii="&amp;quot" w:hAnsi="&amp;quot"/>
          <w:color w:val="000000"/>
          <w:sz w:val="18"/>
          <w:szCs w:val="18"/>
        </w:rPr>
      </w:pP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444444"/>
          <w:sz w:val="27"/>
          <w:szCs w:val="27"/>
        </w:rPr>
        <w:t>Ilfracombe Academy: Word Processor Policy</w:t>
      </w: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444444"/>
          <w:sz w:val="27"/>
          <w:szCs w:val="27"/>
        </w:rPr>
        <w:t>Use of Word Processor in General and Vocational Exams</w:t>
      </w: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u w:val="single"/>
        </w:rPr>
        <w:t>Introduction</w:t>
      </w: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 xml:space="preserve">The Ilfracombe Academy recognises that, for some students, a word processor may be the most appropriate method of recording, organising and presenting their work. Pupils </w:t>
      </w:r>
      <w:r>
        <w:rPr>
          <w:rStyle w:val="advancedproofingissue"/>
          <w:rFonts w:ascii="Arial" w:hAnsi="Arial" w:cs="Arial"/>
          <w:color w:val="444444"/>
          <w:sz w:val="27"/>
          <w:szCs w:val="27"/>
        </w:rPr>
        <w:t>are allowed to</w:t>
      </w:r>
      <w:r>
        <w:rPr>
          <w:rStyle w:val="normaltextrun"/>
          <w:rFonts w:ascii="Arial" w:hAnsi="Arial" w:cs="Arial"/>
          <w:color w:val="444444"/>
          <w:sz w:val="27"/>
          <w:szCs w:val="27"/>
        </w:rPr>
        <w:t xml:space="preserve"> use a word processor in school as their normal way of working where a need has been established. </w:t>
      </w: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 xml:space="preserve">The Ilfracombe Academy follows guidance on the provision of a word processor for examinations provided by the Joint Council for Qualifications (JCQ): a candidate is permitted to use a word processor in examinations with spelling, grammar </w:t>
      </w:r>
      <w:r>
        <w:rPr>
          <w:rStyle w:val="contextualspellingandgrammarerror"/>
          <w:rFonts w:ascii="Arial" w:hAnsi="Arial" w:cs="Arial"/>
          <w:color w:val="444444"/>
          <w:sz w:val="27"/>
          <w:szCs w:val="27"/>
        </w:rPr>
        <w:t>checks</w:t>
      </w:r>
      <w:r>
        <w:rPr>
          <w:rStyle w:val="normaltextrun"/>
          <w:rFonts w:ascii="Arial" w:hAnsi="Arial" w:cs="Arial"/>
          <w:color w:val="444444"/>
          <w:sz w:val="27"/>
          <w:szCs w:val="27"/>
        </w:rPr>
        <w:t xml:space="preserve"> and predictive text switched off where it is their normal way of working within the School and is appropriate to their needs.</w:t>
      </w: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References to ‘JCQ’ relate to the JCQ Access Arrangements and Reasonable Adjustments Regulations 01 September 2018 to 31 August 2019.</w:t>
      </w: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u w:val="single"/>
        </w:rPr>
        <w:t>Principles for using a word processor</w:t>
      </w: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The purpose of using a word processor at the Ilfracombe Academy is to ensure that barriers to exams, tests and assessments are removed for candidates who have persistent and significant difficulties which place them at a substantial disadvantage when handwriting.</w:t>
      </w: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Candidates at The Ilfracombe Academy may not require the use of a word processor in each specification. As subjects and their methods of assessments may vary, leading to different demands, the need for the use of a word processor is considered on a subject by subject basis.</w:t>
      </w: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Use of a word processor should be established at the start of the course and must be approved before an examination or assessment.</w:t>
      </w: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The use of a word processor at The Ilfracombe Academy is only granted if it reflects the support normally provided for the candidate and it is their normal way of working in one or more of the following situations:</w:t>
      </w:r>
      <w:r>
        <w:rPr>
          <w:rStyle w:val="eop"/>
          <w:rFonts w:ascii="Arial" w:hAnsi="Arial" w:cs="Arial"/>
          <w:color w:val="000000"/>
          <w:sz w:val="27"/>
          <w:szCs w:val="27"/>
        </w:rPr>
        <w:t> </w:t>
      </w:r>
    </w:p>
    <w:p w:rsidR="008F6F09" w:rsidRDefault="008F6F09" w:rsidP="00434A3C">
      <w:pPr>
        <w:pStyle w:val="paragraph"/>
        <w:numPr>
          <w:ilvl w:val="0"/>
          <w:numId w:val="19"/>
        </w:numPr>
        <w:spacing w:before="0" w:beforeAutospacing="0" w:after="0" w:afterAutospacing="0"/>
        <w:ind w:left="360" w:firstLine="0"/>
        <w:textAlignment w:val="baseline"/>
        <w:rPr>
          <w:rFonts w:ascii="Arial" w:hAnsi="Arial" w:cs="Arial"/>
          <w:color w:val="000000"/>
          <w:sz w:val="27"/>
          <w:szCs w:val="27"/>
        </w:rPr>
      </w:pPr>
      <w:r>
        <w:rPr>
          <w:rStyle w:val="normaltextrun"/>
          <w:rFonts w:ascii="Arial" w:hAnsi="Arial" w:cs="Arial"/>
          <w:color w:val="444444"/>
          <w:sz w:val="27"/>
          <w:szCs w:val="27"/>
        </w:rPr>
        <w:t>the classroom;</w:t>
      </w:r>
      <w:r>
        <w:rPr>
          <w:rStyle w:val="eop"/>
          <w:rFonts w:ascii="Arial" w:hAnsi="Arial" w:cs="Arial"/>
          <w:color w:val="000000"/>
          <w:sz w:val="27"/>
          <w:szCs w:val="27"/>
        </w:rPr>
        <w:t> </w:t>
      </w:r>
    </w:p>
    <w:p w:rsidR="008F6F09" w:rsidRDefault="008F6F09" w:rsidP="00434A3C">
      <w:pPr>
        <w:pStyle w:val="paragraph"/>
        <w:numPr>
          <w:ilvl w:val="0"/>
          <w:numId w:val="19"/>
        </w:numPr>
        <w:spacing w:before="0" w:beforeAutospacing="0" w:after="0" w:afterAutospacing="0"/>
        <w:ind w:left="360" w:firstLine="0"/>
        <w:textAlignment w:val="baseline"/>
        <w:rPr>
          <w:rFonts w:ascii="Arial" w:hAnsi="Arial" w:cs="Arial"/>
          <w:color w:val="000000"/>
          <w:sz w:val="27"/>
          <w:szCs w:val="27"/>
        </w:rPr>
      </w:pPr>
      <w:r>
        <w:rPr>
          <w:rStyle w:val="normaltextrun"/>
          <w:rFonts w:ascii="Arial" w:hAnsi="Arial" w:cs="Arial"/>
          <w:color w:val="444444"/>
          <w:sz w:val="27"/>
          <w:szCs w:val="27"/>
        </w:rPr>
        <w:t>working in small groups;</w:t>
      </w:r>
      <w:r>
        <w:rPr>
          <w:rStyle w:val="eop"/>
          <w:rFonts w:ascii="Arial" w:hAnsi="Arial" w:cs="Arial"/>
          <w:color w:val="000000"/>
          <w:sz w:val="27"/>
          <w:szCs w:val="27"/>
        </w:rPr>
        <w:t> </w:t>
      </w:r>
    </w:p>
    <w:p w:rsidR="008F6F09" w:rsidRDefault="008F6F09" w:rsidP="00434A3C">
      <w:pPr>
        <w:pStyle w:val="paragraph"/>
        <w:numPr>
          <w:ilvl w:val="0"/>
          <w:numId w:val="20"/>
        </w:numPr>
        <w:spacing w:before="0" w:beforeAutospacing="0" w:after="0" w:afterAutospacing="0"/>
        <w:ind w:left="360" w:firstLine="0"/>
        <w:textAlignment w:val="baseline"/>
        <w:rPr>
          <w:rFonts w:ascii="Arial" w:hAnsi="Arial" w:cs="Arial"/>
          <w:color w:val="000000"/>
          <w:sz w:val="27"/>
          <w:szCs w:val="27"/>
        </w:rPr>
      </w:pPr>
      <w:r>
        <w:rPr>
          <w:rStyle w:val="normaltextrun"/>
          <w:rFonts w:ascii="Arial" w:hAnsi="Arial" w:cs="Arial"/>
          <w:color w:val="444444"/>
          <w:sz w:val="27"/>
          <w:szCs w:val="27"/>
        </w:rPr>
        <w:t>literacy support lessons;</w:t>
      </w:r>
      <w:r>
        <w:rPr>
          <w:rStyle w:val="eop"/>
          <w:rFonts w:ascii="Arial" w:hAnsi="Arial" w:cs="Arial"/>
          <w:color w:val="000000"/>
          <w:sz w:val="27"/>
          <w:szCs w:val="27"/>
        </w:rPr>
        <w:t> </w:t>
      </w:r>
    </w:p>
    <w:p w:rsidR="008F6F09" w:rsidRDefault="008F6F09" w:rsidP="00434A3C">
      <w:pPr>
        <w:pStyle w:val="paragraph"/>
        <w:numPr>
          <w:ilvl w:val="0"/>
          <w:numId w:val="20"/>
        </w:numPr>
        <w:spacing w:before="0" w:beforeAutospacing="0" w:after="0" w:afterAutospacing="0"/>
        <w:ind w:left="360" w:firstLine="0"/>
        <w:textAlignment w:val="baseline"/>
        <w:rPr>
          <w:rFonts w:ascii="Arial" w:hAnsi="Arial" w:cs="Arial"/>
          <w:color w:val="000000"/>
          <w:sz w:val="27"/>
          <w:szCs w:val="27"/>
        </w:rPr>
      </w:pPr>
      <w:r>
        <w:rPr>
          <w:rStyle w:val="normaltextrun"/>
          <w:rFonts w:ascii="Arial" w:hAnsi="Arial" w:cs="Arial"/>
          <w:color w:val="444444"/>
          <w:sz w:val="27"/>
          <w:szCs w:val="27"/>
        </w:rPr>
        <w:t>literacy intervention strategies;</w:t>
      </w:r>
      <w:r>
        <w:rPr>
          <w:rStyle w:val="eop"/>
          <w:rFonts w:ascii="Arial" w:hAnsi="Arial" w:cs="Arial"/>
          <w:color w:val="000000"/>
          <w:sz w:val="27"/>
          <w:szCs w:val="27"/>
        </w:rPr>
        <w:t> </w:t>
      </w:r>
    </w:p>
    <w:p w:rsidR="008F6F09" w:rsidRDefault="008F6F09" w:rsidP="00434A3C">
      <w:pPr>
        <w:pStyle w:val="paragraph"/>
        <w:numPr>
          <w:ilvl w:val="0"/>
          <w:numId w:val="20"/>
        </w:numPr>
        <w:spacing w:before="0" w:beforeAutospacing="0" w:after="0" w:afterAutospacing="0"/>
        <w:ind w:left="360" w:firstLine="0"/>
        <w:textAlignment w:val="baseline"/>
        <w:rPr>
          <w:rFonts w:ascii="Arial" w:hAnsi="Arial" w:cs="Arial"/>
          <w:color w:val="000000"/>
          <w:sz w:val="27"/>
          <w:szCs w:val="27"/>
        </w:rPr>
      </w:pPr>
      <w:r>
        <w:rPr>
          <w:rStyle w:val="normaltextrun"/>
          <w:rFonts w:ascii="Arial" w:hAnsi="Arial" w:cs="Arial"/>
          <w:color w:val="444444"/>
          <w:sz w:val="27"/>
          <w:szCs w:val="27"/>
        </w:rPr>
        <w:t>internal school tests</w:t>
      </w:r>
      <w:r>
        <w:rPr>
          <w:rStyle w:val="eop"/>
          <w:rFonts w:ascii="Arial" w:hAnsi="Arial" w:cs="Arial"/>
          <w:color w:val="000000"/>
          <w:sz w:val="27"/>
          <w:szCs w:val="27"/>
        </w:rPr>
        <w:t> </w:t>
      </w:r>
    </w:p>
    <w:p w:rsidR="008F6F09" w:rsidRDefault="008F6F09" w:rsidP="00434A3C">
      <w:pPr>
        <w:pStyle w:val="paragraph"/>
        <w:numPr>
          <w:ilvl w:val="0"/>
          <w:numId w:val="20"/>
        </w:numPr>
        <w:spacing w:before="0" w:beforeAutospacing="0" w:after="0" w:afterAutospacing="0"/>
        <w:ind w:left="360" w:firstLine="0"/>
        <w:textAlignment w:val="baseline"/>
        <w:rPr>
          <w:rFonts w:ascii="Arial" w:hAnsi="Arial" w:cs="Arial"/>
          <w:color w:val="000000"/>
          <w:sz w:val="27"/>
          <w:szCs w:val="27"/>
        </w:rPr>
      </w:pPr>
      <w:proofErr w:type="gramStart"/>
      <w:r>
        <w:rPr>
          <w:rStyle w:val="normaltextrun"/>
          <w:rFonts w:ascii="Arial" w:hAnsi="Arial" w:cs="Arial"/>
          <w:color w:val="444444"/>
          <w:sz w:val="27"/>
          <w:szCs w:val="27"/>
        </w:rPr>
        <w:t>mock</w:t>
      </w:r>
      <w:proofErr w:type="gramEnd"/>
      <w:r>
        <w:rPr>
          <w:rStyle w:val="normaltextrun"/>
          <w:rFonts w:ascii="Arial" w:hAnsi="Arial" w:cs="Arial"/>
          <w:color w:val="444444"/>
          <w:sz w:val="27"/>
          <w:szCs w:val="27"/>
        </w:rPr>
        <w:t xml:space="preserve"> examinations.</w:t>
      </w: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u w:val="single"/>
        </w:rPr>
        <w:t>The use of a word processor</w:t>
      </w:r>
      <w:r>
        <w:rPr>
          <w:rStyle w:val="eop"/>
          <w:rFonts w:ascii="Arial" w:hAnsi="Arial" w:cs="Arial"/>
          <w:color w:val="000000"/>
          <w:sz w:val="27"/>
          <w:szCs w:val="27"/>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D4D4D"/>
        </w:rPr>
        <w:t>(JCQ 5.8.1) The Ilfracombe Academy is permitted to provide a word processor with the spelling and grammar check facility/predictive text disabled (switched off) to a candidate where it is their normal way of working within the centre. </w:t>
      </w: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lastRenderedPageBreak/>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D4D4D"/>
        </w:rPr>
        <w:t>(JCQ 5.8.2) The use of word processors in non-examination assessment components will be considered standard practice unless prohibited by the specification.</w:t>
      </w: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D4D4D"/>
        </w:rPr>
        <w:t>(JCQ 5.8.3) It is permissible for a candidate using a word processor in an examination to type certain questions, i.e. those requiring extended writing, and handwrite shorter answers.</w:t>
      </w: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D4D4D"/>
        </w:rPr>
        <w:t>(JCQ 5.8.4) The Ilfracombe Academy will ensure that a word processor cover sheet (Form 4) is completed and attached to each candidate’s typed script;</w:t>
      </w: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D4D4D"/>
        </w:rPr>
        <w:t>(JCQ 5.8.4) A word processor cannot simply be granted to a candidate because he/she now wants to type rather than write in examinations or can work faster on a keyboard, or because he/she uses a laptop at home. </w:t>
      </w: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rPr>
        <w:t>The use of a word processor in external exams is reserved for students who have persistent significant difficulties as outlined below:</w:t>
      </w:r>
      <w:r>
        <w:rPr>
          <w:rStyle w:val="eop"/>
          <w:rFonts w:ascii="Arial" w:hAnsi="Arial" w:cs="Arial"/>
          <w:color w:val="000000"/>
        </w:rPr>
        <w:t> </w:t>
      </w:r>
    </w:p>
    <w:p w:rsidR="008F6F09" w:rsidRDefault="008F6F09" w:rsidP="00434A3C">
      <w:pPr>
        <w:pStyle w:val="paragraph"/>
        <w:numPr>
          <w:ilvl w:val="0"/>
          <w:numId w:val="21"/>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444444"/>
        </w:rPr>
        <w:t>A learning difficulty which has a substantial and long-term adverse effect on their ability to write legibly;</w:t>
      </w:r>
      <w:r>
        <w:rPr>
          <w:rStyle w:val="eop"/>
          <w:rFonts w:ascii="Arial" w:hAnsi="Arial" w:cs="Arial"/>
          <w:color w:val="000000"/>
        </w:rPr>
        <w:t> </w:t>
      </w:r>
    </w:p>
    <w:p w:rsidR="008F6F09" w:rsidRDefault="008F6F09" w:rsidP="00434A3C">
      <w:pPr>
        <w:pStyle w:val="paragraph"/>
        <w:numPr>
          <w:ilvl w:val="0"/>
          <w:numId w:val="21"/>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444444"/>
        </w:rPr>
        <w:t>A medical condition;</w:t>
      </w:r>
      <w:r>
        <w:rPr>
          <w:rStyle w:val="eop"/>
          <w:rFonts w:ascii="Arial" w:hAnsi="Arial" w:cs="Arial"/>
          <w:color w:val="000000"/>
        </w:rPr>
        <w:t> </w:t>
      </w:r>
    </w:p>
    <w:p w:rsidR="008F6F09" w:rsidRDefault="008F6F09" w:rsidP="00434A3C">
      <w:pPr>
        <w:pStyle w:val="paragraph"/>
        <w:numPr>
          <w:ilvl w:val="0"/>
          <w:numId w:val="21"/>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444444"/>
        </w:rPr>
        <w:t>A physical disability;</w:t>
      </w:r>
      <w:r>
        <w:rPr>
          <w:rStyle w:val="eop"/>
          <w:rFonts w:ascii="Arial" w:hAnsi="Arial" w:cs="Arial"/>
          <w:color w:val="000000"/>
        </w:rPr>
        <w:t> </w:t>
      </w:r>
    </w:p>
    <w:p w:rsidR="008F6F09" w:rsidRDefault="008F6F09" w:rsidP="00434A3C">
      <w:pPr>
        <w:pStyle w:val="paragraph"/>
        <w:numPr>
          <w:ilvl w:val="0"/>
          <w:numId w:val="22"/>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444444"/>
        </w:rPr>
        <w:t>A sensory impairment;</w:t>
      </w:r>
      <w:r>
        <w:rPr>
          <w:rStyle w:val="eop"/>
          <w:rFonts w:ascii="Arial" w:hAnsi="Arial" w:cs="Arial"/>
          <w:color w:val="000000"/>
        </w:rPr>
        <w:t> </w:t>
      </w:r>
    </w:p>
    <w:p w:rsidR="008F6F09" w:rsidRDefault="008F6F09" w:rsidP="00434A3C">
      <w:pPr>
        <w:pStyle w:val="paragraph"/>
        <w:numPr>
          <w:ilvl w:val="0"/>
          <w:numId w:val="22"/>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444444"/>
        </w:rPr>
        <w:t>Planning and organisational problems when writing by hand; </w:t>
      </w:r>
      <w:r>
        <w:rPr>
          <w:rStyle w:val="eop"/>
          <w:rFonts w:ascii="Arial" w:hAnsi="Arial" w:cs="Arial"/>
          <w:color w:val="000000"/>
        </w:rPr>
        <w:t> </w:t>
      </w:r>
    </w:p>
    <w:p w:rsidR="008F6F09" w:rsidRDefault="008F6F09" w:rsidP="00434A3C">
      <w:pPr>
        <w:pStyle w:val="paragraph"/>
        <w:numPr>
          <w:ilvl w:val="0"/>
          <w:numId w:val="22"/>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444444"/>
        </w:rPr>
        <w:t>Poor handwriting.</w:t>
      </w: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rPr>
        <w:t>This list is not exhaustive.</w:t>
      </w: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rPr>
        <w:t>(JCQ 5.8.4) The use of word processor must reflect the candidate’s normal way of working within the school and be appropriate to their needs.</w:t>
      </w: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rPr>
        <w:t>Beki Clarke</w:t>
      </w:r>
      <w:r>
        <w:rPr>
          <w:rStyle w:val="eop"/>
          <w:rFonts w:ascii="Arial" w:hAnsi="Arial" w:cs="Arial"/>
          <w:color w:val="000000"/>
        </w:rPr>
        <w:t> </w:t>
      </w: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r>
        <w:rPr>
          <w:rStyle w:val="normaltextrun"/>
          <w:rFonts w:ascii="Arial" w:hAnsi="Arial" w:cs="Arial"/>
          <w:color w:val="444444"/>
        </w:rPr>
        <w:t>November 2018</w:t>
      </w: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444444"/>
          <w:sz w:val="27"/>
          <w:szCs w:val="27"/>
        </w:rPr>
        <w:t>Ilfracombe Academy: policy governing the use of an Examination Reading Pen</w:t>
      </w:r>
      <w:r>
        <w:rPr>
          <w:rStyle w:val="eop"/>
          <w:rFonts w:ascii="Arial" w:hAnsi="Arial" w:cs="Arial"/>
          <w:color w:val="000000"/>
          <w:sz w:val="27"/>
          <w:szCs w:val="27"/>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u w:val="single"/>
        </w:rPr>
        <w:t>Introduction</w:t>
      </w:r>
      <w:r>
        <w:rPr>
          <w:rStyle w:val="eop"/>
          <w:rFonts w:ascii="Arial" w:hAnsi="Arial" w:cs="Arial"/>
          <w:color w:val="000000"/>
          <w:sz w:val="27"/>
          <w:szCs w:val="27"/>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 xml:space="preserve">The Ilfracombe Academy recognises that for some students an examination reading pen may be the most appropriate method of working. Pupils </w:t>
      </w:r>
      <w:r>
        <w:rPr>
          <w:rStyle w:val="advancedproofingissue"/>
          <w:rFonts w:ascii="Arial" w:hAnsi="Arial" w:cs="Arial"/>
          <w:color w:val="444444"/>
          <w:sz w:val="27"/>
          <w:szCs w:val="27"/>
        </w:rPr>
        <w:t>are allowed to</w:t>
      </w:r>
      <w:r>
        <w:rPr>
          <w:rStyle w:val="normaltextrun"/>
          <w:rFonts w:ascii="Arial" w:hAnsi="Arial" w:cs="Arial"/>
          <w:color w:val="444444"/>
          <w:sz w:val="27"/>
          <w:szCs w:val="27"/>
        </w:rPr>
        <w:t xml:space="preserve"> use an examination reading pen in school as their normal way of working where a need has been established. </w:t>
      </w:r>
      <w:r>
        <w:rPr>
          <w:rStyle w:val="eop"/>
          <w:rFonts w:ascii="Arial" w:hAnsi="Arial" w:cs="Arial"/>
          <w:color w:val="000000"/>
          <w:sz w:val="27"/>
          <w:szCs w:val="27"/>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 xml:space="preserve">The Ilfracombe Academy follows guidance on the provision of an examination reading pen for examinations provided by the Joint Council for Qualifications (JCQ): a candidate </w:t>
      </w:r>
      <w:r>
        <w:rPr>
          <w:rStyle w:val="advancedproofingissue"/>
          <w:rFonts w:ascii="Arial" w:hAnsi="Arial" w:cs="Arial"/>
          <w:color w:val="444444"/>
          <w:sz w:val="27"/>
          <w:szCs w:val="27"/>
        </w:rPr>
        <w:t>is allowed to</w:t>
      </w:r>
      <w:r>
        <w:rPr>
          <w:rStyle w:val="normaltextrun"/>
          <w:rFonts w:ascii="Arial" w:hAnsi="Arial" w:cs="Arial"/>
          <w:color w:val="444444"/>
          <w:sz w:val="27"/>
          <w:szCs w:val="27"/>
        </w:rPr>
        <w:t xml:space="preserve"> use an examination reading pen in examinations where it is their </w:t>
      </w:r>
      <w:r>
        <w:rPr>
          <w:rStyle w:val="normaltextrun"/>
          <w:rFonts w:ascii="Arial" w:hAnsi="Arial" w:cs="Arial"/>
          <w:color w:val="444444"/>
          <w:sz w:val="27"/>
          <w:szCs w:val="27"/>
          <w:u w:val="single"/>
        </w:rPr>
        <w:t>normal way of working</w:t>
      </w:r>
      <w:r>
        <w:rPr>
          <w:rStyle w:val="normaltextrun"/>
          <w:rFonts w:ascii="Arial" w:hAnsi="Arial" w:cs="Arial"/>
          <w:color w:val="444444"/>
          <w:sz w:val="27"/>
          <w:szCs w:val="27"/>
        </w:rPr>
        <w:t xml:space="preserve"> within the School and is appropriate to their needs.</w:t>
      </w:r>
      <w:r>
        <w:rPr>
          <w:rStyle w:val="eop"/>
          <w:rFonts w:ascii="Arial" w:hAnsi="Arial" w:cs="Arial"/>
          <w:color w:val="000000"/>
          <w:sz w:val="27"/>
          <w:szCs w:val="27"/>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References to ‘JCQ’ relate to the JCQ Access Arrangements and Reasonable Adjustments 1 September 2018 to 31 August 2019.</w:t>
      </w:r>
      <w:r>
        <w:rPr>
          <w:rStyle w:val="eop"/>
          <w:rFonts w:ascii="Arial" w:hAnsi="Arial" w:cs="Arial"/>
          <w:color w:val="000000"/>
          <w:sz w:val="27"/>
          <w:szCs w:val="27"/>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u w:val="single"/>
        </w:rPr>
        <w:t>Principles for using an examination reading pen</w:t>
      </w:r>
      <w:r>
        <w:rPr>
          <w:rStyle w:val="eop"/>
          <w:rFonts w:ascii="Arial" w:hAnsi="Arial" w:cs="Arial"/>
          <w:color w:val="000000"/>
          <w:sz w:val="27"/>
          <w:szCs w:val="27"/>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rPr>
        <w:t>T</w:t>
      </w:r>
      <w:r>
        <w:rPr>
          <w:rStyle w:val="normaltextrun"/>
          <w:rFonts w:ascii="Arial" w:hAnsi="Arial" w:cs="Arial"/>
          <w:color w:val="444444"/>
          <w:sz w:val="27"/>
          <w:szCs w:val="27"/>
        </w:rPr>
        <w:t>he use of an examination reading pen at the at the Ilfracombe Academy is to ensure that barriers to exams, tests and assessments are removed and promote independent working for those candidates who do not qualify for a Reader/Computer Reader, but still require assistance reading individual words for accuracy rather than comprehension.</w:t>
      </w:r>
      <w:r>
        <w:rPr>
          <w:rStyle w:val="eop"/>
          <w:rFonts w:ascii="Arial" w:hAnsi="Arial" w:cs="Arial"/>
          <w:color w:val="000000"/>
          <w:sz w:val="27"/>
          <w:szCs w:val="27"/>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Candidates at The Ilfracombe Academy may not require the use of an examination reading pen in each specification. As subjects and their methods of assessments may vary, leading to different demands, the need for the use of an examination reading pen is considered on a subject by subject basis.</w:t>
      </w:r>
      <w:r>
        <w:rPr>
          <w:rStyle w:val="eop"/>
          <w:rFonts w:ascii="Arial" w:hAnsi="Arial" w:cs="Arial"/>
          <w:color w:val="000000"/>
          <w:sz w:val="27"/>
          <w:szCs w:val="27"/>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Use of an examination reading pen should be established at the start of the course and must be approved before an examination or assessment.</w:t>
      </w:r>
      <w:r>
        <w:rPr>
          <w:rStyle w:val="eop"/>
          <w:rFonts w:ascii="Arial" w:hAnsi="Arial" w:cs="Arial"/>
          <w:color w:val="000000"/>
          <w:sz w:val="27"/>
          <w:szCs w:val="27"/>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rPr>
        <w:t>The use of an examination reading pen at The Ilfracombe Academy is only granted if it reflects the support normally provided for the candidate and it is their normal way of working in one or more of the following situations:</w:t>
      </w:r>
      <w:r>
        <w:rPr>
          <w:rStyle w:val="eop"/>
          <w:rFonts w:ascii="Arial" w:hAnsi="Arial" w:cs="Arial"/>
          <w:color w:val="000000"/>
          <w:sz w:val="27"/>
          <w:szCs w:val="27"/>
        </w:rPr>
        <w:t> </w:t>
      </w:r>
    </w:p>
    <w:p w:rsidR="00DE4C2F" w:rsidRDefault="00DE4C2F" w:rsidP="00434A3C">
      <w:pPr>
        <w:pStyle w:val="paragraph"/>
        <w:numPr>
          <w:ilvl w:val="0"/>
          <w:numId w:val="23"/>
        </w:numPr>
        <w:spacing w:before="0" w:beforeAutospacing="0" w:after="0" w:afterAutospacing="0"/>
        <w:ind w:left="360" w:firstLine="0"/>
        <w:textAlignment w:val="baseline"/>
        <w:rPr>
          <w:rFonts w:ascii="Arial" w:hAnsi="Arial" w:cs="Arial"/>
          <w:color w:val="000000"/>
          <w:sz w:val="27"/>
          <w:szCs w:val="27"/>
        </w:rPr>
      </w:pPr>
      <w:r>
        <w:rPr>
          <w:rStyle w:val="normaltextrun"/>
          <w:rFonts w:ascii="Arial" w:hAnsi="Arial" w:cs="Arial"/>
          <w:color w:val="444444"/>
          <w:sz w:val="27"/>
          <w:szCs w:val="27"/>
        </w:rPr>
        <w:t>the classroom;</w:t>
      </w:r>
      <w:r>
        <w:rPr>
          <w:rStyle w:val="eop"/>
          <w:rFonts w:ascii="Arial" w:hAnsi="Arial" w:cs="Arial"/>
          <w:color w:val="000000"/>
          <w:sz w:val="27"/>
          <w:szCs w:val="27"/>
        </w:rPr>
        <w:t> </w:t>
      </w:r>
    </w:p>
    <w:p w:rsidR="00DE4C2F" w:rsidRDefault="00DE4C2F" w:rsidP="00434A3C">
      <w:pPr>
        <w:pStyle w:val="paragraph"/>
        <w:numPr>
          <w:ilvl w:val="0"/>
          <w:numId w:val="23"/>
        </w:numPr>
        <w:spacing w:before="0" w:beforeAutospacing="0" w:after="0" w:afterAutospacing="0"/>
        <w:ind w:left="360" w:firstLine="0"/>
        <w:textAlignment w:val="baseline"/>
        <w:rPr>
          <w:rFonts w:ascii="Arial" w:hAnsi="Arial" w:cs="Arial"/>
          <w:color w:val="000000"/>
          <w:sz w:val="27"/>
          <w:szCs w:val="27"/>
        </w:rPr>
      </w:pPr>
      <w:r>
        <w:rPr>
          <w:rStyle w:val="normaltextrun"/>
          <w:rFonts w:ascii="Arial" w:hAnsi="Arial" w:cs="Arial"/>
          <w:color w:val="444444"/>
          <w:sz w:val="27"/>
          <w:szCs w:val="27"/>
        </w:rPr>
        <w:t>working in small groups;</w:t>
      </w:r>
      <w:r>
        <w:rPr>
          <w:rStyle w:val="eop"/>
          <w:rFonts w:ascii="Arial" w:hAnsi="Arial" w:cs="Arial"/>
          <w:color w:val="000000"/>
          <w:sz w:val="27"/>
          <w:szCs w:val="27"/>
        </w:rPr>
        <w:t> </w:t>
      </w:r>
    </w:p>
    <w:p w:rsidR="00DE4C2F" w:rsidRDefault="00DE4C2F" w:rsidP="00434A3C">
      <w:pPr>
        <w:pStyle w:val="paragraph"/>
        <w:numPr>
          <w:ilvl w:val="0"/>
          <w:numId w:val="24"/>
        </w:numPr>
        <w:spacing w:before="0" w:beforeAutospacing="0" w:after="0" w:afterAutospacing="0"/>
        <w:ind w:left="360" w:firstLine="0"/>
        <w:textAlignment w:val="baseline"/>
        <w:rPr>
          <w:rFonts w:ascii="Arial" w:hAnsi="Arial" w:cs="Arial"/>
          <w:color w:val="000000"/>
          <w:sz w:val="27"/>
          <w:szCs w:val="27"/>
        </w:rPr>
      </w:pPr>
      <w:r>
        <w:rPr>
          <w:rStyle w:val="normaltextrun"/>
          <w:rFonts w:ascii="Arial" w:hAnsi="Arial" w:cs="Arial"/>
          <w:color w:val="444444"/>
          <w:sz w:val="27"/>
          <w:szCs w:val="27"/>
        </w:rPr>
        <w:t>literacy support lessons;</w:t>
      </w:r>
      <w:r>
        <w:rPr>
          <w:rStyle w:val="eop"/>
          <w:rFonts w:ascii="Arial" w:hAnsi="Arial" w:cs="Arial"/>
          <w:color w:val="000000"/>
          <w:sz w:val="27"/>
          <w:szCs w:val="27"/>
        </w:rPr>
        <w:t> </w:t>
      </w:r>
    </w:p>
    <w:p w:rsidR="00DE4C2F" w:rsidRDefault="00DE4C2F" w:rsidP="00434A3C">
      <w:pPr>
        <w:pStyle w:val="paragraph"/>
        <w:numPr>
          <w:ilvl w:val="0"/>
          <w:numId w:val="24"/>
        </w:numPr>
        <w:spacing w:before="0" w:beforeAutospacing="0" w:after="0" w:afterAutospacing="0"/>
        <w:ind w:left="360" w:firstLine="0"/>
        <w:textAlignment w:val="baseline"/>
        <w:rPr>
          <w:rFonts w:ascii="Arial" w:hAnsi="Arial" w:cs="Arial"/>
          <w:color w:val="000000"/>
          <w:sz w:val="27"/>
          <w:szCs w:val="27"/>
        </w:rPr>
      </w:pPr>
      <w:r>
        <w:rPr>
          <w:rStyle w:val="normaltextrun"/>
          <w:rFonts w:ascii="Arial" w:hAnsi="Arial" w:cs="Arial"/>
          <w:color w:val="444444"/>
          <w:sz w:val="27"/>
          <w:szCs w:val="27"/>
        </w:rPr>
        <w:t>literacy intervention strategies;</w:t>
      </w:r>
      <w:r>
        <w:rPr>
          <w:rStyle w:val="eop"/>
          <w:rFonts w:ascii="Arial" w:hAnsi="Arial" w:cs="Arial"/>
          <w:color w:val="000000"/>
          <w:sz w:val="27"/>
          <w:szCs w:val="27"/>
        </w:rPr>
        <w:t> </w:t>
      </w:r>
    </w:p>
    <w:p w:rsidR="00DE4C2F" w:rsidRDefault="00DE4C2F" w:rsidP="00434A3C">
      <w:pPr>
        <w:pStyle w:val="paragraph"/>
        <w:numPr>
          <w:ilvl w:val="0"/>
          <w:numId w:val="24"/>
        </w:numPr>
        <w:spacing w:before="0" w:beforeAutospacing="0" w:after="0" w:afterAutospacing="0"/>
        <w:ind w:left="360" w:firstLine="0"/>
        <w:textAlignment w:val="baseline"/>
        <w:rPr>
          <w:rFonts w:ascii="Arial" w:hAnsi="Arial" w:cs="Arial"/>
          <w:color w:val="000000"/>
          <w:sz w:val="27"/>
          <w:szCs w:val="27"/>
        </w:rPr>
      </w:pPr>
      <w:r>
        <w:rPr>
          <w:rStyle w:val="normaltextrun"/>
          <w:rFonts w:ascii="Arial" w:hAnsi="Arial" w:cs="Arial"/>
          <w:color w:val="444444"/>
          <w:sz w:val="27"/>
          <w:szCs w:val="27"/>
        </w:rPr>
        <w:t>internal school tests</w:t>
      </w:r>
      <w:r>
        <w:rPr>
          <w:rStyle w:val="eop"/>
          <w:rFonts w:ascii="Arial" w:hAnsi="Arial" w:cs="Arial"/>
          <w:color w:val="000000"/>
          <w:sz w:val="27"/>
          <w:szCs w:val="27"/>
        </w:rPr>
        <w:t> </w:t>
      </w:r>
    </w:p>
    <w:p w:rsidR="00DE4C2F" w:rsidRDefault="00DE4C2F" w:rsidP="00434A3C">
      <w:pPr>
        <w:pStyle w:val="paragraph"/>
        <w:numPr>
          <w:ilvl w:val="0"/>
          <w:numId w:val="24"/>
        </w:numPr>
        <w:spacing w:before="0" w:beforeAutospacing="0" w:after="0" w:afterAutospacing="0"/>
        <w:ind w:left="360" w:firstLine="0"/>
        <w:textAlignment w:val="baseline"/>
        <w:rPr>
          <w:rFonts w:ascii="Arial" w:hAnsi="Arial" w:cs="Arial"/>
          <w:color w:val="000000"/>
          <w:sz w:val="27"/>
          <w:szCs w:val="27"/>
        </w:rPr>
      </w:pPr>
      <w:proofErr w:type="gramStart"/>
      <w:r>
        <w:rPr>
          <w:rStyle w:val="normaltextrun"/>
          <w:rFonts w:ascii="Arial" w:hAnsi="Arial" w:cs="Arial"/>
          <w:color w:val="444444"/>
          <w:sz w:val="27"/>
          <w:szCs w:val="27"/>
        </w:rPr>
        <w:t>mock</w:t>
      </w:r>
      <w:proofErr w:type="gramEnd"/>
      <w:r>
        <w:rPr>
          <w:rStyle w:val="normaltextrun"/>
          <w:rFonts w:ascii="Arial" w:hAnsi="Arial" w:cs="Arial"/>
          <w:color w:val="444444"/>
          <w:sz w:val="27"/>
          <w:szCs w:val="27"/>
        </w:rPr>
        <w:t xml:space="preserve"> examinations.</w:t>
      </w:r>
      <w:r>
        <w:rPr>
          <w:rStyle w:val="eop"/>
          <w:rFonts w:ascii="Arial" w:hAnsi="Arial" w:cs="Arial"/>
          <w:color w:val="000000"/>
          <w:sz w:val="27"/>
          <w:szCs w:val="27"/>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sz w:val="27"/>
          <w:szCs w:val="27"/>
          <w:u w:val="single"/>
        </w:rPr>
        <w:t>The use of an examination reading pen</w:t>
      </w:r>
      <w:r>
        <w:rPr>
          <w:rStyle w:val="eop"/>
          <w:rFonts w:ascii="Arial" w:hAnsi="Arial" w:cs="Arial"/>
          <w:color w:val="000000"/>
          <w:sz w:val="27"/>
          <w:szCs w:val="27"/>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rPr>
        <w:t>(JCQ 5.6.4) The use of an examination reading pen must reflect the candidate’s normal way of working in internal tests and examinations.</w:t>
      </w:r>
      <w:r>
        <w:rPr>
          <w:rStyle w:val="eop"/>
          <w:rFonts w:ascii="Arial" w:hAnsi="Arial" w:cs="Arial"/>
          <w:color w:val="000000"/>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rPr>
        <w:lastRenderedPageBreak/>
        <w:t> (JCQ 5.6.4) An examination reading pen, provided by the Ilfracombe Academy, will not have an in-built dictionary or thesaurus, or a data storage facility.</w:t>
      </w:r>
      <w:r>
        <w:rPr>
          <w:rStyle w:val="eop"/>
          <w:rFonts w:ascii="Arial" w:hAnsi="Arial" w:cs="Arial"/>
          <w:color w:val="000000"/>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rPr>
        <w:t> (JCQ 5.6.4) The use of an examination reading pen may benefit candidates who wish to work independently, who do not qualify for a reader. </w:t>
      </w:r>
      <w:r>
        <w:rPr>
          <w:rStyle w:val="eop"/>
          <w:rFonts w:ascii="Arial" w:hAnsi="Arial" w:cs="Arial"/>
          <w:color w:val="000000"/>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rPr>
        <w:t>(JCQ 5.6.4) The use of an examination reading pen may be used in papers, or sections of papers, testing the candidates reading ability.</w:t>
      </w:r>
      <w:r>
        <w:rPr>
          <w:rStyle w:val="eop"/>
          <w:rFonts w:ascii="Arial" w:hAnsi="Arial" w:cs="Arial"/>
          <w:color w:val="000000"/>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rPr>
        <w:t xml:space="preserve">(JCQ 5.6.4) Candidates </w:t>
      </w:r>
      <w:r>
        <w:rPr>
          <w:rStyle w:val="contextualspellingandgrammarerror"/>
          <w:rFonts w:ascii="Arial" w:hAnsi="Arial" w:cs="Arial"/>
          <w:color w:val="444444"/>
        </w:rPr>
        <w:t>who’s</w:t>
      </w:r>
      <w:r>
        <w:rPr>
          <w:rStyle w:val="normaltextrun"/>
          <w:rFonts w:ascii="Arial" w:hAnsi="Arial" w:cs="Arial"/>
          <w:color w:val="444444"/>
        </w:rPr>
        <w:t xml:space="preserve"> normal way of working is to have a human reader may not be granted &lt;50% extra time if using an examination reading pen as an alternative in papers testing reading ability.</w:t>
      </w:r>
      <w:r>
        <w:rPr>
          <w:rStyle w:val="eop"/>
          <w:rFonts w:ascii="Arial" w:hAnsi="Arial" w:cs="Arial"/>
          <w:color w:val="000000"/>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rPr>
        <w:t>Beki Clarke</w:t>
      </w:r>
      <w:r>
        <w:rPr>
          <w:rStyle w:val="eop"/>
          <w:rFonts w:ascii="Arial" w:hAnsi="Arial" w:cs="Arial"/>
          <w:color w:val="000000"/>
        </w:rPr>
        <w:t> </w:t>
      </w:r>
    </w:p>
    <w:p w:rsidR="00DE4C2F" w:rsidRDefault="00DE4C2F" w:rsidP="00DE4C2F">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444444"/>
        </w:rPr>
        <w:t>November 2018</w:t>
      </w:r>
      <w:r>
        <w:rPr>
          <w:rStyle w:val="eop"/>
          <w:rFonts w:ascii="Arial" w:hAnsi="Arial" w:cs="Arial"/>
          <w:color w:val="000000"/>
        </w:rPr>
        <w:t> </w:t>
      </w: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Pr="00DE4C2F" w:rsidRDefault="00DE4C2F" w:rsidP="00DE4C2F">
      <w:pPr>
        <w:textAlignment w:val="baseline"/>
        <w:rPr>
          <w:lang w:val="en-US"/>
        </w:rPr>
      </w:pPr>
      <w:r w:rsidRPr="00DE4C2F">
        <w:rPr>
          <w:rFonts w:ascii="Arial" w:hAnsi="Arial" w:cs="Arial"/>
          <w:lang w:val="en-US"/>
        </w:rPr>
        <w:t>APPENDIX C </w:t>
      </w:r>
    </w:p>
    <w:p w:rsidR="00DE4C2F" w:rsidRPr="00DE4C2F" w:rsidRDefault="00DE4C2F" w:rsidP="00DE4C2F">
      <w:pPr>
        <w:jc w:val="center"/>
        <w:textAlignment w:val="baseline"/>
        <w:rPr>
          <w:lang w:val="en-US"/>
        </w:rPr>
      </w:pPr>
      <w:r w:rsidRPr="00DE4C2F">
        <w:rPr>
          <w:rFonts w:ascii="Arial" w:hAnsi="Arial" w:cs="Arial"/>
          <w:noProof/>
          <w:color w:val="444444"/>
        </w:rPr>
        <w:drawing>
          <wp:inline distT="0" distB="0" distL="0" distR="0">
            <wp:extent cx="2057400" cy="428625"/>
            <wp:effectExtent l="0" t="0" r="0" b="9525"/>
            <wp:docPr id="4" name="Picture 4" descr="C:\Users\bwaghorn\AppData\Local\Microsoft\Windows\INetCache\Content.MSO\DF53F4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aghorn\AppData\Local\Microsoft\Windows\INetCache\Content.MSO\DF53F46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r w:rsidRPr="00DE4C2F">
        <w:rPr>
          <w:rFonts w:ascii="Arial" w:hAnsi="Arial" w:cs="Arial"/>
          <w:sz w:val="28"/>
          <w:szCs w:val="28"/>
          <w:lang w:val="en-US"/>
        </w:rPr>
        <w:t> </w:t>
      </w:r>
    </w:p>
    <w:p w:rsidR="00DE4C2F" w:rsidRPr="00DE4C2F" w:rsidRDefault="00DE4C2F" w:rsidP="00DE4C2F">
      <w:pPr>
        <w:jc w:val="center"/>
        <w:textAlignment w:val="baseline"/>
        <w:rPr>
          <w:lang w:val="en-US"/>
        </w:rPr>
      </w:pPr>
      <w:r w:rsidRPr="00DE4C2F">
        <w:rPr>
          <w:rFonts w:ascii="Arial" w:hAnsi="Arial" w:cs="Arial"/>
          <w:sz w:val="28"/>
          <w:szCs w:val="28"/>
          <w:lang w:val="en-US"/>
        </w:rPr>
        <w:t> </w:t>
      </w:r>
    </w:p>
    <w:p w:rsidR="00DE4C2F" w:rsidRPr="00DE4C2F" w:rsidRDefault="00DE4C2F" w:rsidP="00DE4C2F">
      <w:pPr>
        <w:jc w:val="center"/>
        <w:textAlignment w:val="baseline"/>
        <w:rPr>
          <w:lang w:val="en-US"/>
        </w:rPr>
      </w:pPr>
      <w:r w:rsidRPr="00DE4C2F">
        <w:rPr>
          <w:rFonts w:ascii="Arial" w:hAnsi="Arial" w:cs="Arial"/>
          <w:b/>
          <w:bCs/>
          <w:sz w:val="28"/>
          <w:szCs w:val="28"/>
        </w:rPr>
        <w:t>Non-examination Assessment Policy</w:t>
      </w:r>
      <w:r w:rsidRPr="00DE4C2F">
        <w:rPr>
          <w:rFonts w:ascii="Arial" w:hAnsi="Arial" w:cs="Arial"/>
          <w:sz w:val="28"/>
          <w:szCs w:val="28"/>
          <w:lang w:val="en-US"/>
        </w:rPr>
        <w:t> </w:t>
      </w:r>
    </w:p>
    <w:p w:rsidR="00DE4C2F" w:rsidRPr="00DE4C2F" w:rsidRDefault="00DE4C2F" w:rsidP="00DE4C2F">
      <w:pPr>
        <w:jc w:val="center"/>
        <w:textAlignment w:val="baseline"/>
        <w:rPr>
          <w:lang w:val="en-US"/>
        </w:rPr>
      </w:pPr>
      <w:r w:rsidRPr="00DE4C2F">
        <w:rPr>
          <w:rFonts w:ascii="Arial" w:hAnsi="Arial" w:cs="Arial"/>
          <w:sz w:val="28"/>
          <w:szCs w:val="28"/>
          <w:lang w:val="en-US"/>
        </w:rPr>
        <w:t> </w:t>
      </w:r>
    </w:p>
    <w:p w:rsidR="00DE4C2F" w:rsidRPr="00DE4C2F" w:rsidRDefault="00DE4C2F" w:rsidP="00DE4C2F">
      <w:pPr>
        <w:textAlignment w:val="baseline"/>
        <w:rPr>
          <w:lang w:val="en-US"/>
        </w:rPr>
      </w:pPr>
      <w:r w:rsidRPr="00DE4C2F">
        <w:rPr>
          <w:rFonts w:ascii="Arial" w:hAnsi="Arial" w:cs="Arial"/>
          <w:b/>
          <w:bCs/>
        </w:rPr>
        <w:t>Introduction</w:t>
      </w:r>
      <w:r w:rsidRPr="00DE4C2F">
        <w:rPr>
          <w:rFonts w:ascii="Arial" w:hAnsi="Arial" w:cs="Arial"/>
          <w:lang w:val="en-US"/>
        </w:rPr>
        <w:t> </w:t>
      </w:r>
    </w:p>
    <w:p w:rsidR="00DE4C2F" w:rsidRPr="00DE4C2F" w:rsidRDefault="00DE4C2F" w:rsidP="00DE4C2F">
      <w:pPr>
        <w:jc w:val="center"/>
        <w:textAlignment w:val="baseline"/>
        <w:rPr>
          <w:lang w:val="en-US"/>
        </w:rPr>
      </w:pPr>
      <w:r w:rsidRPr="00DE4C2F">
        <w:rPr>
          <w:rFonts w:ascii="Arial" w:hAnsi="Arial" w:cs="Arial"/>
          <w:sz w:val="20"/>
          <w:szCs w:val="20"/>
          <w:lang w:val="en-US"/>
        </w:rPr>
        <w:t> </w:t>
      </w:r>
    </w:p>
    <w:p w:rsidR="00DE4C2F" w:rsidRPr="00DE4C2F" w:rsidRDefault="00DE4C2F" w:rsidP="00DE4C2F">
      <w:pPr>
        <w:jc w:val="both"/>
        <w:textAlignment w:val="baseline"/>
        <w:rPr>
          <w:lang w:val="en-US"/>
        </w:rPr>
      </w:pPr>
      <w:r w:rsidRPr="00DE4C2F">
        <w:rPr>
          <w:rFonts w:ascii="Arial" w:hAnsi="Arial" w:cs="Arial"/>
          <w:b/>
          <w:bCs/>
          <w:i/>
          <w:iCs/>
          <w:color w:val="000000"/>
          <w:sz w:val="20"/>
          <w:szCs w:val="20"/>
        </w:rPr>
        <w:t>‘Non-examination Assessment’</w:t>
      </w:r>
      <w:r w:rsidRPr="00DE4C2F">
        <w:rPr>
          <w:rFonts w:ascii="Arial" w:hAnsi="Arial" w:cs="Arial"/>
          <w:color w:val="000000"/>
          <w:sz w:val="20"/>
          <w:szCs w:val="20"/>
        </w:rPr>
        <w:t xml:space="preserve"> is the term used to describe an </w:t>
      </w:r>
      <w:r w:rsidRPr="00DE4C2F">
        <w:rPr>
          <w:rFonts w:ascii="Arial" w:hAnsi="Arial" w:cs="Arial"/>
          <w:b/>
          <w:bCs/>
          <w:i/>
          <w:iCs/>
          <w:color w:val="000000"/>
          <w:sz w:val="20"/>
          <w:szCs w:val="20"/>
        </w:rPr>
        <w:t>internally</w:t>
      </w:r>
      <w:r w:rsidRPr="00DE4C2F">
        <w:rPr>
          <w:rFonts w:ascii="Arial" w:hAnsi="Arial" w:cs="Arial"/>
          <w:b/>
          <w:bCs/>
          <w:color w:val="000000"/>
          <w:sz w:val="20"/>
          <w:szCs w:val="20"/>
        </w:rPr>
        <w:t xml:space="preserve"> </w:t>
      </w:r>
      <w:r w:rsidRPr="00DE4C2F">
        <w:rPr>
          <w:rFonts w:ascii="Arial" w:hAnsi="Arial" w:cs="Arial"/>
          <w:color w:val="000000"/>
          <w:sz w:val="20"/>
          <w:szCs w:val="20"/>
        </w:rPr>
        <w:t xml:space="preserve">assessed component of a GCSE or GCE specification in which </w:t>
      </w:r>
      <w:r w:rsidRPr="00DE4C2F">
        <w:rPr>
          <w:rFonts w:ascii="Arial" w:hAnsi="Arial" w:cs="Arial"/>
          <w:b/>
          <w:bCs/>
          <w:color w:val="000000"/>
          <w:sz w:val="20"/>
          <w:szCs w:val="20"/>
        </w:rPr>
        <w:t>all</w:t>
      </w:r>
      <w:r w:rsidRPr="00DE4C2F">
        <w:rPr>
          <w:rFonts w:ascii="Arial" w:hAnsi="Arial" w:cs="Arial"/>
          <w:color w:val="000000"/>
          <w:sz w:val="20"/>
          <w:szCs w:val="20"/>
        </w:rPr>
        <w:t xml:space="preserve"> the work to be assessed is produced formally under supervised conditions</w:t>
      </w:r>
      <w:r w:rsidRPr="00DE4C2F">
        <w:rPr>
          <w:rFonts w:ascii="Arial" w:hAnsi="Arial" w:cs="Arial"/>
          <w:color w:val="000000"/>
        </w:rPr>
        <w:t>.</w:t>
      </w:r>
      <w:r w:rsidRPr="00DE4C2F">
        <w:rPr>
          <w:rFonts w:ascii="Arial" w:hAnsi="Arial" w:cs="Arial"/>
          <w:lang w:val="en-US"/>
        </w:rPr>
        <w:t> </w:t>
      </w:r>
    </w:p>
    <w:p w:rsidR="00DE4C2F" w:rsidRPr="00DE4C2F" w:rsidRDefault="00DE4C2F" w:rsidP="00DE4C2F">
      <w:pPr>
        <w:jc w:val="both"/>
        <w:textAlignment w:val="baseline"/>
        <w:rPr>
          <w:lang w:val="en-US"/>
        </w:rPr>
      </w:pPr>
      <w:r w:rsidRPr="00DE4C2F">
        <w:rPr>
          <w:rFonts w:ascii="Rockwell" w:hAnsi="Rockwell"/>
          <w:i/>
          <w:iCs/>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w:t>
      </w:r>
      <w:r w:rsidRPr="00DE4C2F">
        <w:rPr>
          <w:rFonts w:ascii="Rockwell" w:hAnsi="Rockwell"/>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rPr>
        <w:t>BTEC has an additional assessment policy to run alongside this one.</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b/>
          <w:bCs/>
        </w:rPr>
        <w:t>Principles</w:t>
      </w:r>
      <w:r w:rsidRPr="00DE4C2F">
        <w:rPr>
          <w:rFonts w:ascii="Arial" w:hAnsi="Arial" w:cs="Arial"/>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rPr>
        <w:t>The principles behind Non-examination Assessment:</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25"/>
        </w:numPr>
        <w:ind w:left="360" w:firstLine="0"/>
        <w:textAlignment w:val="baseline"/>
        <w:rPr>
          <w:rFonts w:ascii="Arial" w:hAnsi="Arial" w:cs="Arial"/>
          <w:sz w:val="20"/>
          <w:szCs w:val="20"/>
          <w:lang w:val="en-US"/>
        </w:rPr>
      </w:pPr>
      <w:r w:rsidRPr="00DE4C2F">
        <w:rPr>
          <w:rFonts w:ascii="Arial" w:hAnsi="Arial" w:cs="Arial"/>
          <w:sz w:val="20"/>
          <w:szCs w:val="20"/>
        </w:rPr>
        <w:t>Enables independent research and preparation to occur both inside and outside the classroom.</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26"/>
        </w:numPr>
        <w:ind w:left="360" w:firstLine="0"/>
        <w:textAlignment w:val="baseline"/>
        <w:rPr>
          <w:rFonts w:ascii="Arial" w:hAnsi="Arial" w:cs="Arial"/>
          <w:sz w:val="20"/>
          <w:szCs w:val="20"/>
          <w:lang w:val="en-US"/>
        </w:rPr>
      </w:pPr>
      <w:r w:rsidRPr="00DE4C2F">
        <w:rPr>
          <w:rFonts w:ascii="Arial" w:hAnsi="Arial" w:cs="Arial"/>
          <w:color w:val="000000"/>
          <w:sz w:val="20"/>
          <w:szCs w:val="20"/>
        </w:rPr>
        <w:t>Enables a more integrated approach to teaching, learning and assessment, and is viewed as part of the work of the course, rather than a separate activity. It is an integral part of teaching and learning</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27"/>
        </w:numPr>
        <w:ind w:left="360" w:firstLine="0"/>
        <w:textAlignment w:val="baseline"/>
        <w:rPr>
          <w:rFonts w:ascii="Arial" w:hAnsi="Arial" w:cs="Arial"/>
          <w:sz w:val="22"/>
          <w:szCs w:val="22"/>
          <w:lang w:val="en-US"/>
        </w:rPr>
      </w:pPr>
      <w:r w:rsidRPr="00DE4C2F">
        <w:rPr>
          <w:rFonts w:ascii="Arial" w:hAnsi="Arial" w:cs="Arial"/>
          <w:color w:val="000000"/>
          <w:sz w:val="20"/>
          <w:szCs w:val="20"/>
        </w:rPr>
        <w:t>Provides an increased facility to ensure that work is the student’s own utilizing features levels of control designed to maximise reliability and authenticity</w:t>
      </w:r>
      <w:r w:rsidRPr="00DE4C2F">
        <w:rPr>
          <w:rFonts w:ascii="Arial" w:hAnsi="Arial" w:cs="Arial"/>
          <w:color w:val="000000"/>
          <w:sz w:val="22"/>
          <w:szCs w:val="22"/>
        </w:rPr>
        <w:t>.</w:t>
      </w:r>
      <w:r w:rsidRPr="00DE4C2F">
        <w:rPr>
          <w:rFonts w:ascii="Arial" w:hAnsi="Arial" w:cs="Arial"/>
          <w:sz w:val="22"/>
          <w:szCs w:val="22"/>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28"/>
        </w:numPr>
        <w:ind w:left="360" w:firstLine="0"/>
        <w:textAlignment w:val="baseline"/>
        <w:rPr>
          <w:rFonts w:ascii="Arial" w:hAnsi="Arial" w:cs="Arial"/>
          <w:sz w:val="20"/>
          <w:szCs w:val="20"/>
          <w:lang w:val="en-US"/>
        </w:rPr>
      </w:pPr>
      <w:r w:rsidRPr="00DE4C2F">
        <w:rPr>
          <w:rFonts w:ascii="Arial" w:hAnsi="Arial" w:cs="Arial"/>
          <w:color w:val="000000"/>
          <w:sz w:val="20"/>
          <w:szCs w:val="20"/>
        </w:rPr>
        <w:t>Enables teachers to select from a choice of tasks and contextualise them.  Teachers can choose the timing of the Controlled Assessment, which usually takes place in the classroom, within the normal timetable</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color w:val="000000"/>
          <w:sz w:val="20"/>
          <w:szCs w:val="20"/>
        </w:rPr>
        <w:t>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b/>
          <w:bCs/>
        </w:rPr>
        <w:t>Aim of the Policy</w:t>
      </w:r>
      <w:r w:rsidRPr="00DE4C2F">
        <w:rPr>
          <w:rFonts w:ascii="Arial" w:hAnsi="Arial" w:cs="Arial"/>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29"/>
        </w:numPr>
        <w:ind w:left="360" w:firstLine="0"/>
        <w:textAlignment w:val="baseline"/>
        <w:rPr>
          <w:rFonts w:ascii="Arial" w:hAnsi="Arial" w:cs="Arial"/>
          <w:sz w:val="20"/>
          <w:szCs w:val="20"/>
          <w:lang w:val="en-US"/>
        </w:rPr>
      </w:pPr>
      <w:r w:rsidRPr="00DE4C2F">
        <w:rPr>
          <w:rFonts w:ascii="Arial" w:hAnsi="Arial" w:cs="Arial"/>
          <w:color w:val="000000"/>
          <w:sz w:val="20"/>
          <w:szCs w:val="20"/>
        </w:rPr>
        <w:t>To ensure that students are given the support they need to maximise their opportunity to achieve.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30"/>
        </w:numPr>
        <w:ind w:left="360" w:firstLine="0"/>
        <w:textAlignment w:val="baseline"/>
        <w:rPr>
          <w:rFonts w:ascii="Arial" w:hAnsi="Arial" w:cs="Arial"/>
          <w:sz w:val="20"/>
          <w:szCs w:val="20"/>
          <w:lang w:val="en-US"/>
        </w:rPr>
      </w:pPr>
      <w:r w:rsidRPr="00DE4C2F">
        <w:rPr>
          <w:rFonts w:ascii="Arial" w:hAnsi="Arial" w:cs="Arial"/>
          <w:color w:val="000000"/>
          <w:sz w:val="20"/>
          <w:szCs w:val="20"/>
        </w:rPr>
        <w:t>To ensure that controlled assessments are well organised/managed so that they run smoothly without problems.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31"/>
        </w:numPr>
        <w:ind w:left="360" w:firstLine="0"/>
        <w:textAlignment w:val="baseline"/>
        <w:rPr>
          <w:rFonts w:ascii="Arial" w:hAnsi="Arial" w:cs="Arial"/>
          <w:sz w:val="20"/>
          <w:szCs w:val="20"/>
          <w:lang w:val="en-US"/>
        </w:rPr>
      </w:pPr>
      <w:r w:rsidRPr="00DE4C2F">
        <w:rPr>
          <w:rFonts w:ascii="Arial" w:hAnsi="Arial" w:cs="Arial"/>
          <w:color w:val="000000"/>
          <w:sz w:val="20"/>
          <w:szCs w:val="20"/>
        </w:rPr>
        <w:t>To ensure that departments are given sufficient support to manage the non-examination assessment process.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32"/>
        </w:numPr>
        <w:ind w:left="360" w:firstLine="0"/>
        <w:textAlignment w:val="baseline"/>
        <w:rPr>
          <w:rFonts w:ascii="Arial" w:hAnsi="Arial" w:cs="Arial"/>
          <w:sz w:val="20"/>
          <w:szCs w:val="20"/>
          <w:lang w:val="en-US"/>
        </w:rPr>
      </w:pPr>
      <w:r w:rsidRPr="00DE4C2F">
        <w:rPr>
          <w:rFonts w:ascii="Arial" w:hAnsi="Arial" w:cs="Arial"/>
          <w:color w:val="000000"/>
          <w:sz w:val="20"/>
          <w:szCs w:val="20"/>
        </w:rPr>
        <w:t>To ensure that students with Access Arrangements are given all the support they are entitled to.</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b/>
          <w:bCs/>
        </w:rPr>
        <w:lastRenderedPageBreak/>
        <w:t>Procedures to be followed</w:t>
      </w:r>
      <w:r w:rsidRPr="00DE4C2F">
        <w:rPr>
          <w:rFonts w:ascii="Arial" w:hAnsi="Arial" w:cs="Arial"/>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color w:val="000000"/>
          <w:sz w:val="20"/>
          <w:szCs w:val="20"/>
        </w:rPr>
        <w:t xml:space="preserve">The aim of the procedural guidance set out below is to ensure the JCQ regulations </w:t>
      </w:r>
      <w:r w:rsidRPr="00DE4C2F">
        <w:rPr>
          <w:rFonts w:ascii="Arial" w:hAnsi="Arial" w:cs="Arial"/>
          <w:i/>
          <w:iCs/>
          <w:sz w:val="20"/>
          <w:szCs w:val="20"/>
        </w:rPr>
        <w:t>‘Instructions for Conducting Non-examination Assessments’</w:t>
      </w:r>
      <w:r w:rsidRPr="00DE4C2F">
        <w:rPr>
          <w:rFonts w:ascii="Arial" w:hAnsi="Arial" w:cs="Arial"/>
          <w:sz w:val="20"/>
          <w:szCs w:val="20"/>
        </w:rPr>
        <w:t xml:space="preserve"> </w:t>
      </w:r>
      <w:r w:rsidRPr="00DE4C2F">
        <w:rPr>
          <w:rFonts w:ascii="Arial" w:hAnsi="Arial" w:cs="Arial"/>
          <w:color w:val="000000"/>
          <w:sz w:val="20"/>
          <w:szCs w:val="20"/>
        </w:rPr>
        <w:t xml:space="preserve">are adhered to at all times. </w:t>
      </w:r>
      <w:r w:rsidRPr="00DE4C2F">
        <w:rPr>
          <w:rFonts w:ascii="Arial" w:hAnsi="Arial" w:cs="Arial"/>
          <w:sz w:val="20"/>
          <w:szCs w:val="20"/>
        </w:rPr>
        <w:t xml:space="preserve">The designated non-examination assessment co-ordinator within The Ilfracombe Academy is the Exams Officer, who is accountable directly to the Deputy </w:t>
      </w:r>
      <w:proofErr w:type="spellStart"/>
      <w:r w:rsidRPr="00DE4C2F">
        <w:rPr>
          <w:rFonts w:ascii="Arial" w:hAnsi="Arial" w:cs="Arial"/>
          <w:sz w:val="20"/>
          <w:szCs w:val="20"/>
        </w:rPr>
        <w:t>Headteacher</w:t>
      </w:r>
      <w:proofErr w:type="spellEnd"/>
      <w:r w:rsidRPr="00DE4C2F">
        <w:rPr>
          <w:rFonts w:ascii="Arial" w:hAnsi="Arial" w:cs="Arial"/>
          <w:sz w:val="20"/>
          <w:szCs w:val="20"/>
        </w:rPr>
        <w:t>, but to whom all queries surrounding this guidance should in the first instance be put.</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33"/>
        </w:numPr>
        <w:ind w:left="360" w:firstLine="0"/>
        <w:textAlignment w:val="baseline"/>
        <w:rPr>
          <w:rFonts w:ascii="Arial" w:hAnsi="Arial" w:cs="Arial"/>
          <w:sz w:val="20"/>
          <w:szCs w:val="20"/>
          <w:lang w:val="en-US"/>
        </w:rPr>
      </w:pPr>
      <w:r w:rsidRPr="00DE4C2F">
        <w:rPr>
          <w:rFonts w:ascii="Arial" w:hAnsi="Arial" w:cs="Arial"/>
          <w:sz w:val="20"/>
          <w:szCs w:val="20"/>
        </w:rPr>
        <w:t>All members of staff involved in the preparation of students for non-examination assessments and the conduct of those assessments should be familiar with the Academy’s separate non-examination assessment risk management document.</w:t>
      </w:r>
      <w:r w:rsidRPr="00DE4C2F">
        <w:rPr>
          <w:rFonts w:ascii="Arial" w:hAnsi="Arial" w:cs="Arial"/>
          <w:sz w:val="20"/>
          <w:szCs w:val="20"/>
          <w:lang w:val="en-US"/>
        </w:rPr>
        <w:t> </w:t>
      </w:r>
    </w:p>
    <w:p w:rsidR="00DE4C2F" w:rsidRPr="00DE4C2F" w:rsidRDefault="00DE4C2F" w:rsidP="00DE4C2F">
      <w:pPr>
        <w:ind w:left="720"/>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34"/>
        </w:numPr>
        <w:ind w:left="360" w:firstLine="0"/>
        <w:textAlignment w:val="baseline"/>
        <w:rPr>
          <w:rFonts w:ascii="Arial" w:hAnsi="Arial" w:cs="Arial"/>
          <w:sz w:val="20"/>
          <w:szCs w:val="20"/>
          <w:lang w:val="en-US"/>
        </w:rPr>
      </w:pPr>
      <w:r w:rsidRPr="00DE4C2F">
        <w:rPr>
          <w:rFonts w:ascii="Arial" w:hAnsi="Arial" w:cs="Arial"/>
          <w:sz w:val="20"/>
          <w:szCs w:val="20"/>
        </w:rPr>
        <w:t>It is the responsibility of each subject leader to obtain the non-examination assessment task details for the relevant specification, liaise as necessary with the exams officer and ensure that all teachers involved in non-examination assessment understand their responsibilities.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35"/>
        </w:numPr>
        <w:ind w:left="360" w:firstLine="0"/>
        <w:textAlignment w:val="baseline"/>
        <w:rPr>
          <w:rFonts w:ascii="Arial" w:hAnsi="Arial" w:cs="Arial"/>
          <w:sz w:val="20"/>
          <w:szCs w:val="20"/>
          <w:lang w:val="en-US"/>
        </w:rPr>
      </w:pPr>
      <w:r w:rsidRPr="00DE4C2F">
        <w:rPr>
          <w:rFonts w:ascii="Arial" w:hAnsi="Arial" w:cs="Arial"/>
          <w:sz w:val="20"/>
          <w:szCs w:val="20"/>
        </w:rPr>
        <w:t>Subject leaders should choose the most appropriate time for the non-examination assessment to take place in accordance with any non-examination assessment designated window specified by the exam board.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36"/>
        </w:numPr>
        <w:ind w:left="360" w:firstLine="0"/>
        <w:textAlignment w:val="baseline"/>
        <w:rPr>
          <w:rFonts w:ascii="Arial" w:hAnsi="Arial" w:cs="Arial"/>
          <w:sz w:val="20"/>
          <w:szCs w:val="20"/>
          <w:lang w:val="en-US"/>
        </w:rPr>
      </w:pPr>
      <w:r w:rsidRPr="00DE4C2F">
        <w:rPr>
          <w:rFonts w:ascii="Arial" w:hAnsi="Arial" w:cs="Arial"/>
          <w:sz w:val="20"/>
          <w:szCs w:val="20"/>
        </w:rPr>
        <w:t>Subject leaders are expected to plan for non-examination assessments well in advance and to consult with the examinations officer and senior leader responsible for the whole school calendar over proposed dates.</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lang w:val="en-US"/>
        </w:rPr>
        <w:t> </w:t>
      </w:r>
    </w:p>
    <w:p w:rsidR="00DE4C2F" w:rsidRPr="00DE4C2F" w:rsidRDefault="00DE4C2F" w:rsidP="00434A3C">
      <w:pPr>
        <w:numPr>
          <w:ilvl w:val="0"/>
          <w:numId w:val="37"/>
        </w:numPr>
        <w:ind w:left="360" w:firstLine="0"/>
        <w:textAlignment w:val="baseline"/>
        <w:rPr>
          <w:rFonts w:ascii="Arial" w:hAnsi="Arial" w:cs="Arial"/>
          <w:sz w:val="20"/>
          <w:szCs w:val="20"/>
          <w:lang w:val="en-US"/>
        </w:rPr>
      </w:pPr>
      <w:r w:rsidRPr="00DE4C2F">
        <w:rPr>
          <w:rFonts w:ascii="Arial" w:hAnsi="Arial" w:cs="Arial"/>
          <w:sz w:val="20"/>
          <w:szCs w:val="20"/>
        </w:rPr>
        <w:t>Departments must plan when and how the assessment will take place, taking into account the accommodation and resources required.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38"/>
        </w:numPr>
        <w:ind w:left="360" w:firstLine="0"/>
        <w:textAlignment w:val="baseline"/>
        <w:rPr>
          <w:rFonts w:ascii="Arial" w:hAnsi="Arial" w:cs="Arial"/>
          <w:sz w:val="20"/>
          <w:szCs w:val="20"/>
          <w:lang w:val="en-US"/>
        </w:rPr>
      </w:pPr>
      <w:r w:rsidRPr="00DE4C2F">
        <w:rPr>
          <w:rFonts w:ascii="Arial" w:hAnsi="Arial" w:cs="Arial"/>
          <w:sz w:val="20"/>
          <w:szCs w:val="20"/>
        </w:rPr>
        <w:t xml:space="preserve">As necessary, subject leaders should consult with the Academy’s ICT network manager and Deputy </w:t>
      </w:r>
      <w:proofErr w:type="spellStart"/>
      <w:r w:rsidRPr="00DE4C2F">
        <w:rPr>
          <w:rFonts w:ascii="Arial" w:hAnsi="Arial" w:cs="Arial"/>
          <w:sz w:val="20"/>
          <w:szCs w:val="20"/>
        </w:rPr>
        <w:t>Headteacher</w:t>
      </w:r>
      <w:proofErr w:type="spellEnd"/>
      <w:r w:rsidRPr="00DE4C2F">
        <w:rPr>
          <w:rFonts w:ascii="Arial" w:hAnsi="Arial" w:cs="Arial"/>
          <w:sz w:val="20"/>
          <w:szCs w:val="20"/>
        </w:rPr>
        <w:t xml:space="preserve"> over the block booking of any ICT facilities required in order to carry out a non-examination assessment.</w:t>
      </w:r>
      <w:r w:rsidRPr="00DE4C2F">
        <w:rPr>
          <w:rFonts w:ascii="Arial" w:hAnsi="Arial" w:cs="Arial"/>
          <w:sz w:val="20"/>
          <w:szCs w:val="20"/>
          <w:lang w:val="en-US"/>
        </w:rPr>
        <w:t> </w:t>
      </w:r>
    </w:p>
    <w:p w:rsidR="00DE4C2F" w:rsidRPr="00DE4C2F" w:rsidRDefault="00DE4C2F" w:rsidP="00DE4C2F">
      <w:pPr>
        <w:ind w:left="720"/>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39"/>
        </w:numPr>
        <w:ind w:left="360" w:firstLine="0"/>
        <w:textAlignment w:val="baseline"/>
        <w:rPr>
          <w:rFonts w:ascii="Arial" w:hAnsi="Arial" w:cs="Arial"/>
          <w:sz w:val="20"/>
          <w:szCs w:val="20"/>
          <w:lang w:val="en-US"/>
        </w:rPr>
      </w:pPr>
      <w:r w:rsidRPr="00DE4C2F">
        <w:rPr>
          <w:rFonts w:ascii="Arial" w:hAnsi="Arial" w:cs="Arial"/>
          <w:sz w:val="20"/>
          <w:szCs w:val="20"/>
        </w:rPr>
        <w:t xml:space="preserve">It is recognised and accepted that dates planned well in advance for non-examination assessments may change nearer the event in the light of unforeseen problems.  </w:t>
      </w:r>
      <w:proofErr w:type="spellStart"/>
      <w:r w:rsidRPr="00DE4C2F">
        <w:rPr>
          <w:rFonts w:ascii="Arial" w:hAnsi="Arial" w:cs="Arial"/>
          <w:sz w:val="20"/>
          <w:szCs w:val="20"/>
        </w:rPr>
        <w:t>eg</w:t>
      </w:r>
      <w:proofErr w:type="spellEnd"/>
      <w:r w:rsidRPr="00DE4C2F">
        <w:rPr>
          <w:rFonts w:ascii="Arial" w:hAnsi="Arial" w:cs="Arial"/>
          <w:sz w:val="20"/>
          <w:szCs w:val="20"/>
        </w:rPr>
        <w:t xml:space="preserve"> teacher absence during the preparatory period</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40"/>
        </w:numPr>
        <w:ind w:left="360" w:firstLine="0"/>
        <w:textAlignment w:val="baseline"/>
        <w:rPr>
          <w:rFonts w:ascii="Arial" w:hAnsi="Arial" w:cs="Arial"/>
          <w:sz w:val="20"/>
          <w:szCs w:val="20"/>
          <w:lang w:val="en-US"/>
        </w:rPr>
      </w:pPr>
      <w:r w:rsidRPr="00DE4C2F">
        <w:rPr>
          <w:rFonts w:ascii="Arial" w:hAnsi="Arial" w:cs="Arial"/>
          <w:color w:val="000000"/>
          <w:sz w:val="20"/>
          <w:szCs w:val="20"/>
        </w:rPr>
        <w:t>Non-examination assessments will generally take place in lesson time.</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41"/>
        </w:numPr>
        <w:ind w:left="360" w:firstLine="0"/>
        <w:textAlignment w:val="baseline"/>
        <w:rPr>
          <w:rFonts w:ascii="Arial" w:hAnsi="Arial" w:cs="Arial"/>
          <w:sz w:val="20"/>
          <w:szCs w:val="20"/>
          <w:lang w:val="en-US"/>
        </w:rPr>
      </w:pPr>
      <w:r w:rsidRPr="00DE4C2F">
        <w:rPr>
          <w:rFonts w:ascii="Arial" w:hAnsi="Arial" w:cs="Arial"/>
          <w:color w:val="000000"/>
          <w:sz w:val="20"/>
          <w:szCs w:val="20"/>
        </w:rPr>
        <w:t xml:space="preserve">All non-examination assessments must be run according to JCQ rules for Non-examination Assessments, and that may include removing work from walls </w:t>
      </w:r>
      <w:proofErr w:type="spellStart"/>
      <w:r w:rsidRPr="00DE4C2F">
        <w:rPr>
          <w:rFonts w:ascii="Arial" w:hAnsi="Arial" w:cs="Arial"/>
          <w:color w:val="000000"/>
          <w:sz w:val="20"/>
          <w:szCs w:val="20"/>
        </w:rPr>
        <w:t>etc</w:t>
      </w:r>
      <w:proofErr w:type="spellEnd"/>
      <w:r w:rsidRPr="00DE4C2F">
        <w:rPr>
          <w:rFonts w:ascii="Arial" w:hAnsi="Arial" w:cs="Arial"/>
          <w:color w:val="000000"/>
          <w:sz w:val="20"/>
          <w:szCs w:val="20"/>
        </w:rPr>
        <w:t xml:space="preserve"> and have JCQ Notices on the wall.</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42"/>
        </w:numPr>
        <w:ind w:left="360" w:firstLine="0"/>
        <w:textAlignment w:val="baseline"/>
        <w:rPr>
          <w:rFonts w:ascii="Arial" w:hAnsi="Arial" w:cs="Arial"/>
          <w:sz w:val="20"/>
          <w:szCs w:val="20"/>
          <w:lang w:val="en-US"/>
        </w:rPr>
      </w:pPr>
      <w:r w:rsidRPr="00DE4C2F">
        <w:rPr>
          <w:rFonts w:ascii="Arial" w:hAnsi="Arial" w:cs="Arial"/>
          <w:sz w:val="20"/>
          <w:szCs w:val="20"/>
        </w:rPr>
        <w:t xml:space="preserve">All staff must be aware of the relevant level of control permitted (high, medium or low) as this will determine the level of permitted supervision e.g. high control means that students are under exam conditions. </w:t>
      </w:r>
      <w:r w:rsidRPr="00DE4C2F">
        <w:rPr>
          <w:rFonts w:ascii="Arial" w:hAnsi="Arial" w:cs="Arial"/>
          <w:color w:val="000000"/>
          <w:sz w:val="20"/>
          <w:szCs w:val="20"/>
        </w:rPr>
        <w:t>All staff must be aware of the relevant level of control permitted.</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43"/>
        </w:numPr>
        <w:ind w:left="360" w:firstLine="0"/>
        <w:textAlignment w:val="baseline"/>
        <w:rPr>
          <w:rFonts w:ascii="Arial" w:hAnsi="Arial" w:cs="Arial"/>
          <w:sz w:val="20"/>
          <w:szCs w:val="20"/>
          <w:lang w:val="en-US"/>
        </w:rPr>
      </w:pPr>
      <w:r w:rsidRPr="00DE4C2F">
        <w:rPr>
          <w:rFonts w:ascii="Arial" w:hAnsi="Arial" w:cs="Arial"/>
          <w:sz w:val="20"/>
          <w:szCs w:val="20"/>
        </w:rPr>
        <w:t xml:space="preserve">The Exams Officer </w:t>
      </w:r>
      <w:r w:rsidRPr="00DE4C2F">
        <w:rPr>
          <w:rFonts w:ascii="Arial" w:hAnsi="Arial" w:cs="Arial"/>
          <w:b/>
          <w:bCs/>
          <w:sz w:val="20"/>
          <w:szCs w:val="20"/>
        </w:rPr>
        <w:t>must</w:t>
      </w:r>
      <w:r w:rsidRPr="00DE4C2F">
        <w:rPr>
          <w:rFonts w:ascii="Arial" w:hAnsi="Arial" w:cs="Arial"/>
          <w:sz w:val="20"/>
          <w:szCs w:val="20"/>
        </w:rPr>
        <w:t xml:space="preserve"> be notified when a ‘high level’ non-examination assessment is planned to take place</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44"/>
        </w:numPr>
        <w:ind w:left="360" w:firstLine="0"/>
        <w:textAlignment w:val="baseline"/>
        <w:rPr>
          <w:rFonts w:ascii="Arial" w:hAnsi="Arial" w:cs="Arial"/>
          <w:sz w:val="20"/>
          <w:szCs w:val="20"/>
          <w:lang w:val="en-US"/>
        </w:rPr>
      </w:pPr>
      <w:r w:rsidRPr="00DE4C2F">
        <w:rPr>
          <w:rFonts w:ascii="Arial" w:hAnsi="Arial" w:cs="Arial"/>
          <w:sz w:val="20"/>
          <w:szCs w:val="20"/>
        </w:rPr>
        <w:t>Where students are undertaking high control level work using ICT, Curriculum leaders must ensure, (through arrangement with ICT technical support) that there is no access to internet or e-mail and work to be assessed is only be accessible, by students, during the controlled sessions.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45"/>
        </w:numPr>
        <w:ind w:left="360" w:firstLine="0"/>
        <w:textAlignment w:val="baseline"/>
        <w:rPr>
          <w:rFonts w:ascii="Arial" w:hAnsi="Arial" w:cs="Arial"/>
          <w:sz w:val="20"/>
          <w:szCs w:val="20"/>
          <w:lang w:val="en-US"/>
        </w:rPr>
      </w:pPr>
      <w:r w:rsidRPr="00DE4C2F">
        <w:rPr>
          <w:rFonts w:ascii="Arial" w:hAnsi="Arial" w:cs="Arial"/>
          <w:sz w:val="20"/>
          <w:szCs w:val="20"/>
        </w:rPr>
        <w:t>High control work undertaken using ICT must be saved on a memory stick which must be collected in after each session and locked away in a suitable secure cabinet.</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46"/>
        </w:numPr>
        <w:ind w:left="360" w:firstLine="0"/>
        <w:textAlignment w:val="baseline"/>
        <w:rPr>
          <w:rFonts w:ascii="Arial" w:hAnsi="Arial" w:cs="Arial"/>
          <w:sz w:val="20"/>
          <w:szCs w:val="20"/>
          <w:lang w:val="en-US"/>
        </w:rPr>
      </w:pPr>
      <w:r w:rsidRPr="00DE4C2F">
        <w:rPr>
          <w:rFonts w:ascii="Arial" w:hAnsi="Arial" w:cs="Arial"/>
          <w:color w:val="000000"/>
          <w:sz w:val="20"/>
          <w:szCs w:val="20"/>
        </w:rPr>
        <w:t>All work produced by the students must remain securely stored until the end of the examination period and any request for Enquires about Results.</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lastRenderedPageBreak/>
        <w:t> </w:t>
      </w:r>
    </w:p>
    <w:p w:rsidR="00DE4C2F" w:rsidRPr="00DE4C2F" w:rsidRDefault="00DE4C2F" w:rsidP="00434A3C">
      <w:pPr>
        <w:numPr>
          <w:ilvl w:val="0"/>
          <w:numId w:val="47"/>
        </w:numPr>
        <w:ind w:left="360" w:firstLine="0"/>
        <w:textAlignment w:val="baseline"/>
        <w:rPr>
          <w:rFonts w:ascii="Arial" w:hAnsi="Arial" w:cs="Arial"/>
          <w:sz w:val="20"/>
          <w:szCs w:val="20"/>
          <w:lang w:val="en-US"/>
        </w:rPr>
      </w:pPr>
      <w:r w:rsidRPr="00DE4C2F">
        <w:rPr>
          <w:rFonts w:ascii="Arial" w:hAnsi="Arial" w:cs="Arial"/>
          <w:color w:val="000000"/>
          <w:sz w:val="20"/>
          <w:szCs w:val="20"/>
        </w:rPr>
        <w:t xml:space="preserve">Curriculum leaders must ensure that </w:t>
      </w:r>
      <w:r w:rsidRPr="00DE4C2F">
        <w:rPr>
          <w:rFonts w:ascii="Arial" w:hAnsi="Arial" w:cs="Arial"/>
          <w:sz w:val="20"/>
          <w:szCs w:val="20"/>
        </w:rPr>
        <w:t>all assessment materials are locked in a suitable secure cabinet at the end of each session. Provision for this requirement must be considered in budgeting requirements.</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48"/>
        </w:numPr>
        <w:ind w:left="360" w:firstLine="0"/>
        <w:textAlignment w:val="baseline"/>
        <w:rPr>
          <w:rFonts w:ascii="Arial" w:hAnsi="Arial" w:cs="Arial"/>
          <w:sz w:val="20"/>
          <w:szCs w:val="20"/>
          <w:lang w:val="en-US"/>
        </w:rPr>
      </w:pPr>
      <w:r w:rsidRPr="00DE4C2F">
        <w:rPr>
          <w:rFonts w:ascii="Arial" w:hAnsi="Arial" w:cs="Arial"/>
          <w:sz w:val="20"/>
          <w:szCs w:val="20"/>
        </w:rPr>
        <w:t>Students should note the guidance and feedback received from their teacher in a diary or folder. They should also use the diary or folder to make a record of the research and planning stage of their non-examination assessment including notes, diagrams, essay plans and bibliography</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49"/>
        </w:numPr>
        <w:ind w:left="360" w:firstLine="0"/>
        <w:textAlignment w:val="baseline"/>
        <w:rPr>
          <w:rFonts w:ascii="Arial" w:hAnsi="Arial" w:cs="Arial"/>
          <w:sz w:val="20"/>
          <w:szCs w:val="20"/>
          <w:lang w:val="en-US"/>
        </w:rPr>
      </w:pPr>
      <w:r w:rsidRPr="00DE4C2F">
        <w:rPr>
          <w:rFonts w:ascii="Arial" w:hAnsi="Arial" w:cs="Arial"/>
          <w:sz w:val="20"/>
          <w:szCs w:val="20"/>
        </w:rPr>
        <w:t>Work may be handwritten in black ink or word processed. Printouts, charts and DVDs can be included where appropriate</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50"/>
        </w:numPr>
        <w:ind w:left="360" w:firstLine="0"/>
        <w:textAlignment w:val="baseline"/>
        <w:rPr>
          <w:rFonts w:ascii="Arial" w:hAnsi="Arial" w:cs="Arial"/>
          <w:sz w:val="20"/>
          <w:szCs w:val="20"/>
          <w:lang w:val="en-US"/>
        </w:rPr>
      </w:pPr>
      <w:r w:rsidRPr="00DE4C2F">
        <w:rPr>
          <w:rFonts w:ascii="Arial" w:hAnsi="Arial" w:cs="Arial"/>
          <w:sz w:val="20"/>
          <w:szCs w:val="20"/>
        </w:rPr>
        <w:t>Where the specification permits students to work with others, e.g. during collection of data, any descriptions of the joint work must be in each candidate’s own words.</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51"/>
        </w:numPr>
        <w:ind w:left="360" w:firstLine="0"/>
        <w:textAlignment w:val="baseline"/>
        <w:rPr>
          <w:rFonts w:ascii="Arial" w:hAnsi="Arial" w:cs="Arial"/>
          <w:sz w:val="20"/>
          <w:szCs w:val="20"/>
          <w:lang w:val="en-US"/>
        </w:rPr>
      </w:pPr>
      <w:r w:rsidRPr="00DE4C2F">
        <w:rPr>
          <w:rFonts w:ascii="Arial" w:hAnsi="Arial" w:cs="Arial"/>
          <w:sz w:val="20"/>
          <w:szCs w:val="20"/>
        </w:rPr>
        <w:t>Class teachers should keep attendance records from all assessment sessions.</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lang w:val="en-US"/>
        </w:rPr>
        <w:t> </w:t>
      </w:r>
    </w:p>
    <w:p w:rsidR="00DE4C2F" w:rsidRPr="00DE4C2F" w:rsidRDefault="00DE4C2F" w:rsidP="00434A3C">
      <w:pPr>
        <w:numPr>
          <w:ilvl w:val="0"/>
          <w:numId w:val="52"/>
        </w:numPr>
        <w:ind w:left="360" w:firstLine="0"/>
        <w:textAlignment w:val="baseline"/>
        <w:rPr>
          <w:rFonts w:ascii="Arial" w:hAnsi="Arial" w:cs="Arial"/>
          <w:sz w:val="20"/>
          <w:szCs w:val="20"/>
          <w:lang w:val="en-US"/>
        </w:rPr>
      </w:pPr>
      <w:r w:rsidRPr="00DE4C2F">
        <w:rPr>
          <w:rFonts w:ascii="Arial" w:hAnsi="Arial" w:cs="Arial"/>
          <w:sz w:val="20"/>
          <w:szCs w:val="20"/>
        </w:rPr>
        <w:t>Entries for non-examination assessment must be made at the appropriate time.</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53"/>
        </w:numPr>
        <w:ind w:left="360" w:firstLine="0"/>
        <w:textAlignment w:val="baseline"/>
        <w:rPr>
          <w:rFonts w:ascii="Arial" w:hAnsi="Arial" w:cs="Arial"/>
          <w:sz w:val="20"/>
          <w:szCs w:val="20"/>
          <w:lang w:val="en-US"/>
        </w:rPr>
      </w:pPr>
      <w:r w:rsidRPr="00DE4C2F">
        <w:rPr>
          <w:rFonts w:ascii="Arial" w:hAnsi="Arial" w:cs="Arial"/>
          <w:color w:val="000000"/>
          <w:sz w:val="20"/>
          <w:szCs w:val="20"/>
        </w:rPr>
        <w:t>Non-examination Assessment marks must be submitted to the Examination Board by the specified dates.</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54"/>
        </w:numPr>
        <w:ind w:left="360" w:firstLine="0"/>
        <w:textAlignment w:val="baseline"/>
        <w:rPr>
          <w:rFonts w:ascii="Arial" w:hAnsi="Arial" w:cs="Arial"/>
          <w:sz w:val="20"/>
          <w:szCs w:val="20"/>
          <w:lang w:val="en-US"/>
        </w:rPr>
      </w:pPr>
      <w:r w:rsidRPr="00DE4C2F">
        <w:rPr>
          <w:rFonts w:ascii="Arial" w:hAnsi="Arial" w:cs="Arial"/>
          <w:color w:val="000000"/>
          <w:sz w:val="20"/>
          <w:szCs w:val="20"/>
        </w:rPr>
        <w:t>Any re-sits of this element must be considered with the Examination Boards rules on re-sits and terminal rules.</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55"/>
        </w:numPr>
        <w:ind w:left="360" w:firstLine="0"/>
        <w:textAlignment w:val="baseline"/>
        <w:rPr>
          <w:rFonts w:ascii="Arial" w:hAnsi="Arial" w:cs="Arial"/>
          <w:lang w:val="en-US"/>
        </w:rPr>
      </w:pPr>
      <w:r w:rsidRPr="00DE4C2F">
        <w:rPr>
          <w:rFonts w:ascii="Arial" w:hAnsi="Arial" w:cs="Arial"/>
          <w:sz w:val="20"/>
          <w:szCs w:val="20"/>
        </w:rPr>
        <w:t>Where a student has a long period of absence, special consideration should be applied for.</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56"/>
        </w:numPr>
        <w:ind w:left="360" w:firstLine="0"/>
        <w:textAlignment w:val="baseline"/>
        <w:rPr>
          <w:rFonts w:ascii="Arial" w:hAnsi="Arial" w:cs="Arial"/>
          <w:sz w:val="20"/>
          <w:szCs w:val="20"/>
          <w:lang w:val="en-US"/>
        </w:rPr>
      </w:pPr>
      <w:r w:rsidRPr="00DE4C2F">
        <w:rPr>
          <w:rFonts w:ascii="Arial" w:hAnsi="Arial" w:cs="Arial"/>
          <w:color w:val="000000"/>
          <w:sz w:val="20"/>
          <w:szCs w:val="20"/>
        </w:rPr>
        <w:t>If Malpractice is suspected then the case needs to be reported to the Examination Officer, who in turn will liaise with the Deputy Head Curriculum</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57"/>
        </w:numPr>
        <w:ind w:left="360" w:firstLine="0"/>
        <w:textAlignment w:val="baseline"/>
        <w:rPr>
          <w:rFonts w:ascii="Arial" w:hAnsi="Arial" w:cs="Arial"/>
          <w:sz w:val="20"/>
          <w:szCs w:val="20"/>
          <w:lang w:val="en-US"/>
        </w:rPr>
      </w:pPr>
      <w:r w:rsidRPr="00DE4C2F">
        <w:rPr>
          <w:rFonts w:ascii="Arial" w:hAnsi="Arial" w:cs="Arial"/>
          <w:sz w:val="20"/>
          <w:szCs w:val="20"/>
        </w:rPr>
        <w:t>After the results are published it may be possible to request a re-moderation of the work</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58"/>
        </w:numPr>
        <w:ind w:left="360" w:firstLine="0"/>
        <w:textAlignment w:val="baseline"/>
        <w:rPr>
          <w:rFonts w:ascii="Arial" w:hAnsi="Arial" w:cs="Arial"/>
          <w:sz w:val="20"/>
          <w:szCs w:val="20"/>
          <w:lang w:val="en-US"/>
        </w:rPr>
      </w:pPr>
      <w:r w:rsidRPr="00DE4C2F">
        <w:rPr>
          <w:rFonts w:ascii="Arial" w:hAnsi="Arial" w:cs="Arial"/>
          <w:sz w:val="20"/>
          <w:szCs w:val="20"/>
        </w:rPr>
        <w:t>Any appeals that arise will be addressed through the college Non-examination Assessments Internal Appeals policy.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lang w:val="en-US"/>
        </w:rPr>
        <w:t> </w:t>
      </w:r>
    </w:p>
    <w:p w:rsidR="00DE4C2F" w:rsidRPr="00DE4C2F" w:rsidRDefault="00DE4C2F" w:rsidP="00DE4C2F">
      <w:pPr>
        <w:textAlignment w:val="baseline"/>
        <w:rPr>
          <w:lang w:val="en-US"/>
        </w:rPr>
      </w:pPr>
      <w:r w:rsidRPr="00DE4C2F">
        <w:rPr>
          <w:rFonts w:ascii="Arial" w:hAnsi="Arial" w:cs="Arial"/>
          <w:b/>
          <w:bCs/>
        </w:rPr>
        <w:t>Responsibilities</w:t>
      </w:r>
      <w:r w:rsidRPr="00DE4C2F">
        <w:rPr>
          <w:rFonts w:ascii="Arial" w:hAnsi="Arial" w:cs="Arial"/>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Default="00DE4C2F" w:rsidP="00DE4C2F">
      <w:pPr>
        <w:textAlignment w:val="baseline"/>
        <w:rPr>
          <w:rFonts w:ascii="Verdana" w:hAnsi="Verdana"/>
          <w:b/>
          <w:bCs/>
          <w:sz w:val="22"/>
          <w:szCs w:val="22"/>
          <w:lang w:val="en-US"/>
        </w:rPr>
      </w:pPr>
      <w:r w:rsidRPr="00DE4C2F">
        <w:rPr>
          <w:rFonts w:ascii="Verdana" w:hAnsi="Verdana"/>
          <w:b/>
          <w:bCs/>
          <w:sz w:val="22"/>
          <w:szCs w:val="22"/>
        </w:rPr>
        <w:t>Senior leadership team</w:t>
      </w:r>
      <w:r w:rsidRPr="00DE4C2F">
        <w:rPr>
          <w:rFonts w:ascii="Verdana" w:hAnsi="Verdana"/>
          <w:b/>
          <w:bCs/>
          <w:sz w:val="22"/>
          <w:szCs w:val="22"/>
          <w:lang w:val="en-US"/>
        </w:rPr>
        <w:t> </w:t>
      </w:r>
    </w:p>
    <w:p w:rsidR="00DC532D" w:rsidRPr="00DE4C2F" w:rsidRDefault="00DC532D" w:rsidP="00DE4C2F">
      <w:pPr>
        <w:textAlignment w:val="baseline"/>
        <w:rPr>
          <w:b/>
          <w:bCs/>
          <w:lang w:val="en-US"/>
        </w:rPr>
      </w:pPr>
    </w:p>
    <w:p w:rsidR="00DE4C2F" w:rsidRPr="00DE4C2F" w:rsidRDefault="00DE4C2F" w:rsidP="00434A3C">
      <w:pPr>
        <w:numPr>
          <w:ilvl w:val="0"/>
          <w:numId w:val="59"/>
        </w:numPr>
        <w:ind w:left="360" w:firstLine="0"/>
        <w:textAlignment w:val="baseline"/>
        <w:rPr>
          <w:rFonts w:ascii="Arial" w:hAnsi="Arial" w:cs="Arial"/>
          <w:sz w:val="20"/>
          <w:szCs w:val="20"/>
          <w:lang w:val="en-US"/>
        </w:rPr>
      </w:pPr>
      <w:r w:rsidRPr="00DE4C2F">
        <w:rPr>
          <w:rFonts w:ascii="Arial" w:hAnsi="Arial" w:cs="Arial"/>
          <w:sz w:val="20"/>
          <w:szCs w:val="20"/>
          <w:lang w:val="en-US"/>
        </w:rPr>
        <w:t>Accountable for the safe and secure conduct of non-examination assessments. Ensure assessments comply with JCQ guidelines and awarding bodies’ subject-specific instructions.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60"/>
        </w:numPr>
        <w:ind w:left="360" w:firstLine="0"/>
        <w:textAlignment w:val="baseline"/>
        <w:rPr>
          <w:rFonts w:ascii="Arial" w:hAnsi="Arial" w:cs="Arial"/>
          <w:sz w:val="20"/>
          <w:szCs w:val="20"/>
          <w:lang w:val="en-US"/>
        </w:rPr>
      </w:pPr>
      <w:r w:rsidRPr="00DE4C2F">
        <w:rPr>
          <w:rFonts w:ascii="Arial" w:hAnsi="Arial" w:cs="Arial"/>
          <w:sz w:val="20"/>
          <w:szCs w:val="20"/>
          <w:lang w:val="en-US"/>
        </w:rPr>
        <w:t>At the start of the academic year, begin coordinating with middle leaders/heads of department to schedule non-examination assessments. (It is advisable that non-examination assessments be spread throughout the academic years of key stage 4).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61"/>
        </w:numPr>
        <w:ind w:left="360" w:firstLine="0"/>
        <w:textAlignment w:val="baseline"/>
        <w:rPr>
          <w:rFonts w:ascii="Arial" w:hAnsi="Arial" w:cs="Arial"/>
          <w:sz w:val="20"/>
          <w:szCs w:val="20"/>
          <w:lang w:val="en-US"/>
        </w:rPr>
      </w:pPr>
      <w:r w:rsidRPr="00DE4C2F">
        <w:rPr>
          <w:rFonts w:ascii="Arial" w:hAnsi="Arial" w:cs="Arial"/>
          <w:sz w:val="20"/>
          <w:szCs w:val="20"/>
          <w:lang w:val="en-US"/>
        </w:rPr>
        <w:t>Map overall resource management requirements for the year. As part of this resolve: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62"/>
        </w:numPr>
        <w:ind w:left="1080" w:firstLine="0"/>
        <w:textAlignment w:val="baseline"/>
        <w:rPr>
          <w:rFonts w:ascii="Arial" w:hAnsi="Arial" w:cs="Arial"/>
          <w:sz w:val="20"/>
          <w:szCs w:val="20"/>
          <w:lang w:val="en-US"/>
        </w:rPr>
      </w:pPr>
      <w:r w:rsidRPr="00DE4C2F">
        <w:rPr>
          <w:rFonts w:ascii="Arial" w:hAnsi="Arial" w:cs="Arial"/>
          <w:sz w:val="20"/>
          <w:szCs w:val="20"/>
          <w:lang w:val="en-US"/>
        </w:rPr>
        <w:t>Clashes/ problems over the timing or operation of non-examination assessments.  </w:t>
      </w:r>
    </w:p>
    <w:p w:rsidR="00DE4C2F" w:rsidRPr="00DE4C2F" w:rsidRDefault="00DE4C2F" w:rsidP="00434A3C">
      <w:pPr>
        <w:numPr>
          <w:ilvl w:val="0"/>
          <w:numId w:val="62"/>
        </w:numPr>
        <w:ind w:left="1080" w:firstLine="0"/>
        <w:textAlignment w:val="baseline"/>
        <w:rPr>
          <w:rFonts w:ascii="Arial" w:hAnsi="Arial" w:cs="Arial"/>
          <w:sz w:val="20"/>
          <w:szCs w:val="20"/>
          <w:lang w:val="en-US"/>
        </w:rPr>
      </w:pPr>
      <w:r w:rsidRPr="00DE4C2F">
        <w:rPr>
          <w:rFonts w:ascii="Arial" w:hAnsi="Arial" w:cs="Arial"/>
          <w:sz w:val="20"/>
          <w:szCs w:val="20"/>
          <w:lang w:val="en-US"/>
        </w:rPr>
        <w:t>Issues arising from the need for particular facilities (rooms, IT networks, time out of school etc.)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63"/>
        </w:numPr>
        <w:ind w:left="360" w:firstLine="0"/>
        <w:textAlignment w:val="baseline"/>
        <w:rPr>
          <w:rFonts w:ascii="Arial" w:hAnsi="Arial" w:cs="Arial"/>
          <w:sz w:val="20"/>
          <w:szCs w:val="20"/>
          <w:lang w:val="en-US"/>
        </w:rPr>
      </w:pPr>
      <w:r w:rsidRPr="00DE4C2F">
        <w:rPr>
          <w:rFonts w:ascii="Arial" w:hAnsi="Arial" w:cs="Arial"/>
          <w:sz w:val="20"/>
          <w:szCs w:val="20"/>
          <w:lang w:val="en-US"/>
        </w:rPr>
        <w:t>Ensure that all staff involved have a calendar of events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64"/>
        </w:numPr>
        <w:ind w:left="360" w:firstLine="0"/>
        <w:textAlignment w:val="baseline"/>
        <w:rPr>
          <w:rFonts w:ascii="Arial" w:hAnsi="Arial" w:cs="Arial"/>
          <w:sz w:val="22"/>
          <w:szCs w:val="22"/>
          <w:lang w:val="en-US"/>
        </w:rPr>
      </w:pPr>
      <w:r w:rsidRPr="00DE4C2F">
        <w:rPr>
          <w:rFonts w:ascii="Arial" w:hAnsi="Arial" w:cs="Arial"/>
          <w:sz w:val="20"/>
          <w:szCs w:val="20"/>
          <w:lang w:val="en-US"/>
        </w:rPr>
        <w:t>Create, publish and update an internal appeals policy for non-examination assessments</w:t>
      </w:r>
      <w:r w:rsidRPr="00DE4C2F">
        <w:rPr>
          <w:rFonts w:ascii="Arial" w:hAnsi="Arial" w:cs="Arial"/>
          <w:sz w:val="22"/>
          <w:szCs w:val="22"/>
          <w:lang w:val="en-US"/>
        </w:rPr>
        <w:t>. </w:t>
      </w:r>
    </w:p>
    <w:p w:rsidR="00DE4C2F" w:rsidRPr="00DE4C2F" w:rsidRDefault="00DE4C2F" w:rsidP="00DE4C2F">
      <w:pPr>
        <w:textAlignment w:val="baseline"/>
        <w:rPr>
          <w:lang w:val="en-US"/>
        </w:rPr>
      </w:pPr>
      <w:r w:rsidRPr="00DE4C2F">
        <w:rPr>
          <w:rFonts w:ascii="Arial" w:hAnsi="Arial" w:cs="Arial"/>
          <w:lang w:val="en-US"/>
        </w:rPr>
        <w:lastRenderedPageBreak/>
        <w:t> </w:t>
      </w:r>
    </w:p>
    <w:p w:rsidR="00DE4C2F" w:rsidRPr="00DE4C2F" w:rsidRDefault="00DE4C2F" w:rsidP="00DE4C2F">
      <w:pPr>
        <w:textAlignment w:val="baseline"/>
        <w:rPr>
          <w:lang w:val="en-US"/>
        </w:rPr>
      </w:pPr>
      <w:r w:rsidRPr="00DE4C2F">
        <w:rPr>
          <w:rFonts w:ascii="Arial" w:hAnsi="Arial" w:cs="Arial"/>
          <w:b/>
          <w:bCs/>
          <w:sz w:val="22"/>
          <w:szCs w:val="22"/>
        </w:rPr>
        <w:t>Middle Leaders/Heads of department</w:t>
      </w:r>
      <w:r w:rsidRPr="00DE4C2F">
        <w:rPr>
          <w:rFonts w:ascii="Arial" w:hAnsi="Arial" w:cs="Arial"/>
          <w:b/>
          <w:bCs/>
          <w:color w:val="000000"/>
          <w:sz w:val="22"/>
          <w:szCs w:val="22"/>
        </w:rPr>
        <w:t>  </w:t>
      </w:r>
      <w:r w:rsidRPr="00DE4C2F">
        <w:rPr>
          <w:rFonts w:ascii="Arial" w:hAnsi="Arial" w:cs="Arial"/>
          <w:sz w:val="22"/>
          <w:szCs w:val="22"/>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65"/>
        </w:numPr>
        <w:ind w:left="360" w:firstLine="0"/>
        <w:textAlignment w:val="baseline"/>
        <w:rPr>
          <w:rFonts w:ascii="Arial" w:hAnsi="Arial" w:cs="Arial"/>
          <w:sz w:val="22"/>
          <w:szCs w:val="22"/>
          <w:lang w:val="en-US"/>
        </w:rPr>
      </w:pPr>
      <w:r w:rsidRPr="00DE4C2F">
        <w:rPr>
          <w:rFonts w:ascii="Arial" w:hAnsi="Arial" w:cs="Arial"/>
          <w:sz w:val="20"/>
          <w:szCs w:val="20"/>
          <w:lang w:val="en-US"/>
        </w:rPr>
        <w:t>Ensure that individual teachers understand the requirements of the awarding body's specification and are familiar with the relevant teachers' notes, and any other subject specific instructions </w:t>
      </w:r>
    </w:p>
    <w:p w:rsidR="00DE4C2F" w:rsidRPr="00DE4C2F" w:rsidRDefault="00DE4C2F" w:rsidP="00DE4C2F">
      <w:pPr>
        <w:textAlignment w:val="baseline"/>
        <w:rPr>
          <w:lang w:val="en-US"/>
        </w:rPr>
      </w:pPr>
      <w:r w:rsidRPr="00DE4C2F">
        <w:rPr>
          <w:rFonts w:ascii="Arial" w:hAnsi="Arial" w:cs="Arial"/>
          <w:sz w:val="22"/>
          <w:szCs w:val="22"/>
          <w:lang w:val="en-US"/>
        </w:rPr>
        <w:t> </w:t>
      </w:r>
    </w:p>
    <w:p w:rsidR="00DE4C2F" w:rsidRPr="00DE4C2F" w:rsidRDefault="00DE4C2F" w:rsidP="00434A3C">
      <w:pPr>
        <w:numPr>
          <w:ilvl w:val="0"/>
          <w:numId w:val="66"/>
        </w:numPr>
        <w:ind w:left="360" w:firstLine="0"/>
        <w:textAlignment w:val="baseline"/>
        <w:rPr>
          <w:rFonts w:ascii="Arial" w:hAnsi="Arial" w:cs="Arial"/>
          <w:sz w:val="20"/>
          <w:szCs w:val="20"/>
          <w:lang w:val="en-US"/>
        </w:rPr>
      </w:pPr>
      <w:r w:rsidRPr="00DE4C2F">
        <w:rPr>
          <w:rFonts w:ascii="Arial" w:hAnsi="Arial" w:cs="Arial"/>
          <w:sz w:val="20"/>
          <w:szCs w:val="20"/>
          <w:lang w:val="en-US"/>
        </w:rPr>
        <w:t xml:space="preserve">Ensure that individual teachers understand their responsibilities with regard to non-examination assessment, and </w:t>
      </w:r>
      <w:r w:rsidRPr="00DE4C2F">
        <w:rPr>
          <w:rFonts w:ascii="Arial" w:hAnsi="Arial" w:cs="Arial"/>
          <w:sz w:val="20"/>
          <w:szCs w:val="20"/>
        </w:rPr>
        <w:t xml:space="preserve">that all other requirements of </w:t>
      </w:r>
      <w:r w:rsidRPr="00DE4C2F">
        <w:rPr>
          <w:rFonts w:ascii="Arial" w:hAnsi="Arial" w:cs="Arial"/>
          <w:sz w:val="20"/>
          <w:szCs w:val="20"/>
          <w:lang w:val="en-US"/>
        </w:rPr>
        <w:t>non-examination</w:t>
      </w:r>
      <w:r w:rsidRPr="00DE4C2F">
        <w:rPr>
          <w:rFonts w:ascii="Arial" w:hAnsi="Arial" w:cs="Arial"/>
          <w:sz w:val="20"/>
          <w:szCs w:val="20"/>
        </w:rPr>
        <w:t xml:space="preserve"> assessment, specific to the exam board and subject specifications, are adhered to.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2"/>
          <w:szCs w:val="22"/>
          <w:lang w:val="en-US"/>
        </w:rPr>
        <w:t> </w:t>
      </w:r>
    </w:p>
    <w:p w:rsidR="00DE4C2F" w:rsidRPr="00DE4C2F" w:rsidRDefault="00DE4C2F" w:rsidP="00434A3C">
      <w:pPr>
        <w:numPr>
          <w:ilvl w:val="0"/>
          <w:numId w:val="67"/>
        </w:numPr>
        <w:ind w:left="360" w:firstLine="0"/>
        <w:textAlignment w:val="baseline"/>
        <w:rPr>
          <w:rFonts w:ascii="Arial" w:hAnsi="Arial" w:cs="Arial"/>
          <w:sz w:val="20"/>
          <w:szCs w:val="20"/>
          <w:lang w:val="en-US"/>
        </w:rPr>
      </w:pPr>
      <w:r w:rsidRPr="00DE4C2F">
        <w:rPr>
          <w:rFonts w:ascii="Arial" w:hAnsi="Arial" w:cs="Arial"/>
          <w:color w:val="000000"/>
          <w:sz w:val="20"/>
          <w:szCs w:val="20"/>
        </w:rPr>
        <w:t>Curriculum leaders are responsible to ensue internal standardisation occurs for all marking undertaken by all teachers involved in assessing an internally assessed area.</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68"/>
        </w:numPr>
        <w:ind w:left="360" w:firstLine="0"/>
        <w:textAlignment w:val="baseline"/>
        <w:rPr>
          <w:rFonts w:ascii="Arial" w:hAnsi="Arial" w:cs="Arial"/>
          <w:sz w:val="20"/>
          <w:szCs w:val="20"/>
          <w:lang w:val="en-US"/>
        </w:rPr>
      </w:pPr>
      <w:r w:rsidRPr="00DE4C2F">
        <w:rPr>
          <w:rFonts w:ascii="Arial" w:hAnsi="Arial" w:cs="Arial"/>
          <w:color w:val="000000"/>
          <w:sz w:val="20"/>
          <w:szCs w:val="20"/>
        </w:rPr>
        <w:t>Curriculum leaders are also responsible to ensure</w:t>
      </w:r>
      <w:r w:rsidRPr="00DE4C2F">
        <w:rPr>
          <w:rFonts w:ascii="Arial" w:hAnsi="Arial" w:cs="Arial"/>
          <w:sz w:val="20"/>
          <w:szCs w:val="20"/>
        </w:rPr>
        <w:t xml:space="preserve"> where work is assessed by the teacher and externally moderated by the exam board, standardisation of marking must take place in the college if more than one teacher is involved in the assessing.</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69"/>
        </w:numPr>
        <w:ind w:left="360" w:firstLine="0"/>
        <w:textAlignment w:val="baseline"/>
        <w:rPr>
          <w:rFonts w:ascii="Arial" w:hAnsi="Arial" w:cs="Arial"/>
          <w:sz w:val="20"/>
          <w:szCs w:val="20"/>
          <w:lang w:val="en-US"/>
        </w:rPr>
      </w:pPr>
      <w:r w:rsidRPr="00DE4C2F">
        <w:rPr>
          <w:rFonts w:ascii="Arial" w:hAnsi="Arial" w:cs="Arial"/>
          <w:color w:val="000000"/>
          <w:sz w:val="20"/>
          <w:szCs w:val="20"/>
        </w:rPr>
        <w:t xml:space="preserve">Subject leaders must liaise with the SENCO Assistant re. Access Arrangements. These arrangements must be in place for all </w:t>
      </w:r>
      <w:r w:rsidRPr="00DE4C2F">
        <w:rPr>
          <w:rFonts w:ascii="Arial" w:hAnsi="Arial" w:cs="Arial"/>
          <w:sz w:val="20"/>
          <w:szCs w:val="20"/>
          <w:lang w:val="en-US"/>
        </w:rPr>
        <w:t>non-examination</w:t>
      </w:r>
      <w:r w:rsidRPr="00DE4C2F">
        <w:rPr>
          <w:rFonts w:ascii="Arial" w:hAnsi="Arial" w:cs="Arial"/>
          <w:color w:val="000000"/>
          <w:sz w:val="20"/>
          <w:szCs w:val="20"/>
        </w:rPr>
        <w:t xml:space="preserve"> Assessments. Those students entitled to Access Arrangements can be found on the “S” drive &gt; SEN &gt; Access Arrangements. Curriculum leaders must inform the SENCO Assistant in good time, so that scribes and readers </w:t>
      </w:r>
      <w:proofErr w:type="spellStart"/>
      <w:r w:rsidRPr="00DE4C2F">
        <w:rPr>
          <w:rFonts w:ascii="Arial" w:hAnsi="Arial" w:cs="Arial"/>
          <w:color w:val="000000"/>
          <w:sz w:val="20"/>
          <w:szCs w:val="20"/>
        </w:rPr>
        <w:t>etc</w:t>
      </w:r>
      <w:proofErr w:type="spellEnd"/>
      <w:r w:rsidRPr="00DE4C2F">
        <w:rPr>
          <w:rFonts w:ascii="Arial" w:hAnsi="Arial" w:cs="Arial"/>
          <w:color w:val="000000"/>
          <w:sz w:val="20"/>
          <w:szCs w:val="20"/>
        </w:rPr>
        <w:t xml:space="preserve"> can be arranged and accommodation organised if necessary</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70"/>
        </w:numPr>
        <w:ind w:left="360" w:firstLine="0"/>
        <w:textAlignment w:val="baseline"/>
        <w:rPr>
          <w:rFonts w:ascii="Arial" w:hAnsi="Arial" w:cs="Arial"/>
          <w:sz w:val="20"/>
          <w:szCs w:val="20"/>
          <w:lang w:val="en-US"/>
        </w:rPr>
      </w:pPr>
      <w:r w:rsidRPr="00DE4C2F">
        <w:rPr>
          <w:rFonts w:ascii="Arial" w:hAnsi="Arial" w:cs="Arial"/>
          <w:sz w:val="20"/>
          <w:szCs w:val="20"/>
        </w:rPr>
        <w:t>Curriculum leaders must have contingency plans in place in the event that a planned assessment cannot take place for some or all the candidates.</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71"/>
        </w:numPr>
        <w:ind w:left="360" w:firstLine="0"/>
        <w:textAlignment w:val="baseline"/>
        <w:rPr>
          <w:rFonts w:ascii="Arial" w:hAnsi="Arial" w:cs="Arial"/>
          <w:sz w:val="20"/>
          <w:szCs w:val="20"/>
          <w:lang w:val="en-US"/>
        </w:rPr>
      </w:pPr>
      <w:r w:rsidRPr="00DE4C2F">
        <w:rPr>
          <w:rFonts w:ascii="Arial" w:hAnsi="Arial" w:cs="Arial"/>
          <w:sz w:val="20"/>
          <w:szCs w:val="20"/>
        </w:rPr>
        <w:t xml:space="preserve">It is the responsibility of each </w:t>
      </w:r>
      <w:r w:rsidRPr="00DE4C2F">
        <w:rPr>
          <w:rFonts w:ascii="Arial" w:hAnsi="Arial" w:cs="Arial"/>
          <w:color w:val="000000"/>
          <w:sz w:val="20"/>
          <w:szCs w:val="20"/>
        </w:rPr>
        <w:t xml:space="preserve">Curriculum leader </w:t>
      </w:r>
      <w:r w:rsidRPr="00DE4C2F">
        <w:rPr>
          <w:rFonts w:ascii="Arial" w:hAnsi="Arial" w:cs="Arial"/>
          <w:sz w:val="20"/>
          <w:szCs w:val="20"/>
        </w:rPr>
        <w:t xml:space="preserve">to obtain the </w:t>
      </w:r>
      <w:r w:rsidRPr="00DE4C2F">
        <w:rPr>
          <w:rFonts w:ascii="Arial" w:hAnsi="Arial" w:cs="Arial"/>
          <w:sz w:val="20"/>
          <w:szCs w:val="20"/>
          <w:lang w:val="en-US"/>
        </w:rPr>
        <w:t>non-examination</w:t>
      </w:r>
      <w:r w:rsidRPr="00DE4C2F">
        <w:rPr>
          <w:rFonts w:ascii="Arial" w:hAnsi="Arial" w:cs="Arial"/>
          <w:sz w:val="20"/>
          <w:szCs w:val="20"/>
        </w:rPr>
        <w:t xml:space="preserve"> Assessment task details from the exam boards and to ensure that all relevant staff with in their department are familiar with the details and understand their responsibilities as laid down in the JCQ publication “Instructions for conducting </w:t>
      </w:r>
      <w:r w:rsidRPr="00DE4C2F">
        <w:rPr>
          <w:rFonts w:ascii="Arial" w:hAnsi="Arial" w:cs="Arial"/>
          <w:sz w:val="20"/>
          <w:szCs w:val="20"/>
          <w:lang w:val="en-US"/>
        </w:rPr>
        <w:t>non-examination</w:t>
      </w:r>
      <w:r w:rsidRPr="00DE4C2F">
        <w:rPr>
          <w:rFonts w:ascii="Arial" w:hAnsi="Arial" w:cs="Arial"/>
          <w:sz w:val="20"/>
          <w:szCs w:val="20"/>
        </w:rPr>
        <w:t xml:space="preserve"> Assessments”.</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72"/>
        </w:numPr>
        <w:ind w:left="360" w:firstLine="0"/>
        <w:textAlignment w:val="baseline"/>
        <w:rPr>
          <w:rFonts w:ascii="Arial" w:hAnsi="Arial" w:cs="Arial"/>
          <w:sz w:val="20"/>
          <w:szCs w:val="20"/>
          <w:lang w:val="en-US"/>
        </w:rPr>
      </w:pPr>
      <w:r w:rsidRPr="00DE4C2F">
        <w:rPr>
          <w:rFonts w:ascii="Arial" w:hAnsi="Arial" w:cs="Arial"/>
          <w:color w:val="000000"/>
          <w:sz w:val="20"/>
          <w:szCs w:val="20"/>
        </w:rPr>
        <w:t xml:space="preserve">It is the responsibility of each Curriculum leaders to plan that </w:t>
      </w:r>
      <w:r w:rsidRPr="00DE4C2F">
        <w:rPr>
          <w:rFonts w:ascii="Arial" w:hAnsi="Arial" w:cs="Arial"/>
          <w:sz w:val="20"/>
          <w:szCs w:val="20"/>
          <w:lang w:val="en-US"/>
        </w:rPr>
        <w:t>non-examination</w:t>
      </w:r>
      <w:r w:rsidRPr="00DE4C2F">
        <w:rPr>
          <w:rFonts w:ascii="Arial" w:hAnsi="Arial" w:cs="Arial"/>
          <w:color w:val="000000"/>
          <w:sz w:val="20"/>
          <w:szCs w:val="20"/>
        </w:rPr>
        <w:t xml:space="preserve"> Assessments are suitably incorporated into scheme of work.</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73"/>
        </w:numPr>
        <w:ind w:left="360" w:firstLine="0"/>
        <w:textAlignment w:val="baseline"/>
        <w:rPr>
          <w:rFonts w:ascii="Arial" w:hAnsi="Arial" w:cs="Arial"/>
          <w:sz w:val="20"/>
          <w:szCs w:val="20"/>
          <w:lang w:val="en-US"/>
        </w:rPr>
      </w:pPr>
      <w:r w:rsidRPr="00DE4C2F">
        <w:rPr>
          <w:rFonts w:ascii="Arial" w:hAnsi="Arial" w:cs="Arial"/>
          <w:color w:val="000000"/>
          <w:sz w:val="20"/>
          <w:szCs w:val="20"/>
        </w:rPr>
        <w:t xml:space="preserve">It is the responsibility of each Curriculum leaders to plan in </w:t>
      </w:r>
      <w:r w:rsidRPr="00DE4C2F">
        <w:rPr>
          <w:rFonts w:ascii="Arial" w:hAnsi="Arial" w:cs="Arial"/>
          <w:sz w:val="20"/>
          <w:szCs w:val="20"/>
          <w:lang w:val="en-US"/>
        </w:rPr>
        <w:t>non-examination</w:t>
      </w:r>
      <w:r w:rsidRPr="00DE4C2F">
        <w:rPr>
          <w:rFonts w:ascii="Arial" w:hAnsi="Arial" w:cs="Arial"/>
          <w:color w:val="000000"/>
          <w:sz w:val="20"/>
          <w:szCs w:val="20"/>
        </w:rPr>
        <w:t xml:space="preserve"> assessments in advance, from the beginning of the syllabus, to avoid missing deadlines and compromise students’ achievement.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74"/>
        </w:numPr>
        <w:ind w:left="360" w:firstLine="0"/>
        <w:textAlignment w:val="baseline"/>
        <w:rPr>
          <w:rFonts w:ascii="Arial" w:hAnsi="Arial" w:cs="Arial"/>
          <w:sz w:val="20"/>
          <w:szCs w:val="20"/>
          <w:lang w:val="en-US"/>
        </w:rPr>
      </w:pPr>
      <w:r w:rsidRPr="00DE4C2F">
        <w:rPr>
          <w:rFonts w:ascii="Arial" w:hAnsi="Arial" w:cs="Arial"/>
          <w:sz w:val="20"/>
          <w:szCs w:val="20"/>
          <w:lang w:val="en-US"/>
        </w:rPr>
        <w:t>Where appropriate, develop new assessment tasks or contextualize sample awarding body assessment tasks to meet local circumstances, in line with awarding body specifications and control requirements.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75"/>
        </w:numPr>
        <w:ind w:left="360" w:firstLine="0"/>
        <w:textAlignment w:val="baseline"/>
        <w:rPr>
          <w:rFonts w:ascii="Arial" w:hAnsi="Arial" w:cs="Arial"/>
          <w:sz w:val="20"/>
          <w:szCs w:val="20"/>
          <w:lang w:val="en-US"/>
        </w:rPr>
      </w:pPr>
      <w:r w:rsidRPr="00DE4C2F">
        <w:rPr>
          <w:rFonts w:ascii="Arial" w:hAnsi="Arial" w:cs="Arial"/>
          <w:sz w:val="20"/>
          <w:szCs w:val="20"/>
          <w:lang w:val="en-US"/>
        </w:rPr>
        <w:t>Ensure that students and supervising teachers sign authentication forms on completion of an assessment.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76"/>
        </w:numPr>
        <w:ind w:left="360" w:firstLine="0"/>
        <w:textAlignment w:val="baseline"/>
        <w:rPr>
          <w:rFonts w:ascii="Arial" w:hAnsi="Arial" w:cs="Arial"/>
          <w:sz w:val="20"/>
          <w:szCs w:val="20"/>
          <w:lang w:val="en-US"/>
        </w:rPr>
      </w:pPr>
      <w:r w:rsidRPr="00DE4C2F">
        <w:rPr>
          <w:rFonts w:ascii="Arial" w:hAnsi="Arial" w:cs="Arial"/>
          <w:sz w:val="20"/>
          <w:szCs w:val="20"/>
          <w:lang w:val="en-US"/>
        </w:rPr>
        <w:t>Supply to the exams office details of all unit codes for non-examination assessments.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b/>
          <w:bCs/>
          <w:sz w:val="22"/>
          <w:szCs w:val="22"/>
        </w:rPr>
        <w:t>Teaching staff</w:t>
      </w:r>
      <w:r w:rsidRPr="00DE4C2F">
        <w:rPr>
          <w:rFonts w:ascii="Arial" w:hAnsi="Arial" w:cs="Arial"/>
          <w:sz w:val="22"/>
          <w:szCs w:val="22"/>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77"/>
        </w:numPr>
        <w:ind w:left="360" w:firstLine="0"/>
        <w:textAlignment w:val="baseline"/>
        <w:rPr>
          <w:rFonts w:ascii="Arial" w:hAnsi="Arial" w:cs="Arial"/>
          <w:sz w:val="20"/>
          <w:szCs w:val="20"/>
          <w:lang w:val="en-US"/>
        </w:rPr>
      </w:pPr>
      <w:r w:rsidRPr="00DE4C2F">
        <w:rPr>
          <w:rFonts w:ascii="Arial" w:hAnsi="Arial" w:cs="Arial"/>
          <w:color w:val="000000"/>
          <w:sz w:val="20"/>
          <w:szCs w:val="20"/>
        </w:rPr>
        <w:t xml:space="preserve">All members of staff involved in </w:t>
      </w:r>
      <w:r w:rsidRPr="00DE4C2F">
        <w:rPr>
          <w:rFonts w:ascii="Arial" w:hAnsi="Arial" w:cs="Arial"/>
          <w:sz w:val="20"/>
          <w:szCs w:val="20"/>
          <w:lang w:val="en-US"/>
        </w:rPr>
        <w:t>non-examination</w:t>
      </w:r>
      <w:r w:rsidRPr="00DE4C2F">
        <w:rPr>
          <w:rFonts w:ascii="Arial" w:hAnsi="Arial" w:cs="Arial"/>
          <w:color w:val="000000"/>
          <w:sz w:val="20"/>
          <w:szCs w:val="20"/>
        </w:rPr>
        <w:t xml:space="preserve"> assessment should be familiar with the Academy’s </w:t>
      </w:r>
      <w:r w:rsidRPr="00DE4C2F">
        <w:rPr>
          <w:rFonts w:ascii="Arial" w:hAnsi="Arial" w:cs="Arial"/>
          <w:sz w:val="20"/>
          <w:szCs w:val="20"/>
          <w:lang w:val="en-US"/>
        </w:rPr>
        <w:t>Non-examination</w:t>
      </w:r>
      <w:r w:rsidRPr="00DE4C2F">
        <w:rPr>
          <w:rFonts w:ascii="Arial" w:hAnsi="Arial" w:cs="Arial"/>
          <w:color w:val="000000"/>
          <w:sz w:val="20"/>
          <w:szCs w:val="20"/>
        </w:rPr>
        <w:t xml:space="preserve"> Assessment Risk Management document. (Found on “S” drive &gt; Information and Policies &gt; </w:t>
      </w:r>
      <w:r w:rsidRPr="00DE4C2F">
        <w:rPr>
          <w:rFonts w:ascii="Arial" w:hAnsi="Arial" w:cs="Arial"/>
          <w:sz w:val="20"/>
          <w:szCs w:val="20"/>
          <w:lang w:val="en-US"/>
        </w:rPr>
        <w:t> </w:t>
      </w:r>
    </w:p>
    <w:p w:rsidR="00DE4C2F" w:rsidRPr="00DE4C2F" w:rsidRDefault="00DE4C2F" w:rsidP="00434A3C">
      <w:pPr>
        <w:numPr>
          <w:ilvl w:val="0"/>
          <w:numId w:val="77"/>
        </w:numPr>
        <w:ind w:left="360" w:firstLine="0"/>
        <w:textAlignment w:val="baseline"/>
        <w:rPr>
          <w:rFonts w:ascii="Arial" w:hAnsi="Arial" w:cs="Arial"/>
          <w:sz w:val="20"/>
          <w:szCs w:val="20"/>
          <w:lang w:val="en-US"/>
        </w:rPr>
      </w:pPr>
      <w:r w:rsidRPr="00DE4C2F">
        <w:rPr>
          <w:rFonts w:ascii="Arial" w:hAnsi="Arial" w:cs="Arial"/>
          <w:sz w:val="20"/>
          <w:szCs w:val="20"/>
        </w:rPr>
        <w:t>Examination Policy)</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78"/>
        </w:numPr>
        <w:ind w:left="360" w:firstLine="0"/>
        <w:textAlignment w:val="baseline"/>
        <w:rPr>
          <w:rFonts w:ascii="Arial" w:hAnsi="Arial" w:cs="Arial"/>
          <w:sz w:val="20"/>
          <w:szCs w:val="20"/>
          <w:lang w:val="en-US"/>
        </w:rPr>
      </w:pPr>
      <w:r w:rsidRPr="00DE4C2F">
        <w:rPr>
          <w:rFonts w:ascii="Arial" w:hAnsi="Arial" w:cs="Arial"/>
          <w:sz w:val="20"/>
          <w:szCs w:val="20"/>
          <w:lang w:val="en-US"/>
        </w:rPr>
        <w:t xml:space="preserve">Understand and comply with the general guidelines contained in the JCQ publication </w:t>
      </w:r>
      <w:r w:rsidRPr="00DE4C2F">
        <w:rPr>
          <w:rFonts w:ascii="Arial" w:hAnsi="Arial" w:cs="Arial"/>
          <w:i/>
          <w:iCs/>
          <w:sz w:val="20"/>
          <w:szCs w:val="20"/>
          <w:lang w:val="en-US"/>
        </w:rPr>
        <w:t>Instructions for conducting non-examination assessments</w:t>
      </w:r>
      <w:r w:rsidRPr="00DE4C2F">
        <w:rPr>
          <w:rFonts w:ascii="Arial" w:hAnsi="Arial" w:cs="Arial"/>
          <w:sz w:val="20"/>
          <w:szCs w:val="20"/>
          <w:lang w:val="en-US"/>
        </w:rPr>
        <w:t xml:space="preserve">, and comply with the awarding body specification for </w:t>
      </w:r>
      <w:r w:rsidRPr="00DE4C2F">
        <w:rPr>
          <w:rFonts w:ascii="Arial" w:hAnsi="Arial" w:cs="Arial"/>
          <w:sz w:val="20"/>
          <w:szCs w:val="20"/>
          <w:lang w:val="en-US"/>
        </w:rPr>
        <w:lastRenderedPageBreak/>
        <w:t>conducting controlled assessments, including any subject-specific instructions, teachers’ notes or additional information on the awarding body’s website.</w:t>
      </w:r>
      <w:r w:rsidRPr="00DE4C2F">
        <w:rPr>
          <w:rFonts w:ascii="Arial" w:hAnsi="Arial" w:cs="Arial"/>
          <w:b/>
          <w:bCs/>
          <w:sz w:val="20"/>
          <w:szCs w:val="20"/>
          <w:lang w:val="en-US"/>
        </w:rPr>
        <w:t>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79"/>
        </w:numPr>
        <w:ind w:left="360" w:firstLine="0"/>
        <w:textAlignment w:val="baseline"/>
        <w:rPr>
          <w:rFonts w:ascii="Arial" w:hAnsi="Arial" w:cs="Arial"/>
          <w:sz w:val="20"/>
          <w:szCs w:val="20"/>
          <w:lang w:val="en-US"/>
        </w:rPr>
      </w:pPr>
      <w:r w:rsidRPr="00DE4C2F">
        <w:rPr>
          <w:rFonts w:ascii="Arial" w:hAnsi="Arial" w:cs="Arial"/>
          <w:sz w:val="20"/>
          <w:szCs w:val="20"/>
          <w:lang w:val="en-US"/>
        </w:rPr>
        <w:t>Obtain confidential materials/tasks set by awarding bodies in sufficient time to prepare for the assessment(s) and ensure that such materials are stored securely at all times.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80"/>
        </w:numPr>
        <w:ind w:left="360" w:firstLine="0"/>
        <w:textAlignment w:val="baseline"/>
        <w:rPr>
          <w:rFonts w:ascii="Arial" w:hAnsi="Arial" w:cs="Arial"/>
          <w:sz w:val="20"/>
          <w:szCs w:val="20"/>
          <w:lang w:val="en-US"/>
        </w:rPr>
      </w:pPr>
      <w:r w:rsidRPr="00DE4C2F">
        <w:rPr>
          <w:rFonts w:ascii="Arial" w:hAnsi="Arial" w:cs="Arial"/>
          <w:sz w:val="20"/>
          <w:szCs w:val="20"/>
          <w:lang w:val="en-US"/>
        </w:rPr>
        <w:t>Supervise assessments (at the specified level of control). Undertake the tasks required under the regulations, only permitting assistance to students as the specification allows.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81"/>
        </w:numPr>
        <w:ind w:left="360" w:firstLine="0"/>
        <w:textAlignment w:val="baseline"/>
        <w:rPr>
          <w:rFonts w:ascii="Arial" w:hAnsi="Arial" w:cs="Arial"/>
          <w:sz w:val="20"/>
          <w:szCs w:val="20"/>
          <w:lang w:val="en-US"/>
        </w:rPr>
      </w:pPr>
      <w:r w:rsidRPr="00DE4C2F">
        <w:rPr>
          <w:rFonts w:ascii="Arial" w:hAnsi="Arial" w:cs="Arial"/>
          <w:sz w:val="20"/>
          <w:szCs w:val="20"/>
          <w:lang w:val="en-US"/>
        </w:rPr>
        <w:t>Mark internally assessed components using the mark schemes provided by the awarding body. Submit marks through the exams office to the awarding body when required, keeping a record of the marks awarded.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82"/>
        </w:numPr>
        <w:ind w:left="360" w:firstLine="0"/>
        <w:textAlignment w:val="baseline"/>
        <w:rPr>
          <w:rFonts w:ascii="Arial" w:hAnsi="Arial" w:cs="Arial"/>
          <w:sz w:val="20"/>
          <w:szCs w:val="20"/>
          <w:lang w:val="en-US"/>
        </w:rPr>
      </w:pPr>
      <w:r w:rsidRPr="00DE4C2F">
        <w:rPr>
          <w:rFonts w:ascii="Arial" w:hAnsi="Arial" w:cs="Arial"/>
          <w:sz w:val="20"/>
          <w:szCs w:val="20"/>
          <w:lang w:val="en-US"/>
        </w:rPr>
        <w:t>Retain candidates’ work securely between assessment sessions (if more than one).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83"/>
        </w:numPr>
        <w:ind w:left="360" w:firstLine="0"/>
        <w:textAlignment w:val="baseline"/>
        <w:rPr>
          <w:rFonts w:ascii="Arial" w:hAnsi="Arial" w:cs="Arial"/>
          <w:sz w:val="20"/>
          <w:szCs w:val="20"/>
          <w:lang w:val="en-US"/>
        </w:rPr>
      </w:pPr>
      <w:r w:rsidRPr="00DE4C2F">
        <w:rPr>
          <w:rFonts w:ascii="Arial" w:hAnsi="Arial" w:cs="Arial"/>
          <w:sz w:val="20"/>
          <w:szCs w:val="20"/>
          <w:lang w:val="en-US"/>
        </w:rPr>
        <w:t xml:space="preserve">Post-completion, retain candidates’ work securely until the closing date for enquiries about results.  In the event that an enquiry is submitted, retain candidates work securely until the outcome of the enquiry and any subsequent appeal has been conveyed to the </w:t>
      </w:r>
      <w:proofErr w:type="spellStart"/>
      <w:r w:rsidRPr="00DE4C2F">
        <w:rPr>
          <w:rFonts w:ascii="Arial" w:hAnsi="Arial" w:cs="Arial"/>
          <w:sz w:val="20"/>
          <w:szCs w:val="20"/>
          <w:lang w:val="en-US"/>
        </w:rPr>
        <w:t>centre</w:t>
      </w:r>
      <w:proofErr w:type="spellEnd"/>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Default="00DE4C2F" w:rsidP="00434A3C">
      <w:pPr>
        <w:numPr>
          <w:ilvl w:val="0"/>
          <w:numId w:val="84"/>
        </w:numPr>
        <w:ind w:left="360" w:firstLine="0"/>
        <w:textAlignment w:val="baseline"/>
        <w:rPr>
          <w:rFonts w:ascii="Arial" w:hAnsi="Arial" w:cs="Arial"/>
          <w:sz w:val="20"/>
          <w:szCs w:val="20"/>
          <w:lang w:val="en-US"/>
        </w:rPr>
      </w:pPr>
      <w:r w:rsidRPr="00DE4C2F">
        <w:rPr>
          <w:rFonts w:ascii="Arial" w:hAnsi="Arial" w:cs="Arial"/>
          <w:sz w:val="20"/>
          <w:szCs w:val="20"/>
          <w:lang w:val="en-US"/>
        </w:rPr>
        <w:t>Ask the appropriate special educational needs coordinator (SENCO) for any assistance required for the administration and management of access arrangements.  </w:t>
      </w:r>
    </w:p>
    <w:p w:rsidR="00DC532D" w:rsidRPr="00DE4C2F" w:rsidRDefault="00DC532D" w:rsidP="00DC532D">
      <w:pPr>
        <w:ind w:left="360"/>
        <w:textAlignment w:val="baseline"/>
        <w:rPr>
          <w:rFonts w:ascii="Arial" w:hAnsi="Arial" w:cs="Arial"/>
          <w:sz w:val="20"/>
          <w:szCs w:val="20"/>
          <w:lang w:val="en-US"/>
        </w:rPr>
      </w:pPr>
    </w:p>
    <w:p w:rsidR="00DC532D" w:rsidRDefault="00DE4C2F" w:rsidP="00DE4C2F">
      <w:pPr>
        <w:textAlignment w:val="baseline"/>
        <w:rPr>
          <w:rFonts w:ascii="Verdana" w:hAnsi="Verdana"/>
          <w:b/>
          <w:bCs/>
          <w:sz w:val="22"/>
          <w:szCs w:val="22"/>
        </w:rPr>
      </w:pPr>
      <w:r w:rsidRPr="00DE4C2F">
        <w:rPr>
          <w:rFonts w:ascii="Verdana" w:hAnsi="Verdana"/>
          <w:b/>
          <w:bCs/>
          <w:sz w:val="22"/>
          <w:szCs w:val="22"/>
        </w:rPr>
        <w:t>Exams office staff </w:t>
      </w:r>
    </w:p>
    <w:p w:rsidR="00DE4C2F" w:rsidRPr="00DE4C2F" w:rsidRDefault="00DE4C2F" w:rsidP="00DE4C2F">
      <w:pPr>
        <w:textAlignment w:val="baseline"/>
        <w:rPr>
          <w:b/>
          <w:bCs/>
          <w:lang w:val="en-US"/>
        </w:rPr>
      </w:pPr>
      <w:r w:rsidRPr="00DE4C2F">
        <w:rPr>
          <w:rFonts w:ascii="Verdana" w:hAnsi="Verdana"/>
          <w:b/>
          <w:bCs/>
          <w:sz w:val="22"/>
          <w:szCs w:val="22"/>
        </w:rPr>
        <w:t> </w:t>
      </w:r>
      <w:r w:rsidRPr="00DE4C2F">
        <w:rPr>
          <w:rFonts w:ascii="Verdana" w:hAnsi="Verdana"/>
          <w:b/>
          <w:bCs/>
          <w:sz w:val="22"/>
          <w:szCs w:val="22"/>
          <w:lang w:val="en-US"/>
        </w:rPr>
        <w:t> </w:t>
      </w:r>
    </w:p>
    <w:p w:rsidR="00DE4C2F" w:rsidRPr="00DE4C2F" w:rsidRDefault="00DE4C2F" w:rsidP="00434A3C">
      <w:pPr>
        <w:numPr>
          <w:ilvl w:val="0"/>
          <w:numId w:val="85"/>
        </w:numPr>
        <w:ind w:left="360" w:firstLine="0"/>
        <w:textAlignment w:val="baseline"/>
        <w:rPr>
          <w:rFonts w:ascii="Arial" w:hAnsi="Arial" w:cs="Arial"/>
          <w:sz w:val="20"/>
          <w:szCs w:val="20"/>
          <w:lang w:val="en-US"/>
        </w:rPr>
      </w:pPr>
      <w:r w:rsidRPr="00DE4C2F">
        <w:rPr>
          <w:rFonts w:ascii="Arial" w:hAnsi="Arial" w:cs="Arial"/>
          <w:sz w:val="20"/>
          <w:szCs w:val="20"/>
          <w:lang w:val="en-US"/>
        </w:rPr>
        <w:t>Enter students for individual units, whether assessed by non-examination assessment, external exam or on-screen test, before the deadline for final entries. </w:t>
      </w:r>
      <w:r w:rsidRPr="00DE4C2F">
        <w:rPr>
          <w:rFonts w:ascii="Arial" w:hAnsi="Arial" w:cs="Arial"/>
          <w:b/>
          <w:bCs/>
          <w:sz w:val="20"/>
          <w:szCs w:val="20"/>
          <w:lang w:val="en-US"/>
        </w:rPr>
        <w:t>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86"/>
        </w:numPr>
        <w:ind w:left="360" w:firstLine="0"/>
        <w:textAlignment w:val="baseline"/>
        <w:rPr>
          <w:rFonts w:ascii="Arial" w:hAnsi="Arial" w:cs="Arial"/>
          <w:sz w:val="20"/>
          <w:szCs w:val="20"/>
          <w:lang w:val="en-US"/>
        </w:rPr>
      </w:pPr>
      <w:r w:rsidRPr="00DE4C2F">
        <w:rPr>
          <w:rFonts w:ascii="Arial" w:hAnsi="Arial" w:cs="Arial"/>
          <w:sz w:val="20"/>
          <w:szCs w:val="20"/>
          <w:lang w:val="en-US"/>
        </w:rPr>
        <w:t>Enter students for the exam series.</w:t>
      </w:r>
      <w:r w:rsidRPr="00DE4C2F">
        <w:rPr>
          <w:rFonts w:ascii="Arial" w:hAnsi="Arial" w:cs="Arial"/>
          <w:b/>
          <w:bCs/>
          <w:sz w:val="20"/>
          <w:szCs w:val="20"/>
          <w:lang w:val="en-US"/>
        </w:rPr>
        <w:t> </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87"/>
        </w:numPr>
        <w:ind w:left="360" w:firstLine="0"/>
        <w:textAlignment w:val="baseline"/>
        <w:rPr>
          <w:rFonts w:ascii="Arial" w:hAnsi="Arial" w:cs="Arial"/>
          <w:sz w:val="20"/>
          <w:szCs w:val="20"/>
          <w:lang w:val="en-US"/>
        </w:rPr>
      </w:pPr>
      <w:r w:rsidRPr="00DE4C2F">
        <w:rPr>
          <w:rFonts w:ascii="Arial" w:hAnsi="Arial" w:cs="Arial"/>
          <w:sz w:val="20"/>
          <w:szCs w:val="20"/>
          <w:lang w:val="en-US"/>
        </w:rPr>
        <w:t>Where confidential materials are directly received by the exams office, to be responsible for receipt, safe storage and safe transmission, whether in CD or hard copy format.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88"/>
        </w:numPr>
        <w:ind w:left="360" w:firstLine="0"/>
        <w:textAlignment w:val="baseline"/>
        <w:rPr>
          <w:rFonts w:ascii="Arial" w:hAnsi="Arial" w:cs="Arial"/>
          <w:sz w:val="20"/>
          <w:szCs w:val="20"/>
          <w:lang w:val="en-US"/>
        </w:rPr>
      </w:pPr>
      <w:r w:rsidRPr="00DE4C2F">
        <w:rPr>
          <w:rFonts w:ascii="Arial" w:hAnsi="Arial" w:cs="Arial"/>
          <w:sz w:val="20"/>
          <w:szCs w:val="20"/>
          <w:lang w:val="en-US"/>
        </w:rPr>
        <w:t>Download and</w:t>
      </w:r>
      <w:r w:rsidRPr="00DE4C2F">
        <w:rPr>
          <w:rFonts w:ascii="Arial" w:hAnsi="Arial" w:cs="Arial"/>
          <w:b/>
          <w:bCs/>
          <w:sz w:val="20"/>
          <w:szCs w:val="20"/>
          <w:lang w:val="en-US"/>
        </w:rPr>
        <w:t xml:space="preserve"> </w:t>
      </w:r>
      <w:r w:rsidRPr="00DE4C2F">
        <w:rPr>
          <w:rFonts w:ascii="Arial" w:hAnsi="Arial" w:cs="Arial"/>
          <w:sz w:val="20"/>
          <w:szCs w:val="20"/>
          <w:lang w:val="en-US"/>
        </w:rPr>
        <w:t>distribute mark sheets for teaching staff to use, and collect and send mark sheets to awarding bodies before deadlines. </w:t>
      </w:r>
    </w:p>
    <w:p w:rsidR="00DE4C2F" w:rsidRPr="00DE4C2F" w:rsidRDefault="00DE4C2F" w:rsidP="00DE4C2F">
      <w:pPr>
        <w:textAlignment w:val="baseline"/>
        <w:rPr>
          <w:lang w:val="en-US"/>
        </w:rPr>
      </w:pPr>
      <w:r w:rsidRPr="00DE4C2F">
        <w:rPr>
          <w:rFonts w:ascii="Arial" w:hAnsi="Arial" w:cs="Arial"/>
          <w:sz w:val="20"/>
          <w:szCs w:val="20"/>
          <w:lang w:val="en-US"/>
        </w:rPr>
        <w:t> </w:t>
      </w:r>
    </w:p>
    <w:p w:rsidR="00DC532D" w:rsidRDefault="00DE4C2F" w:rsidP="00434A3C">
      <w:pPr>
        <w:numPr>
          <w:ilvl w:val="0"/>
          <w:numId w:val="89"/>
        </w:numPr>
        <w:ind w:left="360" w:firstLine="0"/>
        <w:textAlignment w:val="baseline"/>
        <w:rPr>
          <w:rFonts w:ascii="Arial" w:hAnsi="Arial" w:cs="Arial"/>
          <w:sz w:val="20"/>
          <w:szCs w:val="20"/>
          <w:lang w:val="en-US"/>
        </w:rPr>
      </w:pPr>
      <w:r w:rsidRPr="00DE4C2F">
        <w:rPr>
          <w:rFonts w:ascii="Arial" w:hAnsi="Arial" w:cs="Arial"/>
          <w:sz w:val="20"/>
          <w:szCs w:val="20"/>
          <w:lang w:val="en-US"/>
        </w:rPr>
        <w:t>On the few occasions where controlled assessment cannot be conducted in the classroom   arrange suitable accommodation where non-examination assessment can be carried out, at the direction of the senior leadership team.   </w:t>
      </w:r>
    </w:p>
    <w:p w:rsidR="00DE4C2F" w:rsidRPr="00DE4C2F" w:rsidRDefault="00DE4C2F" w:rsidP="00DC532D">
      <w:pPr>
        <w:ind w:left="360"/>
        <w:textAlignment w:val="baseline"/>
        <w:rPr>
          <w:rFonts w:ascii="Arial" w:hAnsi="Arial" w:cs="Arial"/>
          <w:sz w:val="20"/>
          <w:szCs w:val="20"/>
          <w:lang w:val="en-US"/>
        </w:rPr>
      </w:pPr>
      <w:r w:rsidRPr="00DE4C2F">
        <w:rPr>
          <w:rFonts w:ascii="Arial" w:hAnsi="Arial" w:cs="Arial"/>
          <w:sz w:val="20"/>
          <w:szCs w:val="20"/>
          <w:lang w:val="en-US"/>
        </w:rPr>
        <w:t>   </w:t>
      </w:r>
    </w:p>
    <w:p w:rsidR="00DC532D" w:rsidRDefault="00DE4C2F" w:rsidP="00DE4C2F">
      <w:pPr>
        <w:textAlignment w:val="baseline"/>
        <w:rPr>
          <w:rFonts w:ascii="Verdana" w:hAnsi="Verdana"/>
          <w:b/>
          <w:bCs/>
          <w:sz w:val="22"/>
          <w:szCs w:val="22"/>
        </w:rPr>
      </w:pPr>
      <w:r w:rsidRPr="00DE4C2F">
        <w:rPr>
          <w:rFonts w:ascii="Verdana" w:hAnsi="Verdana"/>
          <w:b/>
          <w:bCs/>
          <w:sz w:val="22"/>
          <w:szCs w:val="22"/>
        </w:rPr>
        <w:t>Special educational needs coordinator/additional learning support </w:t>
      </w:r>
    </w:p>
    <w:p w:rsidR="00DE4C2F" w:rsidRPr="00DE4C2F" w:rsidRDefault="00DE4C2F" w:rsidP="00DE4C2F">
      <w:pPr>
        <w:textAlignment w:val="baseline"/>
        <w:rPr>
          <w:b/>
          <w:bCs/>
          <w:lang w:val="en-US"/>
        </w:rPr>
      </w:pPr>
      <w:r w:rsidRPr="00DE4C2F">
        <w:rPr>
          <w:rFonts w:ascii="Verdana" w:hAnsi="Verdana"/>
          <w:b/>
          <w:bCs/>
          <w:sz w:val="22"/>
          <w:szCs w:val="22"/>
          <w:lang w:val="en-US"/>
        </w:rPr>
        <w:t> </w:t>
      </w:r>
    </w:p>
    <w:p w:rsidR="00DE4C2F" w:rsidRPr="00DE4C2F" w:rsidRDefault="00DE4C2F" w:rsidP="00434A3C">
      <w:pPr>
        <w:numPr>
          <w:ilvl w:val="0"/>
          <w:numId w:val="90"/>
        </w:numPr>
        <w:ind w:left="360" w:firstLine="0"/>
        <w:textAlignment w:val="baseline"/>
        <w:rPr>
          <w:rFonts w:ascii="Arial" w:hAnsi="Arial" w:cs="Arial"/>
          <w:sz w:val="20"/>
          <w:szCs w:val="20"/>
          <w:lang w:val="en-US"/>
        </w:rPr>
      </w:pPr>
      <w:r w:rsidRPr="00DE4C2F">
        <w:rPr>
          <w:rFonts w:ascii="Arial" w:hAnsi="Arial" w:cs="Arial"/>
          <w:sz w:val="20"/>
          <w:szCs w:val="20"/>
          <w:lang w:val="en-US"/>
        </w:rPr>
        <w:t>Ensure access arrangements have been applied for.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91"/>
        </w:numPr>
        <w:ind w:left="360" w:firstLine="0"/>
        <w:textAlignment w:val="baseline"/>
        <w:rPr>
          <w:rFonts w:ascii="Arial" w:hAnsi="Arial" w:cs="Arial"/>
          <w:sz w:val="20"/>
          <w:szCs w:val="20"/>
          <w:lang w:val="en-US"/>
        </w:rPr>
      </w:pPr>
      <w:r w:rsidRPr="00DE4C2F">
        <w:rPr>
          <w:rFonts w:ascii="Arial" w:hAnsi="Arial" w:cs="Arial"/>
          <w:sz w:val="20"/>
          <w:szCs w:val="20"/>
          <w:lang w:val="en-US"/>
        </w:rPr>
        <w:t>Work with teaching staff to ensure requirements for support staff are met. </w:t>
      </w:r>
    </w:p>
    <w:p w:rsidR="00DE4C2F" w:rsidRPr="00DE4C2F" w:rsidRDefault="00DE4C2F" w:rsidP="00DE4C2F">
      <w:pPr>
        <w:ind w:firstLine="60"/>
        <w:textAlignment w:val="baseline"/>
        <w:rPr>
          <w:lang w:val="en-US"/>
        </w:rPr>
      </w:pP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b/>
          <w:bCs/>
          <w:sz w:val="22"/>
          <w:szCs w:val="22"/>
        </w:rPr>
        <w:t>Non-examination assessments internal appeals procedure</w:t>
      </w:r>
      <w:r w:rsidRPr="00DE4C2F">
        <w:rPr>
          <w:rFonts w:ascii="Arial" w:hAnsi="Arial" w:cs="Arial"/>
          <w:sz w:val="22"/>
          <w:szCs w:val="22"/>
          <w:lang w:val="en-US"/>
        </w:rPr>
        <w:t> </w:t>
      </w:r>
    </w:p>
    <w:p w:rsidR="00DE4C2F" w:rsidRPr="00DE4C2F" w:rsidRDefault="00DE4C2F" w:rsidP="00DE4C2F">
      <w:pPr>
        <w:textAlignment w:val="baseline"/>
        <w:rPr>
          <w:lang w:val="en-US"/>
        </w:rPr>
      </w:pPr>
      <w:r w:rsidRPr="00DE4C2F">
        <w:rPr>
          <w:rFonts w:ascii="Arial" w:hAnsi="Arial" w:cs="Arial"/>
          <w:sz w:val="22"/>
          <w:szCs w:val="22"/>
          <w:lang w:val="en-US"/>
        </w:rPr>
        <w:t> </w:t>
      </w:r>
    </w:p>
    <w:p w:rsidR="00DE4C2F" w:rsidRPr="00DE4C2F" w:rsidRDefault="00DE4C2F" w:rsidP="00DE4C2F">
      <w:pPr>
        <w:textAlignment w:val="baseline"/>
        <w:rPr>
          <w:lang w:val="en-US"/>
        </w:rPr>
      </w:pPr>
      <w:r w:rsidRPr="00DE4C2F">
        <w:rPr>
          <w:rFonts w:ascii="Arial" w:hAnsi="Arial" w:cs="Arial"/>
          <w:sz w:val="20"/>
          <w:szCs w:val="20"/>
        </w:rPr>
        <w:t>The Ilfracombe Academy is committed to ensuring that whenever their staffs marks candidates’ work this is done fairly, consistently and in accordance with the awarding body’s specification. Where a number of subject teachers are involved in marking candidates’ work, internal moderation and standardisation will ensure consistency of marking.</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rPr>
        <w:t>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to consider whether to request a review of the centre’s marking. Reviews cannot be requested by a candidate if they simply want an improvement of mark.</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lastRenderedPageBreak/>
        <w:t> </w:t>
      </w:r>
    </w:p>
    <w:p w:rsidR="00DE4C2F" w:rsidRPr="00DE4C2F" w:rsidRDefault="00DE4C2F" w:rsidP="00434A3C">
      <w:pPr>
        <w:numPr>
          <w:ilvl w:val="0"/>
          <w:numId w:val="92"/>
        </w:numPr>
        <w:ind w:left="360" w:firstLine="0"/>
        <w:textAlignment w:val="baseline"/>
        <w:rPr>
          <w:rFonts w:ascii="Arial" w:hAnsi="Arial" w:cs="Arial"/>
          <w:sz w:val="20"/>
          <w:szCs w:val="20"/>
          <w:lang w:val="en-US"/>
        </w:rPr>
      </w:pPr>
      <w:r w:rsidRPr="00DE4C2F">
        <w:rPr>
          <w:rFonts w:ascii="Arial" w:hAnsi="Arial" w:cs="Arial"/>
          <w:sz w:val="20"/>
          <w:szCs w:val="20"/>
        </w:rPr>
        <w:t>Candidates will be informed of their centre assessed marks so that they may request a review of the centre’s marking before marks are submitted to the awarding body</w:t>
      </w:r>
      <w:r w:rsidRPr="00DE4C2F">
        <w:rPr>
          <w:rFonts w:ascii="Arial" w:hAnsi="Arial" w:cs="Arial"/>
          <w:sz w:val="20"/>
          <w:szCs w:val="20"/>
          <w:lang w:val="en-US"/>
        </w:rPr>
        <w:t> </w:t>
      </w:r>
    </w:p>
    <w:p w:rsidR="00DE4C2F" w:rsidRPr="00DE4C2F" w:rsidRDefault="00DE4C2F" w:rsidP="00434A3C">
      <w:pPr>
        <w:numPr>
          <w:ilvl w:val="0"/>
          <w:numId w:val="92"/>
        </w:numPr>
        <w:ind w:left="360" w:firstLine="0"/>
        <w:textAlignment w:val="baseline"/>
        <w:rPr>
          <w:rFonts w:ascii="Arial" w:hAnsi="Arial" w:cs="Arial"/>
          <w:sz w:val="20"/>
          <w:szCs w:val="20"/>
          <w:lang w:val="en-US"/>
        </w:rPr>
      </w:pPr>
      <w:r w:rsidRPr="00DE4C2F">
        <w:rPr>
          <w:rFonts w:ascii="Arial" w:hAnsi="Arial" w:cs="Arial"/>
          <w:sz w:val="20"/>
          <w:szCs w:val="20"/>
        </w:rPr>
        <w:t>Having received a request for copies of material, The Ilfracombe Academy will make these available to the candidate.</w:t>
      </w:r>
      <w:r w:rsidRPr="00DE4C2F">
        <w:rPr>
          <w:rFonts w:ascii="Arial" w:hAnsi="Arial" w:cs="Arial"/>
          <w:sz w:val="20"/>
          <w:szCs w:val="20"/>
          <w:lang w:val="en-US"/>
        </w:rPr>
        <w:t> </w:t>
      </w:r>
    </w:p>
    <w:p w:rsidR="00DE4C2F" w:rsidRPr="00DE4C2F" w:rsidRDefault="00DE4C2F" w:rsidP="00434A3C">
      <w:pPr>
        <w:numPr>
          <w:ilvl w:val="0"/>
          <w:numId w:val="93"/>
        </w:numPr>
        <w:ind w:left="360" w:firstLine="0"/>
        <w:textAlignment w:val="baseline"/>
        <w:rPr>
          <w:rFonts w:ascii="Arial" w:hAnsi="Arial" w:cs="Arial"/>
          <w:sz w:val="20"/>
          <w:szCs w:val="20"/>
          <w:lang w:val="en-US"/>
        </w:rPr>
      </w:pPr>
      <w:r w:rsidRPr="00DE4C2F">
        <w:rPr>
          <w:rFonts w:ascii="Arial" w:hAnsi="Arial" w:cs="Arial"/>
          <w:sz w:val="20"/>
          <w:szCs w:val="20"/>
        </w:rPr>
        <w:t>Candidates will be given sufficient time in order to allow them to review copies of material and reach a decision.</w:t>
      </w:r>
      <w:r w:rsidRPr="00DE4C2F">
        <w:rPr>
          <w:rFonts w:ascii="Arial" w:hAnsi="Arial" w:cs="Arial"/>
          <w:sz w:val="20"/>
          <w:szCs w:val="20"/>
          <w:lang w:val="en-US"/>
        </w:rPr>
        <w:t> </w:t>
      </w:r>
    </w:p>
    <w:p w:rsidR="00DE4C2F" w:rsidRPr="00DE4C2F" w:rsidRDefault="00DE4C2F" w:rsidP="00434A3C">
      <w:pPr>
        <w:numPr>
          <w:ilvl w:val="0"/>
          <w:numId w:val="93"/>
        </w:numPr>
        <w:ind w:left="360" w:firstLine="0"/>
        <w:textAlignment w:val="baseline"/>
        <w:rPr>
          <w:rFonts w:ascii="Arial" w:hAnsi="Arial" w:cs="Arial"/>
          <w:sz w:val="20"/>
          <w:szCs w:val="20"/>
          <w:lang w:val="en-US"/>
        </w:rPr>
      </w:pPr>
      <w:r w:rsidRPr="00DE4C2F">
        <w:rPr>
          <w:rFonts w:ascii="Arial" w:hAnsi="Arial" w:cs="Arial"/>
          <w:sz w:val="20"/>
          <w:szCs w:val="20"/>
        </w:rPr>
        <w:t>Upon handing the candidate copies of material, the subject teacher will give the candidate a clear deadline to submit a request for a review of marking.</w:t>
      </w:r>
      <w:r w:rsidRPr="00DE4C2F">
        <w:rPr>
          <w:rFonts w:ascii="Arial" w:hAnsi="Arial" w:cs="Arial"/>
          <w:sz w:val="20"/>
          <w:szCs w:val="20"/>
          <w:lang w:val="en-US"/>
        </w:rPr>
        <w:t> </w:t>
      </w:r>
    </w:p>
    <w:p w:rsidR="00DE4C2F" w:rsidRPr="00DE4C2F" w:rsidRDefault="00DE4C2F" w:rsidP="00434A3C">
      <w:pPr>
        <w:numPr>
          <w:ilvl w:val="0"/>
          <w:numId w:val="93"/>
        </w:numPr>
        <w:ind w:left="360" w:firstLine="0"/>
        <w:textAlignment w:val="baseline"/>
        <w:rPr>
          <w:rFonts w:ascii="Arial" w:hAnsi="Arial" w:cs="Arial"/>
          <w:sz w:val="20"/>
          <w:szCs w:val="20"/>
          <w:lang w:val="en-US"/>
        </w:rPr>
      </w:pPr>
      <w:r w:rsidRPr="00DE4C2F">
        <w:rPr>
          <w:rFonts w:ascii="Arial" w:hAnsi="Arial" w:cs="Arial"/>
          <w:sz w:val="20"/>
          <w:szCs w:val="20"/>
        </w:rPr>
        <w:t>Requests must be made in writing and clearly state the reason for wanting a review. Requests must be made with regards to believed errors in the procedure.</w:t>
      </w:r>
      <w:r w:rsidRPr="00DE4C2F">
        <w:rPr>
          <w:rFonts w:ascii="Arial" w:hAnsi="Arial" w:cs="Arial"/>
          <w:sz w:val="20"/>
          <w:szCs w:val="20"/>
          <w:lang w:val="en-US"/>
        </w:rPr>
        <w:t> </w:t>
      </w:r>
    </w:p>
    <w:p w:rsidR="00DE4C2F" w:rsidRPr="00DE4C2F" w:rsidRDefault="00DE4C2F" w:rsidP="00434A3C">
      <w:pPr>
        <w:numPr>
          <w:ilvl w:val="0"/>
          <w:numId w:val="93"/>
        </w:numPr>
        <w:ind w:left="360" w:firstLine="0"/>
        <w:textAlignment w:val="baseline"/>
        <w:rPr>
          <w:rFonts w:ascii="Arial" w:hAnsi="Arial" w:cs="Arial"/>
          <w:sz w:val="20"/>
          <w:szCs w:val="20"/>
          <w:lang w:val="en-US"/>
        </w:rPr>
      </w:pPr>
      <w:r w:rsidRPr="00DE4C2F">
        <w:rPr>
          <w:rFonts w:ascii="Arial" w:hAnsi="Arial" w:cs="Arial"/>
          <w:sz w:val="20"/>
          <w:szCs w:val="20"/>
        </w:rPr>
        <w:t>Reviews will be carried out to allow sufficient time to make any necessary changes to marks and to inform the candidate of the outcome, before the awarding body’s deadline.</w:t>
      </w:r>
      <w:r w:rsidRPr="00DE4C2F">
        <w:rPr>
          <w:rFonts w:ascii="Arial" w:hAnsi="Arial" w:cs="Arial"/>
          <w:sz w:val="20"/>
          <w:szCs w:val="20"/>
          <w:lang w:val="en-US"/>
        </w:rPr>
        <w:t> </w:t>
      </w:r>
    </w:p>
    <w:p w:rsidR="00DE4C2F" w:rsidRPr="00DE4C2F" w:rsidRDefault="00DE4C2F" w:rsidP="00434A3C">
      <w:pPr>
        <w:numPr>
          <w:ilvl w:val="0"/>
          <w:numId w:val="93"/>
        </w:numPr>
        <w:ind w:left="360" w:firstLine="0"/>
        <w:textAlignment w:val="baseline"/>
        <w:rPr>
          <w:rFonts w:ascii="Arial" w:hAnsi="Arial" w:cs="Arial"/>
          <w:sz w:val="20"/>
          <w:szCs w:val="20"/>
          <w:lang w:val="en-US"/>
        </w:rPr>
      </w:pPr>
      <w:r w:rsidRPr="00DE4C2F">
        <w:rPr>
          <w:rFonts w:ascii="Arial" w:hAnsi="Arial" w:cs="Arial"/>
          <w:sz w:val="20"/>
          <w:szCs w:val="20"/>
        </w:rPr>
        <w:t>Reviews of marking will be carried out by an assessor who has appropriate competence, has had no previous involvement in the assessment of that candidate and has no personal interest in the review.</w:t>
      </w:r>
      <w:r w:rsidRPr="00DE4C2F">
        <w:rPr>
          <w:rFonts w:ascii="Arial" w:hAnsi="Arial" w:cs="Arial"/>
          <w:sz w:val="20"/>
          <w:szCs w:val="20"/>
          <w:lang w:val="en-US"/>
        </w:rPr>
        <w:t> </w:t>
      </w:r>
    </w:p>
    <w:p w:rsidR="00DE4C2F" w:rsidRPr="00DE4C2F" w:rsidRDefault="00DE4C2F" w:rsidP="00434A3C">
      <w:pPr>
        <w:numPr>
          <w:ilvl w:val="0"/>
          <w:numId w:val="94"/>
        </w:numPr>
        <w:ind w:left="360" w:firstLine="0"/>
        <w:textAlignment w:val="baseline"/>
        <w:rPr>
          <w:rFonts w:ascii="Arial" w:hAnsi="Arial" w:cs="Arial"/>
          <w:sz w:val="20"/>
          <w:szCs w:val="20"/>
          <w:lang w:val="en-US"/>
        </w:rPr>
      </w:pPr>
      <w:r w:rsidRPr="00DE4C2F">
        <w:rPr>
          <w:rFonts w:ascii="Arial" w:hAnsi="Arial" w:cs="Arial"/>
          <w:sz w:val="20"/>
          <w:szCs w:val="20"/>
        </w:rPr>
        <w:t>The reviewer will be instructed to ensure that the candidate’s mark is consistent with the standard set by the centre.</w:t>
      </w:r>
      <w:r w:rsidRPr="00DE4C2F">
        <w:rPr>
          <w:rFonts w:ascii="Arial" w:hAnsi="Arial" w:cs="Arial"/>
          <w:sz w:val="20"/>
          <w:szCs w:val="20"/>
          <w:lang w:val="en-US"/>
        </w:rPr>
        <w:t> </w:t>
      </w:r>
    </w:p>
    <w:p w:rsidR="00DE4C2F" w:rsidRPr="00DE4C2F" w:rsidRDefault="00DE4C2F" w:rsidP="00434A3C">
      <w:pPr>
        <w:numPr>
          <w:ilvl w:val="0"/>
          <w:numId w:val="94"/>
        </w:numPr>
        <w:ind w:left="360" w:firstLine="0"/>
        <w:textAlignment w:val="baseline"/>
        <w:rPr>
          <w:rFonts w:ascii="Arial" w:hAnsi="Arial" w:cs="Arial"/>
          <w:sz w:val="20"/>
          <w:szCs w:val="20"/>
          <w:lang w:val="en-US"/>
        </w:rPr>
      </w:pPr>
      <w:r w:rsidRPr="00DE4C2F">
        <w:rPr>
          <w:rFonts w:ascii="Arial" w:hAnsi="Arial" w:cs="Arial"/>
          <w:sz w:val="20"/>
          <w:szCs w:val="20"/>
        </w:rPr>
        <w:t>The review of the centre’s marking will be communicated to the candidate in writing.</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in line with national standards. The mark submitted to the awarding body is subject to change and should therefore be considered provisional.</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b/>
          <w:bCs/>
        </w:rPr>
        <w:t>Sources of further information</w:t>
      </w:r>
      <w:r w:rsidRPr="00DE4C2F">
        <w:rPr>
          <w:rFonts w:ascii="Arial" w:hAnsi="Arial" w:cs="Arial"/>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95"/>
        </w:numPr>
        <w:ind w:left="360" w:firstLine="0"/>
        <w:textAlignment w:val="baseline"/>
        <w:rPr>
          <w:rFonts w:ascii="Arial" w:hAnsi="Arial" w:cs="Arial"/>
          <w:sz w:val="20"/>
          <w:szCs w:val="20"/>
          <w:lang w:val="en-US"/>
        </w:rPr>
      </w:pPr>
      <w:r w:rsidRPr="00DE4C2F">
        <w:rPr>
          <w:rFonts w:ascii="Arial" w:hAnsi="Arial" w:cs="Arial"/>
          <w:sz w:val="20"/>
          <w:szCs w:val="20"/>
        </w:rPr>
        <w:t>For an e-version on the JCQ booklet on conducting Non-examination Assessments go to “S” drive &gt; Exams &gt; Exam Policies &gt; JCQ Documents</w:t>
      </w:r>
      <w:r w:rsidRPr="00DE4C2F">
        <w:rPr>
          <w:rFonts w:ascii="Arial" w:hAnsi="Arial" w:cs="Arial"/>
          <w:sz w:val="20"/>
          <w:szCs w:val="20"/>
          <w:lang w:val="en-US"/>
        </w:rPr>
        <w:t> </w:t>
      </w:r>
    </w:p>
    <w:p w:rsidR="00DE4C2F" w:rsidRPr="00DE4C2F" w:rsidRDefault="00DE4C2F" w:rsidP="00434A3C">
      <w:pPr>
        <w:numPr>
          <w:ilvl w:val="0"/>
          <w:numId w:val="95"/>
        </w:numPr>
        <w:ind w:left="360" w:firstLine="0"/>
        <w:textAlignment w:val="baseline"/>
        <w:rPr>
          <w:rFonts w:ascii="Arial" w:hAnsi="Arial" w:cs="Arial"/>
          <w:sz w:val="20"/>
          <w:szCs w:val="20"/>
          <w:lang w:val="en-US"/>
        </w:rPr>
      </w:pPr>
      <w:r w:rsidRPr="00DE4C2F">
        <w:rPr>
          <w:rFonts w:ascii="Arial" w:hAnsi="Arial" w:cs="Arial"/>
          <w:sz w:val="20"/>
          <w:szCs w:val="20"/>
        </w:rPr>
        <w:t>The Examination Policy holds a number of relevant documents that may be of use. </w:t>
      </w:r>
      <w:r w:rsidRPr="00DE4C2F">
        <w:rPr>
          <w:rFonts w:ascii="Arial" w:hAnsi="Arial" w:cs="Arial"/>
          <w:sz w:val="20"/>
          <w:szCs w:val="20"/>
          <w:lang w:val="en-US"/>
        </w:rPr>
        <w:t> </w:t>
      </w:r>
    </w:p>
    <w:p w:rsidR="00DE4C2F" w:rsidRPr="00DE4C2F" w:rsidRDefault="00DE4C2F" w:rsidP="00434A3C">
      <w:pPr>
        <w:numPr>
          <w:ilvl w:val="0"/>
          <w:numId w:val="95"/>
        </w:numPr>
        <w:ind w:left="360" w:firstLine="0"/>
        <w:textAlignment w:val="baseline"/>
        <w:rPr>
          <w:rFonts w:ascii="Arial" w:hAnsi="Arial" w:cs="Arial"/>
          <w:sz w:val="20"/>
          <w:szCs w:val="20"/>
          <w:lang w:val="en-US"/>
        </w:rPr>
      </w:pPr>
      <w:r w:rsidRPr="00DE4C2F">
        <w:rPr>
          <w:rFonts w:ascii="Arial" w:hAnsi="Arial" w:cs="Arial"/>
          <w:sz w:val="20"/>
          <w:szCs w:val="20"/>
        </w:rPr>
        <w:t>Further information can also be gained from the appropriate examination board</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b/>
          <w:bCs/>
        </w:rPr>
        <w:t>Monitoring arrangements</w:t>
      </w:r>
      <w:r w:rsidRPr="00DE4C2F">
        <w:rPr>
          <w:rFonts w:ascii="Arial" w:hAnsi="Arial" w:cs="Arial"/>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96"/>
        </w:numPr>
        <w:ind w:left="360" w:firstLine="0"/>
        <w:textAlignment w:val="baseline"/>
        <w:rPr>
          <w:rFonts w:ascii="Arial" w:hAnsi="Arial" w:cs="Arial"/>
          <w:sz w:val="20"/>
          <w:szCs w:val="20"/>
          <w:lang w:val="en-US"/>
        </w:rPr>
      </w:pPr>
      <w:r w:rsidRPr="00DE4C2F">
        <w:rPr>
          <w:rFonts w:ascii="Arial" w:hAnsi="Arial" w:cs="Arial"/>
          <w:color w:val="000000"/>
          <w:sz w:val="20"/>
          <w:szCs w:val="20"/>
        </w:rPr>
        <w:t>The Deputy Head Curriculum will monitor how well the arrangements are functioning. This will be by way of Middle Leaders meeting and Line Management meeting with IT.</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b/>
          <w:bCs/>
        </w:rPr>
        <w:t>Dates and reviews</w:t>
      </w:r>
      <w:r w:rsidRPr="00DE4C2F">
        <w:rPr>
          <w:rFonts w:ascii="Arial" w:hAnsi="Arial" w:cs="Arial"/>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Pr="00DE4C2F" w:rsidRDefault="00DE4C2F" w:rsidP="00434A3C">
      <w:pPr>
        <w:numPr>
          <w:ilvl w:val="0"/>
          <w:numId w:val="97"/>
        </w:numPr>
        <w:ind w:left="360" w:firstLine="0"/>
        <w:textAlignment w:val="baseline"/>
        <w:rPr>
          <w:rFonts w:ascii="Arial" w:hAnsi="Arial" w:cs="Arial"/>
          <w:sz w:val="20"/>
          <w:szCs w:val="20"/>
          <w:lang w:val="en-US"/>
        </w:rPr>
      </w:pPr>
      <w:r w:rsidRPr="00DE4C2F">
        <w:rPr>
          <w:rFonts w:ascii="Arial" w:hAnsi="Arial" w:cs="Arial"/>
          <w:color w:val="000000"/>
          <w:sz w:val="20"/>
          <w:szCs w:val="20"/>
        </w:rPr>
        <w:t>Policy created by M. Holman Examinations Officer December 2010</w:t>
      </w:r>
      <w:r w:rsidRPr="00DE4C2F">
        <w:rPr>
          <w:rFonts w:ascii="Arial" w:hAnsi="Arial" w:cs="Arial"/>
          <w:sz w:val="20"/>
          <w:szCs w:val="20"/>
          <w:lang w:val="en-US"/>
        </w:rPr>
        <w:t> </w:t>
      </w:r>
    </w:p>
    <w:p w:rsidR="00DE4C2F" w:rsidRPr="00DE4C2F" w:rsidRDefault="00DE4C2F" w:rsidP="00434A3C">
      <w:pPr>
        <w:numPr>
          <w:ilvl w:val="0"/>
          <w:numId w:val="97"/>
        </w:numPr>
        <w:ind w:left="360" w:firstLine="0"/>
        <w:textAlignment w:val="baseline"/>
        <w:rPr>
          <w:rFonts w:ascii="Arial" w:hAnsi="Arial" w:cs="Arial"/>
          <w:sz w:val="20"/>
          <w:szCs w:val="20"/>
          <w:lang w:val="en-US"/>
        </w:rPr>
      </w:pPr>
      <w:r w:rsidRPr="00DE4C2F">
        <w:rPr>
          <w:rFonts w:ascii="Arial" w:hAnsi="Arial" w:cs="Arial"/>
          <w:color w:val="000000"/>
          <w:sz w:val="20"/>
          <w:szCs w:val="20"/>
        </w:rPr>
        <w:t>Policy due to be reviewed  October 2011</w:t>
      </w:r>
      <w:r w:rsidRPr="00DE4C2F">
        <w:rPr>
          <w:rFonts w:ascii="Arial" w:hAnsi="Arial" w:cs="Arial"/>
          <w:sz w:val="20"/>
          <w:szCs w:val="20"/>
          <w:lang w:val="en-US"/>
        </w:rPr>
        <w:t> </w:t>
      </w:r>
    </w:p>
    <w:p w:rsidR="00DE4C2F" w:rsidRPr="00DE4C2F" w:rsidRDefault="00DE4C2F" w:rsidP="00434A3C">
      <w:pPr>
        <w:numPr>
          <w:ilvl w:val="0"/>
          <w:numId w:val="97"/>
        </w:numPr>
        <w:ind w:left="360" w:firstLine="0"/>
        <w:textAlignment w:val="baseline"/>
        <w:rPr>
          <w:rFonts w:ascii="Arial" w:hAnsi="Arial" w:cs="Arial"/>
          <w:sz w:val="20"/>
          <w:szCs w:val="20"/>
          <w:lang w:val="en-US"/>
        </w:rPr>
      </w:pPr>
      <w:r w:rsidRPr="00DE4C2F">
        <w:rPr>
          <w:rFonts w:ascii="Arial" w:hAnsi="Arial" w:cs="Arial"/>
          <w:color w:val="000000"/>
          <w:sz w:val="20"/>
          <w:szCs w:val="20"/>
        </w:rPr>
        <w:t>Policy reviewed November 2013</w:t>
      </w:r>
      <w:r w:rsidRPr="00DE4C2F">
        <w:rPr>
          <w:rFonts w:ascii="Arial" w:hAnsi="Arial" w:cs="Arial"/>
          <w:sz w:val="20"/>
          <w:szCs w:val="20"/>
          <w:lang w:val="en-US"/>
        </w:rPr>
        <w:t> </w:t>
      </w:r>
    </w:p>
    <w:p w:rsidR="00DE4C2F" w:rsidRPr="00DE4C2F" w:rsidRDefault="00DE4C2F" w:rsidP="00434A3C">
      <w:pPr>
        <w:numPr>
          <w:ilvl w:val="0"/>
          <w:numId w:val="98"/>
        </w:numPr>
        <w:ind w:left="360" w:firstLine="0"/>
        <w:textAlignment w:val="baseline"/>
        <w:rPr>
          <w:rFonts w:ascii="Arial" w:hAnsi="Arial" w:cs="Arial"/>
          <w:sz w:val="20"/>
          <w:szCs w:val="20"/>
          <w:lang w:val="en-US"/>
        </w:rPr>
      </w:pPr>
      <w:r w:rsidRPr="00DE4C2F">
        <w:rPr>
          <w:rFonts w:ascii="Arial" w:hAnsi="Arial" w:cs="Arial"/>
          <w:color w:val="000000"/>
          <w:sz w:val="20"/>
          <w:szCs w:val="20"/>
        </w:rPr>
        <w:t>Policy reviewed March 2018</w:t>
      </w:r>
      <w:r w:rsidRPr="00DE4C2F">
        <w:rPr>
          <w:rFonts w:ascii="Arial" w:hAnsi="Arial" w:cs="Arial"/>
          <w:sz w:val="20"/>
          <w:szCs w:val="20"/>
          <w:lang w:val="en-US"/>
        </w:rPr>
        <w:t> </w:t>
      </w:r>
    </w:p>
    <w:p w:rsidR="00DE4C2F" w:rsidRPr="00DE4C2F" w:rsidRDefault="00DE4C2F" w:rsidP="00434A3C">
      <w:pPr>
        <w:numPr>
          <w:ilvl w:val="0"/>
          <w:numId w:val="98"/>
        </w:numPr>
        <w:ind w:left="360" w:firstLine="0"/>
        <w:textAlignment w:val="baseline"/>
        <w:rPr>
          <w:rFonts w:ascii="Arial" w:hAnsi="Arial" w:cs="Arial"/>
          <w:sz w:val="20"/>
          <w:szCs w:val="20"/>
          <w:lang w:val="en-US"/>
        </w:rPr>
      </w:pPr>
      <w:r w:rsidRPr="00DE4C2F">
        <w:rPr>
          <w:rFonts w:ascii="Arial" w:hAnsi="Arial" w:cs="Arial"/>
          <w:color w:val="000000"/>
          <w:sz w:val="20"/>
          <w:szCs w:val="20"/>
        </w:rPr>
        <w:t>Date for next review September 2020</w:t>
      </w:r>
      <w:r w:rsidRPr="00DE4C2F">
        <w:rPr>
          <w:rFonts w:ascii="Arial" w:hAnsi="Arial" w:cs="Arial"/>
          <w:sz w:val="20"/>
          <w:szCs w:val="20"/>
          <w:lang w:val="en-US"/>
        </w:rPr>
        <w:t> </w:t>
      </w:r>
    </w:p>
    <w:p w:rsidR="00DE4C2F" w:rsidRPr="00DE4C2F" w:rsidRDefault="00DE4C2F" w:rsidP="00DE4C2F">
      <w:pPr>
        <w:textAlignment w:val="baseline"/>
        <w:rPr>
          <w:lang w:val="en-US"/>
        </w:rPr>
      </w:pPr>
      <w:r w:rsidRPr="00DE4C2F">
        <w:rPr>
          <w:rFonts w:ascii="Arial" w:hAnsi="Arial" w:cs="Arial"/>
          <w:sz w:val="20"/>
          <w:szCs w:val="20"/>
          <w:lang w:val="en-US"/>
        </w:rPr>
        <w:t> </w:t>
      </w: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B63754" w:rsidRDefault="00B63754" w:rsidP="008F6F09">
      <w:pPr>
        <w:pStyle w:val="paragraph"/>
        <w:spacing w:before="0" w:beforeAutospacing="0" w:after="0" w:afterAutospacing="0"/>
        <w:textAlignment w:val="baseline"/>
        <w:rPr>
          <w:rStyle w:val="normaltextrun"/>
          <w:rFonts w:ascii="Arial" w:hAnsi="Arial" w:cs="Arial"/>
          <w:color w:val="444444"/>
        </w:rPr>
      </w:pPr>
    </w:p>
    <w:p w:rsidR="00B63754" w:rsidRPr="00FC6E38" w:rsidRDefault="00B63754" w:rsidP="00B63754">
      <w:pPr>
        <w:rPr>
          <w:b/>
          <w:sz w:val="36"/>
          <w:szCs w:val="36"/>
        </w:rPr>
      </w:pPr>
      <w:r w:rsidRPr="00FC6E38">
        <w:rPr>
          <w:b/>
          <w:sz w:val="36"/>
          <w:szCs w:val="36"/>
        </w:rPr>
        <w:t>APPENDIX D</w:t>
      </w:r>
    </w:p>
    <w:p w:rsidR="00B63754" w:rsidRDefault="00B63754" w:rsidP="00B63754"/>
    <w:p w:rsidR="00B63754" w:rsidRDefault="00B63754" w:rsidP="00B63754"/>
    <w:p w:rsidR="00B63754" w:rsidRDefault="00B63754" w:rsidP="00B63754"/>
    <w:p w:rsidR="00B63754" w:rsidRPr="00FC6E38" w:rsidRDefault="00B63754" w:rsidP="00B63754">
      <w:pPr>
        <w:jc w:val="center"/>
        <w:rPr>
          <w:b/>
          <w:sz w:val="36"/>
          <w:szCs w:val="36"/>
        </w:rPr>
      </w:pPr>
      <w:r w:rsidRPr="00FC6E38">
        <w:rPr>
          <w:rFonts w:ascii="Arial" w:hAnsi="Arial" w:cs="Arial"/>
          <w:noProof/>
          <w:sz w:val="36"/>
          <w:szCs w:val="36"/>
        </w:rPr>
        <w:drawing>
          <wp:anchor distT="0" distB="0" distL="114300" distR="114300" simplePos="0" relativeHeight="251665408" behindDoc="0" locked="0" layoutInCell="1" allowOverlap="1" wp14:anchorId="07E16B92" wp14:editId="6DE87277">
            <wp:simplePos x="0" y="0"/>
            <wp:positionH relativeFrom="margin">
              <wp:posOffset>2668905</wp:posOffset>
            </wp:positionH>
            <wp:positionV relativeFrom="margin">
              <wp:posOffset>29845</wp:posOffset>
            </wp:positionV>
            <wp:extent cx="3409950" cy="716280"/>
            <wp:effectExtent l="0" t="0" r="0" b="762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716280"/>
                    </a:xfrm>
                    <a:prstGeom prst="rect">
                      <a:avLst/>
                    </a:prstGeom>
                  </pic:spPr>
                </pic:pic>
              </a:graphicData>
            </a:graphic>
          </wp:anchor>
        </w:drawing>
      </w:r>
      <w:r w:rsidRPr="00FC6E38">
        <w:rPr>
          <w:b/>
          <w:sz w:val="36"/>
          <w:szCs w:val="36"/>
        </w:rPr>
        <w:t>Emergency Evacuation Procedure</w:t>
      </w:r>
    </w:p>
    <w:p w:rsidR="00B63754" w:rsidRPr="00FC6E38" w:rsidRDefault="00B63754" w:rsidP="00B63754">
      <w:pPr>
        <w:rPr>
          <w:sz w:val="28"/>
          <w:szCs w:val="28"/>
        </w:rPr>
      </w:pPr>
      <w:r w:rsidRPr="00FC6E38">
        <w:rPr>
          <w:sz w:val="28"/>
          <w:szCs w:val="28"/>
        </w:rPr>
        <w:t>Actions to be taken</w:t>
      </w:r>
    </w:p>
    <w:p w:rsidR="00B63754" w:rsidRPr="00FC6E38" w:rsidRDefault="00B63754" w:rsidP="00434A3C">
      <w:pPr>
        <w:pStyle w:val="ListParagraph"/>
        <w:numPr>
          <w:ilvl w:val="0"/>
          <w:numId w:val="99"/>
        </w:numPr>
        <w:spacing w:after="200" w:line="276" w:lineRule="auto"/>
        <w:rPr>
          <w:sz w:val="28"/>
          <w:szCs w:val="28"/>
        </w:rPr>
      </w:pPr>
      <w:r w:rsidRPr="00FC6E38">
        <w:rPr>
          <w:sz w:val="28"/>
          <w:szCs w:val="28"/>
        </w:rPr>
        <w:t>Stop the candidates from writing and ask them to close their scripts.</w:t>
      </w:r>
    </w:p>
    <w:p w:rsidR="00B63754" w:rsidRPr="00FC6E38" w:rsidRDefault="00B63754" w:rsidP="00434A3C">
      <w:pPr>
        <w:pStyle w:val="ListParagraph"/>
        <w:numPr>
          <w:ilvl w:val="0"/>
          <w:numId w:val="99"/>
        </w:numPr>
        <w:spacing w:after="200" w:line="276" w:lineRule="auto"/>
        <w:rPr>
          <w:sz w:val="28"/>
          <w:szCs w:val="28"/>
        </w:rPr>
      </w:pPr>
      <w:r w:rsidRPr="00FC6E38">
        <w:rPr>
          <w:sz w:val="28"/>
          <w:szCs w:val="28"/>
        </w:rPr>
        <w:t>Collect attendance register. (in order to ensure all candidates are present)</w:t>
      </w:r>
    </w:p>
    <w:p w:rsidR="00B63754" w:rsidRPr="00FC6E38" w:rsidRDefault="00B63754" w:rsidP="00434A3C">
      <w:pPr>
        <w:pStyle w:val="ListParagraph"/>
        <w:numPr>
          <w:ilvl w:val="0"/>
          <w:numId w:val="99"/>
        </w:numPr>
        <w:spacing w:after="200" w:line="276" w:lineRule="auto"/>
        <w:rPr>
          <w:sz w:val="28"/>
          <w:szCs w:val="28"/>
        </w:rPr>
      </w:pPr>
      <w:r w:rsidRPr="00FC6E38">
        <w:rPr>
          <w:sz w:val="28"/>
          <w:szCs w:val="28"/>
        </w:rPr>
        <w:t>Evacuate the examination room in line with the instructions given by the appropriate authority.</w:t>
      </w:r>
    </w:p>
    <w:p w:rsidR="00B63754" w:rsidRPr="00FC6E38" w:rsidRDefault="00B63754" w:rsidP="00434A3C">
      <w:pPr>
        <w:pStyle w:val="ListParagraph"/>
        <w:numPr>
          <w:ilvl w:val="0"/>
          <w:numId w:val="99"/>
        </w:numPr>
        <w:spacing w:after="200" w:line="276" w:lineRule="auto"/>
        <w:rPr>
          <w:sz w:val="28"/>
          <w:szCs w:val="28"/>
        </w:rPr>
      </w:pPr>
      <w:r w:rsidRPr="00FC6E38">
        <w:rPr>
          <w:sz w:val="28"/>
          <w:szCs w:val="28"/>
        </w:rPr>
        <w:t>Advise candidates to leave all question papers and scripts in the examination room.</w:t>
      </w:r>
    </w:p>
    <w:p w:rsidR="00B63754" w:rsidRPr="00FC6E38" w:rsidRDefault="00B63754" w:rsidP="00434A3C">
      <w:pPr>
        <w:pStyle w:val="ListParagraph"/>
        <w:numPr>
          <w:ilvl w:val="0"/>
          <w:numId w:val="99"/>
        </w:numPr>
        <w:spacing w:after="200" w:line="276" w:lineRule="auto"/>
        <w:rPr>
          <w:sz w:val="28"/>
          <w:szCs w:val="28"/>
        </w:rPr>
      </w:pPr>
      <w:r w:rsidRPr="00FC6E38">
        <w:rPr>
          <w:sz w:val="28"/>
          <w:szCs w:val="28"/>
        </w:rPr>
        <w:t>Candidates should leave the room in silence.</w:t>
      </w:r>
    </w:p>
    <w:p w:rsidR="00B63754" w:rsidRPr="00FC6E38" w:rsidRDefault="00B63754" w:rsidP="00434A3C">
      <w:pPr>
        <w:pStyle w:val="ListParagraph"/>
        <w:numPr>
          <w:ilvl w:val="0"/>
          <w:numId w:val="99"/>
        </w:numPr>
        <w:spacing w:after="200" w:line="276" w:lineRule="auto"/>
        <w:rPr>
          <w:sz w:val="28"/>
          <w:szCs w:val="28"/>
        </w:rPr>
      </w:pPr>
      <w:r w:rsidRPr="00FC6E38">
        <w:rPr>
          <w:sz w:val="28"/>
          <w:szCs w:val="28"/>
        </w:rPr>
        <w:t>The examination room should be locked on departure.</w:t>
      </w:r>
    </w:p>
    <w:p w:rsidR="00B63754" w:rsidRPr="00FC6E38" w:rsidRDefault="00B63754" w:rsidP="00434A3C">
      <w:pPr>
        <w:pStyle w:val="ListParagraph"/>
        <w:numPr>
          <w:ilvl w:val="0"/>
          <w:numId w:val="99"/>
        </w:numPr>
        <w:spacing w:after="200" w:line="276" w:lineRule="auto"/>
        <w:rPr>
          <w:sz w:val="28"/>
          <w:szCs w:val="28"/>
        </w:rPr>
      </w:pPr>
      <w:r w:rsidRPr="00FC6E38">
        <w:rPr>
          <w:sz w:val="28"/>
          <w:szCs w:val="28"/>
        </w:rPr>
        <w:t>Candidates are to be taken to the lower tennis courts in an area isolated from other students. (Depending on the location of the fire, an alternate location may need to be used. Isolation from other students is still required.)</w:t>
      </w:r>
    </w:p>
    <w:p w:rsidR="00B63754" w:rsidRPr="00FC6E38" w:rsidRDefault="00B63754" w:rsidP="00434A3C">
      <w:pPr>
        <w:pStyle w:val="ListParagraph"/>
        <w:numPr>
          <w:ilvl w:val="0"/>
          <w:numId w:val="99"/>
        </w:numPr>
        <w:spacing w:after="200" w:line="276" w:lineRule="auto"/>
        <w:rPr>
          <w:sz w:val="28"/>
          <w:szCs w:val="28"/>
        </w:rPr>
      </w:pPr>
      <w:r w:rsidRPr="00FC6E38">
        <w:rPr>
          <w:sz w:val="28"/>
          <w:szCs w:val="28"/>
        </w:rPr>
        <w:t>Make sure that the candidates are supervised as closely as possible while they are out of the examination room to make sure there is no discussion about the examination.</w:t>
      </w:r>
    </w:p>
    <w:p w:rsidR="00B63754" w:rsidRPr="00FC6E38" w:rsidRDefault="00B63754" w:rsidP="00434A3C">
      <w:pPr>
        <w:pStyle w:val="ListParagraph"/>
        <w:numPr>
          <w:ilvl w:val="0"/>
          <w:numId w:val="99"/>
        </w:numPr>
        <w:spacing w:after="200" w:line="276" w:lineRule="auto"/>
        <w:rPr>
          <w:sz w:val="28"/>
          <w:szCs w:val="28"/>
        </w:rPr>
      </w:pPr>
      <w:r w:rsidRPr="00FC6E38">
        <w:rPr>
          <w:sz w:val="28"/>
          <w:szCs w:val="28"/>
        </w:rPr>
        <w:t>Make a note of the time of the interruption and how long it lasted.</w:t>
      </w:r>
    </w:p>
    <w:p w:rsidR="00B63754" w:rsidRPr="00FC6E38" w:rsidRDefault="00B63754" w:rsidP="00434A3C">
      <w:pPr>
        <w:pStyle w:val="ListParagraph"/>
        <w:numPr>
          <w:ilvl w:val="0"/>
          <w:numId w:val="99"/>
        </w:numPr>
        <w:spacing w:after="200" w:line="276" w:lineRule="auto"/>
        <w:rPr>
          <w:sz w:val="28"/>
          <w:szCs w:val="28"/>
        </w:rPr>
      </w:pPr>
      <w:r w:rsidRPr="00FC6E38">
        <w:rPr>
          <w:sz w:val="28"/>
          <w:szCs w:val="28"/>
        </w:rPr>
        <w:t>Upon return, allow the candidates the full working time set for the examination.</w:t>
      </w:r>
    </w:p>
    <w:p w:rsidR="00B63754" w:rsidRPr="00FC6E38" w:rsidRDefault="00B63754" w:rsidP="00434A3C">
      <w:pPr>
        <w:pStyle w:val="ListParagraph"/>
        <w:numPr>
          <w:ilvl w:val="0"/>
          <w:numId w:val="99"/>
        </w:numPr>
        <w:spacing w:after="200" w:line="276" w:lineRule="auto"/>
        <w:rPr>
          <w:sz w:val="28"/>
          <w:szCs w:val="28"/>
        </w:rPr>
      </w:pPr>
      <w:r w:rsidRPr="00FC6E38">
        <w:rPr>
          <w:sz w:val="28"/>
          <w:szCs w:val="28"/>
        </w:rPr>
        <w:t>If there are only a few candidates, consider the possibility of taking the candidates (with question papers and scripts) to another place to finish the examination.</w:t>
      </w:r>
    </w:p>
    <w:p w:rsidR="00B63754" w:rsidRPr="00FC6E38" w:rsidRDefault="00B63754" w:rsidP="00434A3C">
      <w:pPr>
        <w:pStyle w:val="ListParagraph"/>
        <w:numPr>
          <w:ilvl w:val="0"/>
          <w:numId w:val="99"/>
        </w:numPr>
        <w:spacing w:after="200" w:line="276" w:lineRule="auto"/>
        <w:rPr>
          <w:sz w:val="28"/>
          <w:szCs w:val="28"/>
        </w:rPr>
      </w:pPr>
      <w:r w:rsidRPr="00FC6E38">
        <w:rPr>
          <w:sz w:val="28"/>
          <w:szCs w:val="28"/>
        </w:rPr>
        <w:t>Make a full report of the incident and of the action taken, and send to the relevant awarding body.</w:t>
      </w:r>
    </w:p>
    <w:p w:rsidR="00B63754" w:rsidRDefault="00B63754" w:rsidP="008F6F09">
      <w:pPr>
        <w:pStyle w:val="paragraph"/>
        <w:spacing w:before="0" w:beforeAutospacing="0" w:after="0" w:afterAutospacing="0"/>
        <w:textAlignment w:val="baseline"/>
        <w:rPr>
          <w:rStyle w:val="normaltextrun"/>
          <w:rFonts w:ascii="Arial" w:hAnsi="Arial" w:cs="Arial"/>
          <w:color w:val="444444"/>
        </w:rPr>
      </w:pPr>
    </w:p>
    <w:p w:rsidR="00B63754" w:rsidRDefault="00B63754" w:rsidP="008F6F09">
      <w:pPr>
        <w:pStyle w:val="paragraph"/>
        <w:spacing w:before="0" w:beforeAutospacing="0" w:after="0" w:afterAutospacing="0"/>
        <w:textAlignment w:val="baseline"/>
        <w:rPr>
          <w:rStyle w:val="normaltextrun"/>
          <w:rFonts w:ascii="Arial" w:hAnsi="Arial" w:cs="Arial"/>
          <w:color w:val="444444"/>
        </w:rPr>
      </w:pPr>
    </w:p>
    <w:p w:rsidR="00B63754" w:rsidRDefault="00B63754" w:rsidP="008F6F09">
      <w:pPr>
        <w:pStyle w:val="paragraph"/>
        <w:spacing w:before="0" w:beforeAutospacing="0" w:after="0" w:afterAutospacing="0"/>
        <w:textAlignment w:val="baseline"/>
        <w:rPr>
          <w:rStyle w:val="normaltextrun"/>
          <w:rFonts w:ascii="Arial" w:hAnsi="Arial" w:cs="Arial"/>
          <w:color w:val="444444"/>
        </w:rPr>
      </w:pPr>
    </w:p>
    <w:p w:rsidR="00B63754" w:rsidRDefault="00B63754" w:rsidP="008F6F09">
      <w:pPr>
        <w:pStyle w:val="paragraph"/>
        <w:spacing w:before="0" w:beforeAutospacing="0" w:after="0" w:afterAutospacing="0"/>
        <w:textAlignment w:val="baseline"/>
        <w:rPr>
          <w:rStyle w:val="normaltextrun"/>
          <w:rFonts w:ascii="Arial" w:hAnsi="Arial" w:cs="Arial"/>
          <w:color w:val="444444"/>
        </w:rPr>
      </w:pPr>
    </w:p>
    <w:p w:rsidR="00B63754" w:rsidRDefault="00B63754" w:rsidP="008F6F09">
      <w:pPr>
        <w:pStyle w:val="paragraph"/>
        <w:spacing w:before="0" w:beforeAutospacing="0" w:after="0" w:afterAutospacing="0"/>
        <w:textAlignment w:val="baseline"/>
        <w:rPr>
          <w:rStyle w:val="normaltextrun"/>
          <w:rFonts w:ascii="Arial" w:hAnsi="Arial" w:cs="Arial"/>
          <w:color w:val="444444"/>
        </w:rPr>
      </w:pPr>
    </w:p>
    <w:p w:rsidR="00B63754" w:rsidRDefault="00B63754" w:rsidP="008F6F09">
      <w:pPr>
        <w:pStyle w:val="paragraph"/>
        <w:spacing w:before="0" w:beforeAutospacing="0" w:after="0" w:afterAutospacing="0"/>
        <w:textAlignment w:val="baseline"/>
        <w:rPr>
          <w:rStyle w:val="normaltextrun"/>
          <w:rFonts w:ascii="Arial" w:hAnsi="Arial" w:cs="Arial"/>
          <w:color w:val="444444"/>
        </w:rPr>
      </w:pPr>
    </w:p>
    <w:p w:rsidR="00B63754" w:rsidRDefault="00B63754"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DE4C2F" w:rsidRDefault="00DE4C2F"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Style w:val="normaltextrun"/>
          <w:rFonts w:ascii="Arial" w:hAnsi="Arial" w:cs="Arial"/>
          <w:color w:val="444444"/>
        </w:rPr>
      </w:pPr>
    </w:p>
    <w:p w:rsidR="008F6F09" w:rsidRDefault="008F6F09" w:rsidP="008F6F09">
      <w:pPr>
        <w:pStyle w:val="paragraph"/>
        <w:spacing w:before="0" w:beforeAutospacing="0" w:after="0" w:afterAutospacing="0"/>
        <w:textAlignment w:val="baseline"/>
        <w:rPr>
          <w:rFonts w:ascii="&amp;quot" w:hAnsi="&amp;quot"/>
          <w:color w:val="000000"/>
          <w:sz w:val="18"/>
          <w:szCs w:val="18"/>
        </w:rPr>
      </w:pPr>
    </w:p>
    <w:p w:rsidR="009A5417" w:rsidRPr="0090425B" w:rsidRDefault="005E0FE8" w:rsidP="00DE0839">
      <w:pPr>
        <w:pStyle w:val="Heading1"/>
        <w:spacing w:after="240" w:afterAutospacing="0"/>
        <w:rPr>
          <w:rFonts w:ascii="Arial" w:hAnsi="Arial" w:cs="Arial"/>
          <w:lang w:val="en-US"/>
        </w:rPr>
      </w:pPr>
      <w:r>
        <w:rPr>
          <w:rFonts w:ascii="Arial" w:hAnsi="Arial" w:cs="Arial"/>
          <w:noProof/>
        </w:rPr>
        <mc:AlternateContent>
          <mc:Choice Requires="wps">
            <w:drawing>
              <wp:anchor distT="0" distB="0" distL="114300" distR="114300" simplePos="0" relativeHeight="251661312" behindDoc="0" locked="0" layoutInCell="1" allowOverlap="1" wp14:anchorId="41E2218B" wp14:editId="1B2DA2F2">
                <wp:simplePos x="0" y="0"/>
                <wp:positionH relativeFrom="column">
                  <wp:posOffset>-463702</wp:posOffset>
                </wp:positionH>
                <wp:positionV relativeFrom="paragraph">
                  <wp:posOffset>272680</wp:posOffset>
                </wp:positionV>
                <wp:extent cx="6629400" cy="8188657"/>
                <wp:effectExtent l="0" t="0" r="19050" b="222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88657"/>
                        </a:xfrm>
                        <a:prstGeom prst="rect">
                          <a:avLst/>
                        </a:prstGeom>
                        <a:solidFill>
                          <a:srgbClr val="FFFFFF"/>
                        </a:solidFill>
                        <a:ln w="9525">
                          <a:solidFill>
                            <a:srgbClr val="000000"/>
                          </a:solidFill>
                          <a:miter lim="800000"/>
                          <a:headEnd/>
                          <a:tailEnd/>
                        </a:ln>
                      </wps:spPr>
                      <wps:txbx>
                        <w:txbxContent>
                          <w:p w:rsidR="00CB5035" w:rsidRPr="0064281C" w:rsidRDefault="00CB5035" w:rsidP="0064281C">
                            <w:pPr>
                              <w:jc w:val="center"/>
                              <w:rPr>
                                <w:rFonts w:ascii="Arial" w:hAnsi="Arial" w:cs="Arial"/>
                                <w:b/>
                              </w:rPr>
                            </w:pPr>
                            <w:r w:rsidRPr="0064281C">
                              <w:rPr>
                                <w:rFonts w:ascii="Arial" w:hAnsi="Arial" w:cs="Arial"/>
                                <w:b/>
                              </w:rPr>
                              <w:t>POLICY HISTORY</w:t>
                            </w:r>
                          </w:p>
                          <w:p w:rsidR="00CB5035" w:rsidRPr="0064281C" w:rsidRDefault="00CB5035" w:rsidP="0064281C">
                            <w:pPr>
                              <w:jc w:val="center"/>
                              <w:rPr>
                                <w:rFonts w:ascii="Arial" w:hAnsi="Arial" w:cs="Arial"/>
                              </w:rPr>
                            </w:pPr>
                          </w:p>
                          <w:tbl>
                            <w:tblPr>
                              <w:tblStyle w:val="TableGrid"/>
                              <w:tblW w:w="0" w:type="auto"/>
                              <w:shd w:val="clear" w:color="auto" w:fill="E0E0E0"/>
                              <w:tblLook w:val="01E0" w:firstRow="1" w:lastRow="1" w:firstColumn="1" w:lastColumn="1" w:noHBand="0" w:noVBand="0"/>
                            </w:tblPr>
                            <w:tblGrid>
                              <w:gridCol w:w="1347"/>
                              <w:gridCol w:w="4242"/>
                              <w:gridCol w:w="1395"/>
                              <w:gridCol w:w="1721"/>
                              <w:gridCol w:w="1423"/>
                            </w:tblGrid>
                            <w:tr w:rsidR="00CB5035" w:rsidRPr="0064281C" w:rsidTr="0064281C">
                              <w:tc>
                                <w:tcPr>
                                  <w:tcW w:w="1357" w:type="dxa"/>
                                  <w:shd w:val="clear" w:color="auto" w:fill="E0E0E0"/>
                                </w:tcPr>
                                <w:p w:rsidR="00CB5035" w:rsidRPr="0064281C" w:rsidRDefault="00CB5035" w:rsidP="00BB6258">
                                  <w:pPr>
                                    <w:jc w:val="center"/>
                                    <w:rPr>
                                      <w:rFonts w:ascii="Arial" w:hAnsi="Arial" w:cs="Arial"/>
                                      <w:sz w:val="22"/>
                                      <w:szCs w:val="22"/>
                                    </w:rPr>
                                  </w:pPr>
                                </w:p>
                                <w:p w:rsidR="00CB5035" w:rsidRPr="0064281C" w:rsidRDefault="00CB5035" w:rsidP="00BB6258">
                                  <w:pPr>
                                    <w:jc w:val="center"/>
                                    <w:rPr>
                                      <w:rFonts w:ascii="Arial" w:hAnsi="Arial" w:cs="Arial"/>
                                      <w:sz w:val="22"/>
                                      <w:szCs w:val="22"/>
                                    </w:rPr>
                                  </w:pPr>
                                  <w:r w:rsidRPr="0064281C">
                                    <w:rPr>
                                      <w:rFonts w:ascii="Arial" w:hAnsi="Arial" w:cs="Arial"/>
                                      <w:sz w:val="22"/>
                                      <w:szCs w:val="22"/>
                                    </w:rPr>
                                    <w:t>Policy /  Version Date</w:t>
                                  </w:r>
                                </w:p>
                                <w:p w:rsidR="00CB5035" w:rsidRPr="0064281C" w:rsidRDefault="00CB5035" w:rsidP="00BB6258">
                                  <w:pPr>
                                    <w:jc w:val="center"/>
                                    <w:rPr>
                                      <w:rFonts w:ascii="Arial" w:hAnsi="Arial" w:cs="Arial"/>
                                      <w:sz w:val="22"/>
                                      <w:szCs w:val="22"/>
                                    </w:rPr>
                                  </w:pPr>
                                </w:p>
                              </w:tc>
                              <w:tc>
                                <w:tcPr>
                                  <w:tcW w:w="4421" w:type="dxa"/>
                                  <w:shd w:val="clear" w:color="auto" w:fill="E0E0E0"/>
                                </w:tcPr>
                                <w:p w:rsidR="00CB5035" w:rsidRPr="0064281C" w:rsidRDefault="00CB5035" w:rsidP="00BB6258">
                                  <w:pPr>
                                    <w:jc w:val="center"/>
                                    <w:rPr>
                                      <w:rFonts w:ascii="Arial" w:hAnsi="Arial" w:cs="Arial"/>
                                      <w:sz w:val="22"/>
                                      <w:szCs w:val="22"/>
                                    </w:rPr>
                                  </w:pPr>
                                </w:p>
                                <w:p w:rsidR="00CB5035" w:rsidRPr="0064281C" w:rsidRDefault="00CB5035" w:rsidP="00BB6258">
                                  <w:pPr>
                                    <w:jc w:val="center"/>
                                    <w:rPr>
                                      <w:rFonts w:ascii="Arial" w:hAnsi="Arial" w:cs="Arial"/>
                                      <w:sz w:val="22"/>
                                      <w:szCs w:val="22"/>
                                    </w:rPr>
                                  </w:pPr>
                                  <w:r w:rsidRPr="0064281C">
                                    <w:rPr>
                                      <w:rFonts w:ascii="Arial" w:hAnsi="Arial" w:cs="Arial"/>
                                      <w:sz w:val="22"/>
                                      <w:szCs w:val="22"/>
                                    </w:rPr>
                                    <w:t>Summary of change</w:t>
                                  </w:r>
                                </w:p>
                              </w:tc>
                              <w:tc>
                                <w:tcPr>
                                  <w:tcW w:w="1417" w:type="dxa"/>
                                  <w:shd w:val="clear" w:color="auto" w:fill="E0E0E0"/>
                                </w:tcPr>
                                <w:p w:rsidR="00CB5035" w:rsidRPr="0064281C" w:rsidRDefault="00CB5035" w:rsidP="00BB6258">
                                  <w:pPr>
                                    <w:jc w:val="center"/>
                                    <w:rPr>
                                      <w:rFonts w:ascii="Arial" w:hAnsi="Arial" w:cs="Arial"/>
                                      <w:sz w:val="22"/>
                                      <w:szCs w:val="22"/>
                                    </w:rPr>
                                  </w:pPr>
                                </w:p>
                                <w:p w:rsidR="00CB5035" w:rsidRPr="0064281C" w:rsidRDefault="00CB5035" w:rsidP="00BB6258">
                                  <w:pPr>
                                    <w:jc w:val="center"/>
                                    <w:rPr>
                                      <w:rFonts w:ascii="Arial" w:hAnsi="Arial" w:cs="Arial"/>
                                      <w:sz w:val="22"/>
                                      <w:szCs w:val="22"/>
                                    </w:rPr>
                                  </w:pPr>
                                  <w:r w:rsidRPr="0064281C">
                                    <w:rPr>
                                      <w:rFonts w:ascii="Arial" w:hAnsi="Arial" w:cs="Arial"/>
                                      <w:sz w:val="22"/>
                                      <w:szCs w:val="22"/>
                                    </w:rPr>
                                    <w:t>Contact</w:t>
                                  </w:r>
                                </w:p>
                              </w:tc>
                              <w:tc>
                                <w:tcPr>
                                  <w:tcW w:w="1721" w:type="dxa"/>
                                  <w:shd w:val="clear" w:color="auto" w:fill="E0E0E0"/>
                                </w:tcPr>
                                <w:p w:rsidR="00CB5035" w:rsidRPr="0064281C" w:rsidRDefault="00CB5035" w:rsidP="00BB6258">
                                  <w:pPr>
                                    <w:jc w:val="center"/>
                                    <w:rPr>
                                      <w:rFonts w:ascii="Arial" w:hAnsi="Arial" w:cs="Arial"/>
                                      <w:sz w:val="22"/>
                                      <w:szCs w:val="22"/>
                                    </w:rPr>
                                  </w:pPr>
                                </w:p>
                                <w:p w:rsidR="00CB5035" w:rsidRPr="0064281C" w:rsidRDefault="00CB5035" w:rsidP="00BB6258">
                                  <w:pPr>
                                    <w:jc w:val="center"/>
                                    <w:rPr>
                                      <w:rFonts w:ascii="Arial" w:hAnsi="Arial" w:cs="Arial"/>
                                      <w:sz w:val="22"/>
                                      <w:szCs w:val="22"/>
                                    </w:rPr>
                                  </w:pPr>
                                  <w:r w:rsidRPr="0064281C">
                                    <w:rPr>
                                      <w:rFonts w:ascii="Arial" w:hAnsi="Arial" w:cs="Arial"/>
                                      <w:sz w:val="22"/>
                                      <w:szCs w:val="22"/>
                                    </w:rPr>
                                    <w:t>Implementation</w:t>
                                  </w:r>
                                </w:p>
                                <w:p w:rsidR="00CB5035" w:rsidRPr="0064281C" w:rsidRDefault="00CB5035" w:rsidP="00BB6258">
                                  <w:pPr>
                                    <w:jc w:val="center"/>
                                    <w:rPr>
                                      <w:rFonts w:ascii="Arial" w:hAnsi="Arial" w:cs="Arial"/>
                                      <w:sz w:val="22"/>
                                      <w:szCs w:val="22"/>
                                    </w:rPr>
                                  </w:pPr>
                                  <w:r w:rsidRPr="0064281C">
                                    <w:rPr>
                                      <w:rFonts w:ascii="Arial" w:hAnsi="Arial" w:cs="Arial"/>
                                      <w:sz w:val="22"/>
                                      <w:szCs w:val="22"/>
                                    </w:rPr>
                                    <w:t>Date</w:t>
                                  </w:r>
                                </w:p>
                              </w:tc>
                              <w:tc>
                                <w:tcPr>
                                  <w:tcW w:w="1436" w:type="dxa"/>
                                  <w:shd w:val="clear" w:color="auto" w:fill="E0E0E0"/>
                                </w:tcPr>
                                <w:p w:rsidR="00CB5035" w:rsidRPr="0064281C" w:rsidRDefault="00CB5035" w:rsidP="00BB6258">
                                  <w:pPr>
                                    <w:jc w:val="center"/>
                                    <w:rPr>
                                      <w:rFonts w:ascii="Arial" w:hAnsi="Arial" w:cs="Arial"/>
                                      <w:sz w:val="22"/>
                                      <w:szCs w:val="22"/>
                                    </w:rPr>
                                  </w:pPr>
                                </w:p>
                                <w:p w:rsidR="00CB5035" w:rsidRPr="0064281C" w:rsidRDefault="00CB5035" w:rsidP="00BB6258">
                                  <w:pPr>
                                    <w:jc w:val="center"/>
                                    <w:rPr>
                                      <w:rFonts w:ascii="Arial" w:hAnsi="Arial" w:cs="Arial"/>
                                      <w:sz w:val="22"/>
                                      <w:szCs w:val="22"/>
                                    </w:rPr>
                                  </w:pPr>
                                  <w:r w:rsidRPr="0064281C">
                                    <w:rPr>
                                      <w:rFonts w:ascii="Arial" w:hAnsi="Arial" w:cs="Arial"/>
                                      <w:sz w:val="22"/>
                                      <w:szCs w:val="22"/>
                                    </w:rPr>
                                    <w:t>Review Date</w:t>
                                  </w:r>
                                </w:p>
                              </w:tc>
                            </w:tr>
                            <w:tr w:rsidR="00CB5035" w:rsidRPr="0064281C" w:rsidTr="0064281C">
                              <w:tc>
                                <w:tcPr>
                                  <w:tcW w:w="1357" w:type="dxa"/>
                                  <w:shd w:val="clear" w:color="auto" w:fill="E0E0E0"/>
                                </w:tcPr>
                                <w:p w:rsidR="00CB5035" w:rsidRPr="0064281C" w:rsidRDefault="00CB5035" w:rsidP="00BB6258">
                                  <w:pPr>
                                    <w:jc w:val="center"/>
                                    <w:rPr>
                                      <w:rFonts w:ascii="Arial" w:hAnsi="Arial" w:cs="Arial"/>
                                      <w:sz w:val="22"/>
                                      <w:szCs w:val="22"/>
                                    </w:rPr>
                                  </w:pPr>
                                  <w:r w:rsidRPr="0064281C">
                                    <w:rPr>
                                      <w:rFonts w:ascii="Arial" w:hAnsi="Arial" w:cs="Arial"/>
                                      <w:sz w:val="22"/>
                                      <w:szCs w:val="22"/>
                                    </w:rPr>
                                    <w:t>April 12</w:t>
                                  </w:r>
                                </w:p>
                              </w:tc>
                              <w:tc>
                                <w:tcPr>
                                  <w:tcW w:w="4421" w:type="dxa"/>
                                  <w:shd w:val="clear" w:color="auto" w:fill="E0E0E0"/>
                                </w:tcPr>
                                <w:p w:rsidR="00CB5035" w:rsidRPr="0064281C" w:rsidRDefault="00CB5035" w:rsidP="00BB6258">
                                  <w:pPr>
                                    <w:jc w:val="center"/>
                                    <w:rPr>
                                      <w:rFonts w:ascii="Arial" w:hAnsi="Arial" w:cs="Arial"/>
                                      <w:sz w:val="22"/>
                                      <w:szCs w:val="22"/>
                                    </w:rPr>
                                  </w:pPr>
                                  <w:r w:rsidRPr="0064281C">
                                    <w:rPr>
                                      <w:rFonts w:ascii="Arial" w:hAnsi="Arial" w:cs="Arial"/>
                                      <w:sz w:val="22"/>
                                      <w:szCs w:val="22"/>
                                    </w:rPr>
                                    <w:t>Clarity regarding retake fees and role of Chief Invigilator</w:t>
                                  </w:r>
                                </w:p>
                              </w:tc>
                              <w:tc>
                                <w:tcPr>
                                  <w:tcW w:w="1417" w:type="dxa"/>
                                  <w:shd w:val="clear" w:color="auto" w:fill="E0E0E0"/>
                                </w:tcPr>
                                <w:p w:rsidR="00CB5035" w:rsidRDefault="00CB5035" w:rsidP="00BB6258">
                                  <w:pPr>
                                    <w:jc w:val="center"/>
                                    <w:rPr>
                                      <w:rFonts w:ascii="Arial" w:hAnsi="Arial" w:cs="Arial"/>
                                      <w:sz w:val="22"/>
                                      <w:szCs w:val="22"/>
                                    </w:rPr>
                                  </w:pPr>
                                  <w:r w:rsidRPr="0064281C">
                                    <w:rPr>
                                      <w:rFonts w:ascii="Arial" w:hAnsi="Arial" w:cs="Arial"/>
                                      <w:sz w:val="22"/>
                                      <w:szCs w:val="22"/>
                                    </w:rPr>
                                    <w:t>M Holman/</w:t>
                                  </w:r>
                                </w:p>
                                <w:p w:rsidR="00CB5035" w:rsidRPr="0064281C" w:rsidRDefault="00CB5035" w:rsidP="00BB6258">
                                  <w:pPr>
                                    <w:jc w:val="center"/>
                                    <w:rPr>
                                      <w:rFonts w:ascii="Arial" w:hAnsi="Arial" w:cs="Arial"/>
                                      <w:sz w:val="22"/>
                                      <w:szCs w:val="22"/>
                                    </w:rPr>
                                  </w:pPr>
                                  <w:r w:rsidRPr="0064281C">
                                    <w:rPr>
                                      <w:rFonts w:ascii="Arial" w:hAnsi="Arial" w:cs="Arial"/>
                                      <w:sz w:val="22"/>
                                      <w:szCs w:val="22"/>
                                    </w:rPr>
                                    <w:t>T Tucker</w:t>
                                  </w:r>
                                </w:p>
                              </w:tc>
                              <w:tc>
                                <w:tcPr>
                                  <w:tcW w:w="1721" w:type="dxa"/>
                                  <w:shd w:val="clear" w:color="auto" w:fill="E0E0E0"/>
                                </w:tcPr>
                                <w:p w:rsidR="00CB5035" w:rsidRPr="0064281C" w:rsidRDefault="00CB5035" w:rsidP="00BB6258">
                                  <w:pPr>
                                    <w:jc w:val="center"/>
                                    <w:rPr>
                                      <w:rFonts w:ascii="Arial" w:hAnsi="Arial" w:cs="Arial"/>
                                      <w:sz w:val="22"/>
                                      <w:szCs w:val="22"/>
                                    </w:rPr>
                                  </w:pPr>
                                  <w:r w:rsidRPr="0064281C">
                                    <w:rPr>
                                      <w:rFonts w:ascii="Arial" w:hAnsi="Arial" w:cs="Arial"/>
                                      <w:sz w:val="22"/>
                                      <w:szCs w:val="22"/>
                                    </w:rPr>
                                    <w:t>April 12</w:t>
                                  </w:r>
                                </w:p>
                              </w:tc>
                              <w:tc>
                                <w:tcPr>
                                  <w:tcW w:w="1436" w:type="dxa"/>
                                  <w:shd w:val="clear" w:color="auto" w:fill="E0E0E0"/>
                                </w:tcPr>
                                <w:p w:rsidR="00CB5035" w:rsidRPr="0064281C" w:rsidRDefault="00CB5035" w:rsidP="00BB6258">
                                  <w:pPr>
                                    <w:jc w:val="center"/>
                                    <w:rPr>
                                      <w:rFonts w:ascii="Arial" w:hAnsi="Arial" w:cs="Arial"/>
                                      <w:sz w:val="22"/>
                                      <w:szCs w:val="22"/>
                                    </w:rPr>
                                  </w:pPr>
                                  <w:r w:rsidRPr="0064281C">
                                    <w:rPr>
                                      <w:rFonts w:ascii="Arial" w:hAnsi="Arial" w:cs="Arial"/>
                                      <w:sz w:val="22"/>
                                      <w:szCs w:val="22"/>
                                    </w:rPr>
                                    <w:t>September 13</w:t>
                                  </w:r>
                                </w:p>
                              </w:tc>
                            </w:tr>
                            <w:tr w:rsidR="00CB5035" w:rsidRPr="0064281C" w:rsidTr="0064281C">
                              <w:tc>
                                <w:tcPr>
                                  <w:tcW w:w="1357" w:type="dxa"/>
                                  <w:shd w:val="clear" w:color="auto" w:fill="E0E0E0"/>
                                </w:tcPr>
                                <w:p w:rsidR="00CB5035" w:rsidRPr="00CD2B45" w:rsidRDefault="00CB5035" w:rsidP="00BB6258">
                                  <w:pPr>
                                    <w:rPr>
                                      <w:rFonts w:ascii="Arial" w:hAnsi="Arial" w:cs="Arial"/>
                                      <w:sz w:val="22"/>
                                      <w:szCs w:val="22"/>
                                    </w:rPr>
                                  </w:pPr>
                                  <w:r w:rsidRPr="00CD2B45">
                                    <w:rPr>
                                      <w:rFonts w:ascii="Arial" w:hAnsi="Arial" w:cs="Arial"/>
                                      <w:sz w:val="22"/>
                                      <w:szCs w:val="22"/>
                                    </w:rPr>
                                    <w:t>November 13</w:t>
                                  </w:r>
                                </w:p>
                              </w:tc>
                              <w:tc>
                                <w:tcPr>
                                  <w:tcW w:w="4421" w:type="dxa"/>
                                  <w:shd w:val="clear" w:color="auto" w:fill="E0E0E0"/>
                                </w:tcPr>
                                <w:p w:rsidR="00CB5035" w:rsidRPr="005E0FE8" w:rsidRDefault="00CB5035" w:rsidP="00AE34C0">
                                  <w:pPr>
                                    <w:rPr>
                                      <w:rFonts w:ascii="Arial" w:hAnsi="Arial" w:cs="Arial"/>
                                      <w:sz w:val="20"/>
                                      <w:szCs w:val="20"/>
                                    </w:rPr>
                                  </w:pPr>
                                  <w:r w:rsidRPr="005E0FE8">
                                    <w:rPr>
                                      <w:rFonts w:ascii="Arial" w:hAnsi="Arial" w:cs="Arial"/>
                                      <w:sz w:val="20"/>
                                      <w:szCs w:val="20"/>
                                    </w:rPr>
                                    <w:t xml:space="preserve">Change of school name, updating Year 13 January entry and clarifying retakes of AS modules, editing exam seasons, removing AS aggregation statement, Changing CRB to DBS.  Amendments as it affects website along with miscellaneous adjustments to improve clarity of some statements and consistency in use of terminology. Inclusion of appendix and values statement  </w:t>
                                  </w:r>
                                </w:p>
                              </w:tc>
                              <w:tc>
                                <w:tcPr>
                                  <w:tcW w:w="1417" w:type="dxa"/>
                                  <w:shd w:val="clear" w:color="auto" w:fill="E0E0E0"/>
                                </w:tcPr>
                                <w:p w:rsidR="00CB5035" w:rsidRDefault="00CB5035" w:rsidP="00BB6258">
                                  <w:pPr>
                                    <w:jc w:val="center"/>
                                    <w:rPr>
                                      <w:rFonts w:ascii="Arial" w:hAnsi="Arial" w:cs="Arial"/>
                                      <w:sz w:val="22"/>
                                      <w:szCs w:val="22"/>
                                    </w:rPr>
                                  </w:pPr>
                                  <w:r w:rsidRPr="00CD2B45">
                                    <w:rPr>
                                      <w:rFonts w:ascii="Arial" w:hAnsi="Arial" w:cs="Arial"/>
                                      <w:sz w:val="22"/>
                                      <w:szCs w:val="22"/>
                                    </w:rPr>
                                    <w:t>M Holman/</w:t>
                                  </w:r>
                                </w:p>
                                <w:p w:rsidR="00CB5035" w:rsidRPr="00CD2B45" w:rsidRDefault="00CB5035" w:rsidP="00BB6258">
                                  <w:pPr>
                                    <w:jc w:val="center"/>
                                    <w:rPr>
                                      <w:rFonts w:ascii="Arial" w:hAnsi="Arial" w:cs="Arial"/>
                                      <w:sz w:val="22"/>
                                      <w:szCs w:val="22"/>
                                    </w:rPr>
                                  </w:pPr>
                                  <w:r w:rsidRPr="00CD2B45">
                                    <w:rPr>
                                      <w:rFonts w:ascii="Arial" w:hAnsi="Arial" w:cs="Arial"/>
                                      <w:sz w:val="22"/>
                                      <w:szCs w:val="22"/>
                                    </w:rPr>
                                    <w:t>T Tucker</w:t>
                                  </w:r>
                                </w:p>
                              </w:tc>
                              <w:tc>
                                <w:tcPr>
                                  <w:tcW w:w="1721" w:type="dxa"/>
                                  <w:shd w:val="clear" w:color="auto" w:fill="E0E0E0"/>
                                </w:tcPr>
                                <w:p w:rsidR="00CB5035" w:rsidRPr="00CD2B45" w:rsidRDefault="00CB5035" w:rsidP="00BB6258">
                                  <w:pPr>
                                    <w:jc w:val="center"/>
                                    <w:rPr>
                                      <w:rFonts w:ascii="Arial" w:hAnsi="Arial" w:cs="Arial"/>
                                      <w:sz w:val="22"/>
                                      <w:szCs w:val="22"/>
                                    </w:rPr>
                                  </w:pPr>
                                  <w:r w:rsidRPr="00CD2B45">
                                    <w:rPr>
                                      <w:rFonts w:ascii="Arial" w:hAnsi="Arial" w:cs="Arial"/>
                                      <w:sz w:val="22"/>
                                      <w:szCs w:val="22"/>
                                    </w:rPr>
                                    <w:t xml:space="preserve">November 13 </w:t>
                                  </w:r>
                                </w:p>
                              </w:tc>
                              <w:tc>
                                <w:tcPr>
                                  <w:tcW w:w="1436" w:type="dxa"/>
                                  <w:shd w:val="clear" w:color="auto" w:fill="E0E0E0"/>
                                </w:tcPr>
                                <w:p w:rsidR="00CB5035" w:rsidRPr="00CD2B45" w:rsidRDefault="00CB5035" w:rsidP="00BB6258">
                                  <w:pPr>
                                    <w:jc w:val="center"/>
                                    <w:rPr>
                                      <w:rFonts w:ascii="Arial" w:hAnsi="Arial" w:cs="Arial"/>
                                      <w:sz w:val="22"/>
                                      <w:szCs w:val="22"/>
                                    </w:rPr>
                                  </w:pPr>
                                  <w:r w:rsidRPr="00CD2B45">
                                    <w:rPr>
                                      <w:rFonts w:ascii="Arial" w:hAnsi="Arial" w:cs="Arial"/>
                                      <w:sz w:val="22"/>
                                      <w:szCs w:val="22"/>
                                    </w:rPr>
                                    <w:t>September 15</w:t>
                                  </w:r>
                                </w:p>
                              </w:tc>
                            </w:tr>
                            <w:tr w:rsidR="00CB5035" w:rsidRPr="0064281C" w:rsidTr="0064281C">
                              <w:tc>
                                <w:tcPr>
                                  <w:tcW w:w="1357" w:type="dxa"/>
                                  <w:shd w:val="clear" w:color="auto" w:fill="E0E0E0"/>
                                </w:tcPr>
                                <w:p w:rsidR="00CB5035" w:rsidRPr="00CD2B45" w:rsidRDefault="00CB5035" w:rsidP="00BB6258">
                                  <w:pPr>
                                    <w:jc w:val="center"/>
                                    <w:rPr>
                                      <w:rFonts w:ascii="Arial" w:hAnsi="Arial" w:cs="Arial"/>
                                      <w:sz w:val="22"/>
                                      <w:szCs w:val="22"/>
                                    </w:rPr>
                                  </w:pPr>
                                  <w:r>
                                    <w:rPr>
                                      <w:rFonts w:ascii="Arial" w:hAnsi="Arial" w:cs="Arial"/>
                                      <w:sz w:val="22"/>
                                      <w:szCs w:val="22"/>
                                    </w:rPr>
                                    <w:t>Sep 16</w:t>
                                  </w:r>
                                </w:p>
                              </w:tc>
                              <w:tc>
                                <w:tcPr>
                                  <w:tcW w:w="4421" w:type="dxa"/>
                                  <w:shd w:val="clear" w:color="auto" w:fill="E0E0E0"/>
                                </w:tcPr>
                                <w:p w:rsidR="00CB5035" w:rsidRPr="005E0FE8" w:rsidRDefault="00CB5035" w:rsidP="00BB6258">
                                  <w:pPr>
                                    <w:rPr>
                                      <w:rFonts w:ascii="Arial" w:hAnsi="Arial" w:cs="Arial"/>
                                      <w:sz w:val="20"/>
                                      <w:szCs w:val="20"/>
                                    </w:rPr>
                                  </w:pPr>
                                  <w:r w:rsidRPr="005E0FE8">
                                    <w:rPr>
                                      <w:rFonts w:ascii="Arial" w:hAnsi="Arial" w:cs="Arial"/>
                                      <w:sz w:val="20"/>
                                      <w:szCs w:val="20"/>
                                    </w:rPr>
                                    <w:t>Draft changes as highlighted re:</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Inclusion of ‘Special note’ at start of policy</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Provision of data (analysis)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Students who are allowed to sit an AS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Disability access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External candidates/private entry- see 4.4</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Forecast grades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Staff allowed in the exam room</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Emergency procedure – evacuation</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Exam Contingency plan -  see 8.4 plus new appendix A</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Contacting absent students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Publication of results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Enquiries about results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Access to scripts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Removal of old Appendix A – early entry guidance</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Addition of word processing policy as appendix</w:t>
                                  </w:r>
                                </w:p>
                                <w:p w:rsidR="00CB5035" w:rsidRPr="005E0FE8" w:rsidRDefault="00CB5035" w:rsidP="00BB6258">
                                  <w:pPr>
                                    <w:rPr>
                                      <w:rFonts w:ascii="Arial" w:hAnsi="Arial" w:cs="Arial"/>
                                      <w:sz w:val="20"/>
                                      <w:szCs w:val="20"/>
                                    </w:rPr>
                                  </w:pPr>
                                </w:p>
                              </w:tc>
                              <w:tc>
                                <w:tcPr>
                                  <w:tcW w:w="1417" w:type="dxa"/>
                                  <w:shd w:val="clear" w:color="auto" w:fill="E0E0E0"/>
                                </w:tcPr>
                                <w:p w:rsidR="00CB5035" w:rsidRDefault="00CB5035" w:rsidP="001932F9">
                                  <w:pPr>
                                    <w:jc w:val="center"/>
                                    <w:rPr>
                                      <w:rFonts w:ascii="Arial" w:hAnsi="Arial" w:cs="Arial"/>
                                      <w:sz w:val="22"/>
                                      <w:szCs w:val="22"/>
                                    </w:rPr>
                                  </w:pPr>
                                  <w:r>
                                    <w:rPr>
                                      <w:rFonts w:ascii="Arial" w:hAnsi="Arial" w:cs="Arial"/>
                                      <w:sz w:val="22"/>
                                      <w:szCs w:val="22"/>
                                    </w:rPr>
                                    <w:t>S Burkett/</w:t>
                                  </w:r>
                                </w:p>
                                <w:p w:rsidR="00CB5035" w:rsidRPr="00CD2B45" w:rsidRDefault="00CB5035" w:rsidP="001932F9">
                                  <w:pPr>
                                    <w:jc w:val="center"/>
                                    <w:rPr>
                                      <w:rFonts w:ascii="Arial" w:hAnsi="Arial" w:cs="Arial"/>
                                      <w:sz w:val="22"/>
                                      <w:szCs w:val="22"/>
                                    </w:rPr>
                                  </w:pPr>
                                  <w:r>
                                    <w:rPr>
                                      <w:rFonts w:ascii="Arial" w:hAnsi="Arial" w:cs="Arial"/>
                                      <w:sz w:val="22"/>
                                      <w:szCs w:val="22"/>
                                    </w:rPr>
                                    <w:t>T Tucker</w:t>
                                  </w:r>
                                </w:p>
                              </w:tc>
                              <w:tc>
                                <w:tcPr>
                                  <w:tcW w:w="1721" w:type="dxa"/>
                                  <w:shd w:val="clear" w:color="auto" w:fill="E0E0E0"/>
                                </w:tcPr>
                                <w:p w:rsidR="00CB5035" w:rsidRPr="00CD2B45" w:rsidRDefault="00CB5035" w:rsidP="00BB6258">
                                  <w:pPr>
                                    <w:jc w:val="center"/>
                                    <w:rPr>
                                      <w:rFonts w:ascii="Arial" w:hAnsi="Arial" w:cs="Arial"/>
                                      <w:sz w:val="22"/>
                                      <w:szCs w:val="22"/>
                                    </w:rPr>
                                  </w:pPr>
                                  <w:r>
                                    <w:rPr>
                                      <w:rFonts w:ascii="Arial" w:hAnsi="Arial" w:cs="Arial"/>
                                      <w:sz w:val="22"/>
                                      <w:szCs w:val="22"/>
                                    </w:rPr>
                                    <w:t>Sept 16</w:t>
                                  </w:r>
                                </w:p>
                              </w:tc>
                              <w:tc>
                                <w:tcPr>
                                  <w:tcW w:w="1436" w:type="dxa"/>
                                  <w:shd w:val="clear" w:color="auto" w:fill="E0E0E0"/>
                                </w:tcPr>
                                <w:p w:rsidR="00CB5035" w:rsidRPr="00CD2B45" w:rsidRDefault="00CB5035" w:rsidP="00BB6258">
                                  <w:pPr>
                                    <w:jc w:val="center"/>
                                    <w:rPr>
                                      <w:rFonts w:ascii="Arial" w:hAnsi="Arial" w:cs="Arial"/>
                                      <w:sz w:val="22"/>
                                      <w:szCs w:val="22"/>
                                    </w:rPr>
                                  </w:pPr>
                                  <w:r>
                                    <w:rPr>
                                      <w:rFonts w:ascii="Arial" w:hAnsi="Arial" w:cs="Arial"/>
                                      <w:sz w:val="22"/>
                                      <w:szCs w:val="22"/>
                                    </w:rPr>
                                    <w:t>Sept 18</w:t>
                                  </w:r>
                                </w:p>
                              </w:tc>
                            </w:tr>
                            <w:tr w:rsidR="00CB5035" w:rsidRPr="0064281C" w:rsidTr="0064281C">
                              <w:tc>
                                <w:tcPr>
                                  <w:tcW w:w="1357" w:type="dxa"/>
                                  <w:shd w:val="clear" w:color="auto" w:fill="E0E0E0"/>
                                </w:tcPr>
                                <w:p w:rsidR="00CB5035" w:rsidRPr="00A91578" w:rsidRDefault="00CB5035" w:rsidP="00BB6258">
                                  <w:pPr>
                                    <w:jc w:val="center"/>
                                    <w:rPr>
                                      <w:rFonts w:ascii="Arial" w:hAnsi="Arial" w:cs="Arial"/>
                                      <w:sz w:val="22"/>
                                      <w:szCs w:val="22"/>
                                      <w:highlight w:val="yellow"/>
                                    </w:rPr>
                                  </w:pPr>
                                  <w:r w:rsidRPr="00A91578">
                                    <w:rPr>
                                      <w:rFonts w:ascii="Arial" w:hAnsi="Arial" w:cs="Arial"/>
                                      <w:sz w:val="22"/>
                                      <w:szCs w:val="22"/>
                                      <w:highlight w:val="yellow"/>
                                    </w:rPr>
                                    <w:t>March 18</w:t>
                                  </w:r>
                                </w:p>
                              </w:tc>
                              <w:tc>
                                <w:tcPr>
                                  <w:tcW w:w="4421" w:type="dxa"/>
                                  <w:shd w:val="clear" w:color="auto" w:fill="E0E0E0"/>
                                </w:tcPr>
                                <w:p w:rsidR="00CB5035" w:rsidRPr="00A91578" w:rsidRDefault="00CB5035" w:rsidP="00A91578">
                                  <w:pPr>
                                    <w:rPr>
                                      <w:rFonts w:ascii="Arial" w:hAnsi="Arial" w:cs="Arial"/>
                                      <w:sz w:val="22"/>
                                      <w:szCs w:val="22"/>
                                      <w:highlight w:val="yellow"/>
                                    </w:rPr>
                                  </w:pPr>
                                  <w:r w:rsidRPr="00A91578">
                                    <w:rPr>
                                      <w:rFonts w:ascii="Arial" w:hAnsi="Arial" w:cs="Arial"/>
                                      <w:sz w:val="22"/>
                                      <w:szCs w:val="22"/>
                                      <w:highlight w:val="yellow"/>
                                    </w:rPr>
                                    <w:t>Changes made to the following areas</w:t>
                                  </w:r>
                                </w:p>
                                <w:p w:rsidR="00CB5035" w:rsidRPr="00A91578" w:rsidRDefault="00CB5035" w:rsidP="00434A3C">
                                  <w:pPr>
                                    <w:pStyle w:val="ListParagraph"/>
                                    <w:numPr>
                                      <w:ilvl w:val="0"/>
                                      <w:numId w:val="16"/>
                                    </w:numPr>
                                    <w:rPr>
                                      <w:rFonts w:ascii="Arial" w:hAnsi="Arial" w:cs="Arial"/>
                                      <w:sz w:val="22"/>
                                      <w:szCs w:val="22"/>
                                      <w:highlight w:val="yellow"/>
                                    </w:rPr>
                                  </w:pPr>
                                  <w:r w:rsidRPr="00A91578">
                                    <w:rPr>
                                      <w:rFonts w:ascii="Arial" w:hAnsi="Arial" w:cs="Arial"/>
                                      <w:sz w:val="22"/>
                                      <w:szCs w:val="22"/>
                                      <w:highlight w:val="yellow"/>
                                    </w:rPr>
                                    <w:t>Internal Appeals procedure</w:t>
                                  </w:r>
                                </w:p>
                                <w:p w:rsidR="00CB5035" w:rsidRPr="00A91578" w:rsidRDefault="00CB5035" w:rsidP="00434A3C">
                                  <w:pPr>
                                    <w:pStyle w:val="ListParagraph"/>
                                    <w:numPr>
                                      <w:ilvl w:val="0"/>
                                      <w:numId w:val="16"/>
                                    </w:numPr>
                                    <w:rPr>
                                      <w:rFonts w:ascii="Arial" w:hAnsi="Arial" w:cs="Arial"/>
                                      <w:sz w:val="22"/>
                                      <w:szCs w:val="22"/>
                                      <w:highlight w:val="yellow"/>
                                    </w:rPr>
                                  </w:pPr>
                                  <w:r w:rsidRPr="00A91578">
                                    <w:rPr>
                                      <w:rFonts w:ascii="Arial" w:hAnsi="Arial" w:cs="Arial"/>
                                      <w:sz w:val="22"/>
                                      <w:szCs w:val="22"/>
                                      <w:highlight w:val="yellow"/>
                                    </w:rPr>
                                    <w:t>Addition of Centre specific Exam Emergency Evacuation Procedure document</w:t>
                                  </w:r>
                                </w:p>
                                <w:p w:rsidR="00CB5035" w:rsidRPr="00A91578" w:rsidRDefault="00CB5035" w:rsidP="00434A3C">
                                  <w:pPr>
                                    <w:pStyle w:val="ListParagraph"/>
                                    <w:numPr>
                                      <w:ilvl w:val="0"/>
                                      <w:numId w:val="16"/>
                                    </w:numPr>
                                    <w:rPr>
                                      <w:rFonts w:ascii="Arial" w:hAnsi="Arial" w:cs="Arial"/>
                                      <w:sz w:val="22"/>
                                      <w:szCs w:val="22"/>
                                      <w:highlight w:val="yellow"/>
                                    </w:rPr>
                                  </w:pPr>
                                  <w:r w:rsidRPr="00A91578">
                                    <w:rPr>
                                      <w:rFonts w:ascii="Arial" w:hAnsi="Arial" w:cs="Arial"/>
                                      <w:sz w:val="22"/>
                                      <w:szCs w:val="22"/>
                                      <w:highlight w:val="yellow"/>
                                    </w:rPr>
                                    <w:t>Revision of identification of applicants</w:t>
                                  </w:r>
                                </w:p>
                                <w:p w:rsidR="00CB5035" w:rsidRPr="00A91578" w:rsidRDefault="00CB5035" w:rsidP="00434A3C">
                                  <w:pPr>
                                    <w:pStyle w:val="ListParagraph"/>
                                    <w:numPr>
                                      <w:ilvl w:val="0"/>
                                      <w:numId w:val="16"/>
                                    </w:numPr>
                                    <w:rPr>
                                      <w:rFonts w:ascii="Arial" w:hAnsi="Arial" w:cs="Arial"/>
                                      <w:sz w:val="22"/>
                                      <w:szCs w:val="22"/>
                                      <w:highlight w:val="yellow"/>
                                    </w:rPr>
                                  </w:pPr>
                                  <w:r w:rsidRPr="00A91578">
                                    <w:rPr>
                                      <w:rFonts w:ascii="Arial" w:hAnsi="Arial" w:cs="Arial"/>
                                      <w:sz w:val="22"/>
                                      <w:szCs w:val="22"/>
                                      <w:highlight w:val="yellow"/>
                                    </w:rPr>
                                    <w:t>Disability access updated for new premises</w:t>
                                  </w:r>
                                </w:p>
                                <w:p w:rsidR="00CB5035" w:rsidRPr="00A91578" w:rsidRDefault="00CB5035" w:rsidP="00434A3C">
                                  <w:pPr>
                                    <w:pStyle w:val="ListParagraph"/>
                                    <w:numPr>
                                      <w:ilvl w:val="0"/>
                                      <w:numId w:val="16"/>
                                    </w:numPr>
                                    <w:rPr>
                                      <w:rFonts w:ascii="Arial" w:hAnsi="Arial" w:cs="Arial"/>
                                      <w:sz w:val="22"/>
                                      <w:szCs w:val="22"/>
                                      <w:highlight w:val="yellow"/>
                                    </w:rPr>
                                  </w:pPr>
                                  <w:r w:rsidRPr="00A91578">
                                    <w:rPr>
                                      <w:rFonts w:ascii="Arial" w:hAnsi="Arial" w:cs="Arial"/>
                                      <w:sz w:val="22"/>
                                      <w:szCs w:val="22"/>
                                      <w:highlight w:val="yellow"/>
                                    </w:rPr>
                                    <w:t xml:space="preserve">Exams Officer responsibilities adapted to now include NEA </w:t>
                                  </w:r>
                                </w:p>
                                <w:p w:rsidR="00CB5035" w:rsidRPr="00A91578" w:rsidRDefault="00CB5035" w:rsidP="00BB6258">
                                  <w:pPr>
                                    <w:jc w:val="center"/>
                                    <w:rPr>
                                      <w:rFonts w:ascii="Arial" w:hAnsi="Arial" w:cs="Arial"/>
                                      <w:sz w:val="22"/>
                                      <w:szCs w:val="22"/>
                                      <w:highlight w:val="yellow"/>
                                    </w:rPr>
                                  </w:pPr>
                                </w:p>
                              </w:tc>
                              <w:tc>
                                <w:tcPr>
                                  <w:tcW w:w="1417" w:type="dxa"/>
                                  <w:shd w:val="clear" w:color="auto" w:fill="E0E0E0"/>
                                </w:tcPr>
                                <w:p w:rsidR="00CB5035" w:rsidRPr="00A91578" w:rsidRDefault="00CB5035" w:rsidP="00BB6258">
                                  <w:pPr>
                                    <w:jc w:val="center"/>
                                    <w:rPr>
                                      <w:rFonts w:ascii="Arial" w:hAnsi="Arial" w:cs="Arial"/>
                                      <w:sz w:val="22"/>
                                      <w:szCs w:val="22"/>
                                      <w:highlight w:val="yellow"/>
                                    </w:rPr>
                                  </w:pPr>
                                  <w:r w:rsidRPr="00A91578">
                                    <w:rPr>
                                      <w:rFonts w:ascii="Arial" w:hAnsi="Arial" w:cs="Arial"/>
                                      <w:sz w:val="22"/>
                                      <w:szCs w:val="22"/>
                                      <w:highlight w:val="yellow"/>
                                    </w:rPr>
                                    <w:t xml:space="preserve">B </w:t>
                                  </w:r>
                                  <w:proofErr w:type="spellStart"/>
                                  <w:r w:rsidRPr="00A91578">
                                    <w:rPr>
                                      <w:rFonts w:ascii="Arial" w:hAnsi="Arial" w:cs="Arial"/>
                                      <w:sz w:val="22"/>
                                      <w:szCs w:val="22"/>
                                      <w:highlight w:val="yellow"/>
                                    </w:rPr>
                                    <w:t>Waghorn</w:t>
                                  </w:r>
                                  <w:proofErr w:type="spellEnd"/>
                                  <w:r w:rsidRPr="00A91578">
                                    <w:rPr>
                                      <w:rFonts w:ascii="Arial" w:hAnsi="Arial" w:cs="Arial"/>
                                      <w:sz w:val="22"/>
                                      <w:szCs w:val="22"/>
                                      <w:highlight w:val="yellow"/>
                                    </w:rPr>
                                    <w:t>/ P Roberts</w:t>
                                  </w:r>
                                </w:p>
                              </w:tc>
                              <w:tc>
                                <w:tcPr>
                                  <w:tcW w:w="1721" w:type="dxa"/>
                                  <w:shd w:val="clear" w:color="auto" w:fill="E0E0E0"/>
                                </w:tcPr>
                                <w:p w:rsidR="00CB5035" w:rsidRPr="00A91578" w:rsidRDefault="00CB5035" w:rsidP="00BB6258">
                                  <w:pPr>
                                    <w:jc w:val="center"/>
                                    <w:rPr>
                                      <w:rFonts w:ascii="Arial" w:hAnsi="Arial" w:cs="Arial"/>
                                      <w:sz w:val="22"/>
                                      <w:szCs w:val="22"/>
                                      <w:highlight w:val="yellow"/>
                                    </w:rPr>
                                  </w:pPr>
                                  <w:r w:rsidRPr="00A91578">
                                    <w:rPr>
                                      <w:rFonts w:ascii="Arial" w:hAnsi="Arial" w:cs="Arial"/>
                                      <w:sz w:val="22"/>
                                      <w:szCs w:val="22"/>
                                      <w:highlight w:val="yellow"/>
                                    </w:rPr>
                                    <w:t>March 18</w:t>
                                  </w:r>
                                </w:p>
                              </w:tc>
                              <w:tc>
                                <w:tcPr>
                                  <w:tcW w:w="1436" w:type="dxa"/>
                                  <w:shd w:val="clear" w:color="auto" w:fill="E0E0E0"/>
                                </w:tcPr>
                                <w:p w:rsidR="00CB5035" w:rsidRPr="00A91578" w:rsidRDefault="00CB5035" w:rsidP="00BB6258">
                                  <w:pPr>
                                    <w:jc w:val="center"/>
                                    <w:rPr>
                                      <w:rFonts w:ascii="Arial" w:hAnsi="Arial" w:cs="Arial"/>
                                      <w:sz w:val="22"/>
                                      <w:szCs w:val="22"/>
                                      <w:highlight w:val="yellow"/>
                                    </w:rPr>
                                  </w:pPr>
                                  <w:r w:rsidRPr="00A91578">
                                    <w:rPr>
                                      <w:rFonts w:ascii="Arial" w:hAnsi="Arial" w:cs="Arial"/>
                                      <w:sz w:val="22"/>
                                      <w:szCs w:val="22"/>
                                      <w:highlight w:val="yellow"/>
                                    </w:rPr>
                                    <w:t>Sept 20</w:t>
                                  </w:r>
                                </w:p>
                              </w:tc>
                            </w:tr>
                            <w:tr w:rsidR="00CB5035" w:rsidRPr="0064281C" w:rsidTr="0064281C">
                              <w:tc>
                                <w:tcPr>
                                  <w:tcW w:w="1357" w:type="dxa"/>
                                  <w:shd w:val="clear" w:color="auto" w:fill="E0E0E0"/>
                                </w:tcPr>
                                <w:p w:rsidR="00CB5035" w:rsidRPr="0064281C" w:rsidRDefault="00CB5035" w:rsidP="00BB6258">
                                  <w:pPr>
                                    <w:jc w:val="center"/>
                                    <w:rPr>
                                      <w:rFonts w:ascii="Arial" w:hAnsi="Arial" w:cs="Arial"/>
                                    </w:rPr>
                                  </w:pPr>
                                </w:p>
                              </w:tc>
                              <w:tc>
                                <w:tcPr>
                                  <w:tcW w:w="4421" w:type="dxa"/>
                                  <w:shd w:val="clear" w:color="auto" w:fill="E0E0E0"/>
                                </w:tcPr>
                                <w:p w:rsidR="00CB5035" w:rsidRPr="0064281C" w:rsidRDefault="00CB5035" w:rsidP="00BB6258">
                                  <w:pPr>
                                    <w:jc w:val="center"/>
                                    <w:rPr>
                                      <w:rFonts w:ascii="Arial" w:hAnsi="Arial" w:cs="Arial"/>
                                    </w:rPr>
                                  </w:pPr>
                                </w:p>
                                <w:p w:rsidR="00CB5035" w:rsidRPr="0064281C" w:rsidRDefault="00CB5035" w:rsidP="00BB6258">
                                  <w:pPr>
                                    <w:jc w:val="center"/>
                                    <w:rPr>
                                      <w:rFonts w:ascii="Arial" w:hAnsi="Arial" w:cs="Arial"/>
                                    </w:rPr>
                                  </w:pPr>
                                </w:p>
                              </w:tc>
                              <w:tc>
                                <w:tcPr>
                                  <w:tcW w:w="1417" w:type="dxa"/>
                                  <w:shd w:val="clear" w:color="auto" w:fill="E0E0E0"/>
                                </w:tcPr>
                                <w:p w:rsidR="00CB5035" w:rsidRPr="0064281C" w:rsidRDefault="00CB5035" w:rsidP="00BB6258">
                                  <w:pPr>
                                    <w:jc w:val="center"/>
                                    <w:rPr>
                                      <w:rFonts w:ascii="Arial" w:hAnsi="Arial" w:cs="Arial"/>
                                    </w:rPr>
                                  </w:pPr>
                                </w:p>
                              </w:tc>
                              <w:tc>
                                <w:tcPr>
                                  <w:tcW w:w="1721" w:type="dxa"/>
                                  <w:shd w:val="clear" w:color="auto" w:fill="E0E0E0"/>
                                </w:tcPr>
                                <w:p w:rsidR="00CB5035" w:rsidRPr="0064281C" w:rsidRDefault="00CB5035" w:rsidP="00BB6258">
                                  <w:pPr>
                                    <w:jc w:val="center"/>
                                    <w:rPr>
                                      <w:rFonts w:ascii="Arial" w:hAnsi="Arial" w:cs="Arial"/>
                                    </w:rPr>
                                  </w:pPr>
                                </w:p>
                              </w:tc>
                              <w:tc>
                                <w:tcPr>
                                  <w:tcW w:w="1436" w:type="dxa"/>
                                  <w:shd w:val="clear" w:color="auto" w:fill="E0E0E0"/>
                                </w:tcPr>
                                <w:p w:rsidR="00CB5035" w:rsidRPr="0064281C" w:rsidRDefault="00CB5035" w:rsidP="00BB6258">
                                  <w:pPr>
                                    <w:jc w:val="center"/>
                                    <w:rPr>
                                      <w:rFonts w:ascii="Arial" w:hAnsi="Arial" w:cs="Arial"/>
                                    </w:rPr>
                                  </w:pPr>
                                </w:p>
                              </w:tc>
                            </w:tr>
                          </w:tbl>
                          <w:p w:rsidR="00CB5035" w:rsidRPr="0064281C" w:rsidRDefault="00CB5035" w:rsidP="0064281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218B" id="Text Box 4" o:spid="_x0000_s1027" type="#_x0000_t202" style="position:absolute;margin-left:-36.5pt;margin-top:21.45pt;width:522pt;height:6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fV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">
                <v:textbox>
                  <w:txbxContent>
                    <w:p w:rsidR="00CB5035" w:rsidRPr="0064281C" w:rsidRDefault="00CB5035" w:rsidP="0064281C">
                      <w:pPr>
                        <w:jc w:val="center"/>
                        <w:rPr>
                          <w:rFonts w:ascii="Arial" w:hAnsi="Arial" w:cs="Arial"/>
                          <w:b/>
                        </w:rPr>
                      </w:pPr>
                      <w:r w:rsidRPr="0064281C">
                        <w:rPr>
                          <w:rFonts w:ascii="Arial" w:hAnsi="Arial" w:cs="Arial"/>
                          <w:b/>
                        </w:rPr>
                        <w:t>POLICY HISTORY</w:t>
                      </w:r>
                    </w:p>
                    <w:p w:rsidR="00CB5035" w:rsidRPr="0064281C" w:rsidRDefault="00CB5035" w:rsidP="0064281C">
                      <w:pPr>
                        <w:jc w:val="center"/>
                        <w:rPr>
                          <w:rFonts w:ascii="Arial" w:hAnsi="Arial" w:cs="Arial"/>
                        </w:rPr>
                      </w:pPr>
                    </w:p>
                    <w:tbl>
                      <w:tblPr>
                        <w:tblStyle w:val="TableGrid"/>
                        <w:tblW w:w="0" w:type="auto"/>
                        <w:shd w:val="clear" w:color="auto" w:fill="E0E0E0"/>
                        <w:tblLook w:val="01E0" w:firstRow="1" w:lastRow="1" w:firstColumn="1" w:lastColumn="1" w:noHBand="0" w:noVBand="0"/>
                      </w:tblPr>
                      <w:tblGrid>
                        <w:gridCol w:w="1347"/>
                        <w:gridCol w:w="4242"/>
                        <w:gridCol w:w="1395"/>
                        <w:gridCol w:w="1721"/>
                        <w:gridCol w:w="1423"/>
                      </w:tblGrid>
                      <w:tr w:rsidR="00CB5035" w:rsidRPr="0064281C" w:rsidTr="0064281C">
                        <w:tc>
                          <w:tcPr>
                            <w:tcW w:w="1357" w:type="dxa"/>
                            <w:shd w:val="clear" w:color="auto" w:fill="E0E0E0"/>
                          </w:tcPr>
                          <w:p w:rsidR="00CB5035" w:rsidRPr="0064281C" w:rsidRDefault="00CB5035" w:rsidP="00BB6258">
                            <w:pPr>
                              <w:jc w:val="center"/>
                              <w:rPr>
                                <w:rFonts w:ascii="Arial" w:hAnsi="Arial" w:cs="Arial"/>
                                <w:sz w:val="22"/>
                                <w:szCs w:val="22"/>
                              </w:rPr>
                            </w:pPr>
                          </w:p>
                          <w:p w:rsidR="00CB5035" w:rsidRPr="0064281C" w:rsidRDefault="00CB5035" w:rsidP="00BB6258">
                            <w:pPr>
                              <w:jc w:val="center"/>
                              <w:rPr>
                                <w:rFonts w:ascii="Arial" w:hAnsi="Arial" w:cs="Arial"/>
                                <w:sz w:val="22"/>
                                <w:szCs w:val="22"/>
                              </w:rPr>
                            </w:pPr>
                            <w:r w:rsidRPr="0064281C">
                              <w:rPr>
                                <w:rFonts w:ascii="Arial" w:hAnsi="Arial" w:cs="Arial"/>
                                <w:sz w:val="22"/>
                                <w:szCs w:val="22"/>
                              </w:rPr>
                              <w:t>Policy /  Version Date</w:t>
                            </w:r>
                          </w:p>
                          <w:p w:rsidR="00CB5035" w:rsidRPr="0064281C" w:rsidRDefault="00CB5035" w:rsidP="00BB6258">
                            <w:pPr>
                              <w:jc w:val="center"/>
                              <w:rPr>
                                <w:rFonts w:ascii="Arial" w:hAnsi="Arial" w:cs="Arial"/>
                                <w:sz w:val="22"/>
                                <w:szCs w:val="22"/>
                              </w:rPr>
                            </w:pPr>
                          </w:p>
                        </w:tc>
                        <w:tc>
                          <w:tcPr>
                            <w:tcW w:w="4421" w:type="dxa"/>
                            <w:shd w:val="clear" w:color="auto" w:fill="E0E0E0"/>
                          </w:tcPr>
                          <w:p w:rsidR="00CB5035" w:rsidRPr="0064281C" w:rsidRDefault="00CB5035" w:rsidP="00BB6258">
                            <w:pPr>
                              <w:jc w:val="center"/>
                              <w:rPr>
                                <w:rFonts w:ascii="Arial" w:hAnsi="Arial" w:cs="Arial"/>
                                <w:sz w:val="22"/>
                                <w:szCs w:val="22"/>
                              </w:rPr>
                            </w:pPr>
                          </w:p>
                          <w:p w:rsidR="00CB5035" w:rsidRPr="0064281C" w:rsidRDefault="00CB5035" w:rsidP="00BB6258">
                            <w:pPr>
                              <w:jc w:val="center"/>
                              <w:rPr>
                                <w:rFonts w:ascii="Arial" w:hAnsi="Arial" w:cs="Arial"/>
                                <w:sz w:val="22"/>
                                <w:szCs w:val="22"/>
                              </w:rPr>
                            </w:pPr>
                            <w:r w:rsidRPr="0064281C">
                              <w:rPr>
                                <w:rFonts w:ascii="Arial" w:hAnsi="Arial" w:cs="Arial"/>
                                <w:sz w:val="22"/>
                                <w:szCs w:val="22"/>
                              </w:rPr>
                              <w:t>Summary of change</w:t>
                            </w:r>
                          </w:p>
                        </w:tc>
                        <w:tc>
                          <w:tcPr>
                            <w:tcW w:w="1417" w:type="dxa"/>
                            <w:shd w:val="clear" w:color="auto" w:fill="E0E0E0"/>
                          </w:tcPr>
                          <w:p w:rsidR="00CB5035" w:rsidRPr="0064281C" w:rsidRDefault="00CB5035" w:rsidP="00BB6258">
                            <w:pPr>
                              <w:jc w:val="center"/>
                              <w:rPr>
                                <w:rFonts w:ascii="Arial" w:hAnsi="Arial" w:cs="Arial"/>
                                <w:sz w:val="22"/>
                                <w:szCs w:val="22"/>
                              </w:rPr>
                            </w:pPr>
                          </w:p>
                          <w:p w:rsidR="00CB5035" w:rsidRPr="0064281C" w:rsidRDefault="00CB5035" w:rsidP="00BB6258">
                            <w:pPr>
                              <w:jc w:val="center"/>
                              <w:rPr>
                                <w:rFonts w:ascii="Arial" w:hAnsi="Arial" w:cs="Arial"/>
                                <w:sz w:val="22"/>
                                <w:szCs w:val="22"/>
                              </w:rPr>
                            </w:pPr>
                            <w:r w:rsidRPr="0064281C">
                              <w:rPr>
                                <w:rFonts w:ascii="Arial" w:hAnsi="Arial" w:cs="Arial"/>
                                <w:sz w:val="22"/>
                                <w:szCs w:val="22"/>
                              </w:rPr>
                              <w:t>Contact</w:t>
                            </w:r>
                          </w:p>
                        </w:tc>
                        <w:tc>
                          <w:tcPr>
                            <w:tcW w:w="1721" w:type="dxa"/>
                            <w:shd w:val="clear" w:color="auto" w:fill="E0E0E0"/>
                          </w:tcPr>
                          <w:p w:rsidR="00CB5035" w:rsidRPr="0064281C" w:rsidRDefault="00CB5035" w:rsidP="00BB6258">
                            <w:pPr>
                              <w:jc w:val="center"/>
                              <w:rPr>
                                <w:rFonts w:ascii="Arial" w:hAnsi="Arial" w:cs="Arial"/>
                                <w:sz w:val="22"/>
                                <w:szCs w:val="22"/>
                              </w:rPr>
                            </w:pPr>
                          </w:p>
                          <w:p w:rsidR="00CB5035" w:rsidRPr="0064281C" w:rsidRDefault="00CB5035" w:rsidP="00BB6258">
                            <w:pPr>
                              <w:jc w:val="center"/>
                              <w:rPr>
                                <w:rFonts w:ascii="Arial" w:hAnsi="Arial" w:cs="Arial"/>
                                <w:sz w:val="22"/>
                                <w:szCs w:val="22"/>
                              </w:rPr>
                            </w:pPr>
                            <w:r w:rsidRPr="0064281C">
                              <w:rPr>
                                <w:rFonts w:ascii="Arial" w:hAnsi="Arial" w:cs="Arial"/>
                                <w:sz w:val="22"/>
                                <w:szCs w:val="22"/>
                              </w:rPr>
                              <w:t>Implementation</w:t>
                            </w:r>
                          </w:p>
                          <w:p w:rsidR="00CB5035" w:rsidRPr="0064281C" w:rsidRDefault="00CB5035" w:rsidP="00BB6258">
                            <w:pPr>
                              <w:jc w:val="center"/>
                              <w:rPr>
                                <w:rFonts w:ascii="Arial" w:hAnsi="Arial" w:cs="Arial"/>
                                <w:sz w:val="22"/>
                                <w:szCs w:val="22"/>
                              </w:rPr>
                            </w:pPr>
                            <w:r w:rsidRPr="0064281C">
                              <w:rPr>
                                <w:rFonts w:ascii="Arial" w:hAnsi="Arial" w:cs="Arial"/>
                                <w:sz w:val="22"/>
                                <w:szCs w:val="22"/>
                              </w:rPr>
                              <w:t>Date</w:t>
                            </w:r>
                          </w:p>
                        </w:tc>
                        <w:tc>
                          <w:tcPr>
                            <w:tcW w:w="1436" w:type="dxa"/>
                            <w:shd w:val="clear" w:color="auto" w:fill="E0E0E0"/>
                          </w:tcPr>
                          <w:p w:rsidR="00CB5035" w:rsidRPr="0064281C" w:rsidRDefault="00CB5035" w:rsidP="00BB6258">
                            <w:pPr>
                              <w:jc w:val="center"/>
                              <w:rPr>
                                <w:rFonts w:ascii="Arial" w:hAnsi="Arial" w:cs="Arial"/>
                                <w:sz w:val="22"/>
                                <w:szCs w:val="22"/>
                              </w:rPr>
                            </w:pPr>
                          </w:p>
                          <w:p w:rsidR="00CB5035" w:rsidRPr="0064281C" w:rsidRDefault="00CB5035" w:rsidP="00BB6258">
                            <w:pPr>
                              <w:jc w:val="center"/>
                              <w:rPr>
                                <w:rFonts w:ascii="Arial" w:hAnsi="Arial" w:cs="Arial"/>
                                <w:sz w:val="22"/>
                                <w:szCs w:val="22"/>
                              </w:rPr>
                            </w:pPr>
                            <w:r w:rsidRPr="0064281C">
                              <w:rPr>
                                <w:rFonts w:ascii="Arial" w:hAnsi="Arial" w:cs="Arial"/>
                                <w:sz w:val="22"/>
                                <w:szCs w:val="22"/>
                              </w:rPr>
                              <w:t>Review Date</w:t>
                            </w:r>
                          </w:p>
                        </w:tc>
                      </w:tr>
                      <w:tr w:rsidR="00CB5035" w:rsidRPr="0064281C" w:rsidTr="0064281C">
                        <w:tc>
                          <w:tcPr>
                            <w:tcW w:w="1357" w:type="dxa"/>
                            <w:shd w:val="clear" w:color="auto" w:fill="E0E0E0"/>
                          </w:tcPr>
                          <w:p w:rsidR="00CB5035" w:rsidRPr="0064281C" w:rsidRDefault="00CB5035" w:rsidP="00BB6258">
                            <w:pPr>
                              <w:jc w:val="center"/>
                              <w:rPr>
                                <w:rFonts w:ascii="Arial" w:hAnsi="Arial" w:cs="Arial"/>
                                <w:sz w:val="22"/>
                                <w:szCs w:val="22"/>
                              </w:rPr>
                            </w:pPr>
                            <w:r w:rsidRPr="0064281C">
                              <w:rPr>
                                <w:rFonts w:ascii="Arial" w:hAnsi="Arial" w:cs="Arial"/>
                                <w:sz w:val="22"/>
                                <w:szCs w:val="22"/>
                              </w:rPr>
                              <w:t>April 12</w:t>
                            </w:r>
                          </w:p>
                        </w:tc>
                        <w:tc>
                          <w:tcPr>
                            <w:tcW w:w="4421" w:type="dxa"/>
                            <w:shd w:val="clear" w:color="auto" w:fill="E0E0E0"/>
                          </w:tcPr>
                          <w:p w:rsidR="00CB5035" w:rsidRPr="0064281C" w:rsidRDefault="00CB5035" w:rsidP="00BB6258">
                            <w:pPr>
                              <w:jc w:val="center"/>
                              <w:rPr>
                                <w:rFonts w:ascii="Arial" w:hAnsi="Arial" w:cs="Arial"/>
                                <w:sz w:val="22"/>
                                <w:szCs w:val="22"/>
                              </w:rPr>
                            </w:pPr>
                            <w:r w:rsidRPr="0064281C">
                              <w:rPr>
                                <w:rFonts w:ascii="Arial" w:hAnsi="Arial" w:cs="Arial"/>
                                <w:sz w:val="22"/>
                                <w:szCs w:val="22"/>
                              </w:rPr>
                              <w:t>Clarity regarding retake fees and role of Chief Invigilator</w:t>
                            </w:r>
                          </w:p>
                        </w:tc>
                        <w:tc>
                          <w:tcPr>
                            <w:tcW w:w="1417" w:type="dxa"/>
                            <w:shd w:val="clear" w:color="auto" w:fill="E0E0E0"/>
                          </w:tcPr>
                          <w:p w:rsidR="00CB5035" w:rsidRDefault="00CB5035" w:rsidP="00BB6258">
                            <w:pPr>
                              <w:jc w:val="center"/>
                              <w:rPr>
                                <w:rFonts w:ascii="Arial" w:hAnsi="Arial" w:cs="Arial"/>
                                <w:sz w:val="22"/>
                                <w:szCs w:val="22"/>
                              </w:rPr>
                            </w:pPr>
                            <w:r w:rsidRPr="0064281C">
                              <w:rPr>
                                <w:rFonts w:ascii="Arial" w:hAnsi="Arial" w:cs="Arial"/>
                                <w:sz w:val="22"/>
                                <w:szCs w:val="22"/>
                              </w:rPr>
                              <w:t>M Holman/</w:t>
                            </w:r>
                          </w:p>
                          <w:p w:rsidR="00CB5035" w:rsidRPr="0064281C" w:rsidRDefault="00CB5035" w:rsidP="00BB6258">
                            <w:pPr>
                              <w:jc w:val="center"/>
                              <w:rPr>
                                <w:rFonts w:ascii="Arial" w:hAnsi="Arial" w:cs="Arial"/>
                                <w:sz w:val="22"/>
                                <w:szCs w:val="22"/>
                              </w:rPr>
                            </w:pPr>
                            <w:r w:rsidRPr="0064281C">
                              <w:rPr>
                                <w:rFonts w:ascii="Arial" w:hAnsi="Arial" w:cs="Arial"/>
                                <w:sz w:val="22"/>
                                <w:szCs w:val="22"/>
                              </w:rPr>
                              <w:t>T Tucker</w:t>
                            </w:r>
                          </w:p>
                        </w:tc>
                        <w:tc>
                          <w:tcPr>
                            <w:tcW w:w="1721" w:type="dxa"/>
                            <w:shd w:val="clear" w:color="auto" w:fill="E0E0E0"/>
                          </w:tcPr>
                          <w:p w:rsidR="00CB5035" w:rsidRPr="0064281C" w:rsidRDefault="00CB5035" w:rsidP="00BB6258">
                            <w:pPr>
                              <w:jc w:val="center"/>
                              <w:rPr>
                                <w:rFonts w:ascii="Arial" w:hAnsi="Arial" w:cs="Arial"/>
                                <w:sz w:val="22"/>
                                <w:szCs w:val="22"/>
                              </w:rPr>
                            </w:pPr>
                            <w:r w:rsidRPr="0064281C">
                              <w:rPr>
                                <w:rFonts w:ascii="Arial" w:hAnsi="Arial" w:cs="Arial"/>
                                <w:sz w:val="22"/>
                                <w:szCs w:val="22"/>
                              </w:rPr>
                              <w:t>April 12</w:t>
                            </w:r>
                          </w:p>
                        </w:tc>
                        <w:tc>
                          <w:tcPr>
                            <w:tcW w:w="1436" w:type="dxa"/>
                            <w:shd w:val="clear" w:color="auto" w:fill="E0E0E0"/>
                          </w:tcPr>
                          <w:p w:rsidR="00CB5035" w:rsidRPr="0064281C" w:rsidRDefault="00CB5035" w:rsidP="00BB6258">
                            <w:pPr>
                              <w:jc w:val="center"/>
                              <w:rPr>
                                <w:rFonts w:ascii="Arial" w:hAnsi="Arial" w:cs="Arial"/>
                                <w:sz w:val="22"/>
                                <w:szCs w:val="22"/>
                              </w:rPr>
                            </w:pPr>
                            <w:r w:rsidRPr="0064281C">
                              <w:rPr>
                                <w:rFonts w:ascii="Arial" w:hAnsi="Arial" w:cs="Arial"/>
                                <w:sz w:val="22"/>
                                <w:szCs w:val="22"/>
                              </w:rPr>
                              <w:t>September 13</w:t>
                            </w:r>
                          </w:p>
                        </w:tc>
                      </w:tr>
                      <w:tr w:rsidR="00CB5035" w:rsidRPr="0064281C" w:rsidTr="0064281C">
                        <w:tc>
                          <w:tcPr>
                            <w:tcW w:w="1357" w:type="dxa"/>
                            <w:shd w:val="clear" w:color="auto" w:fill="E0E0E0"/>
                          </w:tcPr>
                          <w:p w:rsidR="00CB5035" w:rsidRPr="00CD2B45" w:rsidRDefault="00CB5035" w:rsidP="00BB6258">
                            <w:pPr>
                              <w:rPr>
                                <w:rFonts w:ascii="Arial" w:hAnsi="Arial" w:cs="Arial"/>
                                <w:sz w:val="22"/>
                                <w:szCs w:val="22"/>
                              </w:rPr>
                            </w:pPr>
                            <w:r w:rsidRPr="00CD2B45">
                              <w:rPr>
                                <w:rFonts w:ascii="Arial" w:hAnsi="Arial" w:cs="Arial"/>
                                <w:sz w:val="22"/>
                                <w:szCs w:val="22"/>
                              </w:rPr>
                              <w:t>November 13</w:t>
                            </w:r>
                          </w:p>
                        </w:tc>
                        <w:tc>
                          <w:tcPr>
                            <w:tcW w:w="4421" w:type="dxa"/>
                            <w:shd w:val="clear" w:color="auto" w:fill="E0E0E0"/>
                          </w:tcPr>
                          <w:p w:rsidR="00CB5035" w:rsidRPr="005E0FE8" w:rsidRDefault="00CB5035" w:rsidP="00AE34C0">
                            <w:pPr>
                              <w:rPr>
                                <w:rFonts w:ascii="Arial" w:hAnsi="Arial" w:cs="Arial"/>
                                <w:sz w:val="20"/>
                                <w:szCs w:val="20"/>
                              </w:rPr>
                            </w:pPr>
                            <w:r w:rsidRPr="005E0FE8">
                              <w:rPr>
                                <w:rFonts w:ascii="Arial" w:hAnsi="Arial" w:cs="Arial"/>
                                <w:sz w:val="20"/>
                                <w:szCs w:val="20"/>
                              </w:rPr>
                              <w:t xml:space="preserve">Change of school name, updating Year 13 January entry and clarifying retakes of AS modules, editing exam seasons, removing AS aggregation statement, Changing CRB to DBS.  Amendments as it affects website along with miscellaneous adjustments to improve clarity of some statements and consistency in use of terminology. Inclusion of appendix and values statement  </w:t>
                            </w:r>
                          </w:p>
                        </w:tc>
                        <w:tc>
                          <w:tcPr>
                            <w:tcW w:w="1417" w:type="dxa"/>
                            <w:shd w:val="clear" w:color="auto" w:fill="E0E0E0"/>
                          </w:tcPr>
                          <w:p w:rsidR="00CB5035" w:rsidRDefault="00CB5035" w:rsidP="00BB6258">
                            <w:pPr>
                              <w:jc w:val="center"/>
                              <w:rPr>
                                <w:rFonts w:ascii="Arial" w:hAnsi="Arial" w:cs="Arial"/>
                                <w:sz w:val="22"/>
                                <w:szCs w:val="22"/>
                              </w:rPr>
                            </w:pPr>
                            <w:r w:rsidRPr="00CD2B45">
                              <w:rPr>
                                <w:rFonts w:ascii="Arial" w:hAnsi="Arial" w:cs="Arial"/>
                                <w:sz w:val="22"/>
                                <w:szCs w:val="22"/>
                              </w:rPr>
                              <w:t>M Holman/</w:t>
                            </w:r>
                          </w:p>
                          <w:p w:rsidR="00CB5035" w:rsidRPr="00CD2B45" w:rsidRDefault="00CB5035" w:rsidP="00BB6258">
                            <w:pPr>
                              <w:jc w:val="center"/>
                              <w:rPr>
                                <w:rFonts w:ascii="Arial" w:hAnsi="Arial" w:cs="Arial"/>
                                <w:sz w:val="22"/>
                                <w:szCs w:val="22"/>
                              </w:rPr>
                            </w:pPr>
                            <w:r w:rsidRPr="00CD2B45">
                              <w:rPr>
                                <w:rFonts w:ascii="Arial" w:hAnsi="Arial" w:cs="Arial"/>
                                <w:sz w:val="22"/>
                                <w:szCs w:val="22"/>
                              </w:rPr>
                              <w:t>T Tucker</w:t>
                            </w:r>
                          </w:p>
                        </w:tc>
                        <w:tc>
                          <w:tcPr>
                            <w:tcW w:w="1721" w:type="dxa"/>
                            <w:shd w:val="clear" w:color="auto" w:fill="E0E0E0"/>
                          </w:tcPr>
                          <w:p w:rsidR="00CB5035" w:rsidRPr="00CD2B45" w:rsidRDefault="00CB5035" w:rsidP="00BB6258">
                            <w:pPr>
                              <w:jc w:val="center"/>
                              <w:rPr>
                                <w:rFonts w:ascii="Arial" w:hAnsi="Arial" w:cs="Arial"/>
                                <w:sz w:val="22"/>
                                <w:szCs w:val="22"/>
                              </w:rPr>
                            </w:pPr>
                            <w:r w:rsidRPr="00CD2B45">
                              <w:rPr>
                                <w:rFonts w:ascii="Arial" w:hAnsi="Arial" w:cs="Arial"/>
                                <w:sz w:val="22"/>
                                <w:szCs w:val="22"/>
                              </w:rPr>
                              <w:t xml:space="preserve">November 13 </w:t>
                            </w:r>
                          </w:p>
                        </w:tc>
                        <w:tc>
                          <w:tcPr>
                            <w:tcW w:w="1436" w:type="dxa"/>
                            <w:shd w:val="clear" w:color="auto" w:fill="E0E0E0"/>
                          </w:tcPr>
                          <w:p w:rsidR="00CB5035" w:rsidRPr="00CD2B45" w:rsidRDefault="00CB5035" w:rsidP="00BB6258">
                            <w:pPr>
                              <w:jc w:val="center"/>
                              <w:rPr>
                                <w:rFonts w:ascii="Arial" w:hAnsi="Arial" w:cs="Arial"/>
                                <w:sz w:val="22"/>
                                <w:szCs w:val="22"/>
                              </w:rPr>
                            </w:pPr>
                            <w:r w:rsidRPr="00CD2B45">
                              <w:rPr>
                                <w:rFonts w:ascii="Arial" w:hAnsi="Arial" w:cs="Arial"/>
                                <w:sz w:val="22"/>
                                <w:szCs w:val="22"/>
                              </w:rPr>
                              <w:t>September 15</w:t>
                            </w:r>
                          </w:p>
                        </w:tc>
                      </w:tr>
                      <w:tr w:rsidR="00CB5035" w:rsidRPr="0064281C" w:rsidTr="0064281C">
                        <w:tc>
                          <w:tcPr>
                            <w:tcW w:w="1357" w:type="dxa"/>
                            <w:shd w:val="clear" w:color="auto" w:fill="E0E0E0"/>
                          </w:tcPr>
                          <w:p w:rsidR="00CB5035" w:rsidRPr="00CD2B45" w:rsidRDefault="00CB5035" w:rsidP="00BB6258">
                            <w:pPr>
                              <w:jc w:val="center"/>
                              <w:rPr>
                                <w:rFonts w:ascii="Arial" w:hAnsi="Arial" w:cs="Arial"/>
                                <w:sz w:val="22"/>
                                <w:szCs w:val="22"/>
                              </w:rPr>
                            </w:pPr>
                            <w:r>
                              <w:rPr>
                                <w:rFonts w:ascii="Arial" w:hAnsi="Arial" w:cs="Arial"/>
                                <w:sz w:val="22"/>
                                <w:szCs w:val="22"/>
                              </w:rPr>
                              <w:t>Sep 16</w:t>
                            </w:r>
                          </w:p>
                        </w:tc>
                        <w:tc>
                          <w:tcPr>
                            <w:tcW w:w="4421" w:type="dxa"/>
                            <w:shd w:val="clear" w:color="auto" w:fill="E0E0E0"/>
                          </w:tcPr>
                          <w:p w:rsidR="00CB5035" w:rsidRPr="005E0FE8" w:rsidRDefault="00CB5035" w:rsidP="00BB6258">
                            <w:pPr>
                              <w:rPr>
                                <w:rFonts w:ascii="Arial" w:hAnsi="Arial" w:cs="Arial"/>
                                <w:sz w:val="20"/>
                                <w:szCs w:val="20"/>
                              </w:rPr>
                            </w:pPr>
                            <w:r w:rsidRPr="005E0FE8">
                              <w:rPr>
                                <w:rFonts w:ascii="Arial" w:hAnsi="Arial" w:cs="Arial"/>
                                <w:sz w:val="20"/>
                                <w:szCs w:val="20"/>
                              </w:rPr>
                              <w:t>Draft changes as highlighted re:</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Inclusion of ‘Special note’ at start of policy</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Provision of data (analysis)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Students who are allowed to sit an AS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Disability access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External candidates/private entry- see 4.4</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Forecast grades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Staff allowed in the exam room</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Emergency procedure – evacuation</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Exam Contingency plan -  see 8.4 plus new appendix A</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Contacting absent students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Publication of results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Enquiries about results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Access to scripts</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Removal of old Appendix A – early entry guidance</w:t>
                            </w:r>
                          </w:p>
                          <w:p w:rsidR="00CB5035" w:rsidRPr="005E0FE8" w:rsidRDefault="00CB5035" w:rsidP="00CD0FC3">
                            <w:pPr>
                              <w:pStyle w:val="ListParagraph"/>
                              <w:numPr>
                                <w:ilvl w:val="0"/>
                                <w:numId w:val="13"/>
                              </w:numPr>
                              <w:ind w:left="344" w:hanging="283"/>
                              <w:rPr>
                                <w:rFonts w:ascii="Arial" w:hAnsi="Arial" w:cs="Arial"/>
                                <w:sz w:val="20"/>
                                <w:szCs w:val="20"/>
                              </w:rPr>
                            </w:pPr>
                            <w:r w:rsidRPr="005E0FE8">
                              <w:rPr>
                                <w:rFonts w:ascii="Arial" w:hAnsi="Arial" w:cs="Arial"/>
                                <w:sz w:val="20"/>
                                <w:szCs w:val="20"/>
                              </w:rPr>
                              <w:t>Addition of word processing policy as appendix</w:t>
                            </w:r>
                          </w:p>
                          <w:p w:rsidR="00CB5035" w:rsidRPr="005E0FE8" w:rsidRDefault="00CB5035" w:rsidP="00BB6258">
                            <w:pPr>
                              <w:rPr>
                                <w:rFonts w:ascii="Arial" w:hAnsi="Arial" w:cs="Arial"/>
                                <w:sz w:val="20"/>
                                <w:szCs w:val="20"/>
                              </w:rPr>
                            </w:pPr>
                          </w:p>
                        </w:tc>
                        <w:tc>
                          <w:tcPr>
                            <w:tcW w:w="1417" w:type="dxa"/>
                            <w:shd w:val="clear" w:color="auto" w:fill="E0E0E0"/>
                          </w:tcPr>
                          <w:p w:rsidR="00CB5035" w:rsidRDefault="00CB5035" w:rsidP="001932F9">
                            <w:pPr>
                              <w:jc w:val="center"/>
                              <w:rPr>
                                <w:rFonts w:ascii="Arial" w:hAnsi="Arial" w:cs="Arial"/>
                                <w:sz w:val="22"/>
                                <w:szCs w:val="22"/>
                              </w:rPr>
                            </w:pPr>
                            <w:r>
                              <w:rPr>
                                <w:rFonts w:ascii="Arial" w:hAnsi="Arial" w:cs="Arial"/>
                                <w:sz w:val="22"/>
                                <w:szCs w:val="22"/>
                              </w:rPr>
                              <w:t>S Burkett/</w:t>
                            </w:r>
                          </w:p>
                          <w:p w:rsidR="00CB5035" w:rsidRPr="00CD2B45" w:rsidRDefault="00CB5035" w:rsidP="001932F9">
                            <w:pPr>
                              <w:jc w:val="center"/>
                              <w:rPr>
                                <w:rFonts w:ascii="Arial" w:hAnsi="Arial" w:cs="Arial"/>
                                <w:sz w:val="22"/>
                                <w:szCs w:val="22"/>
                              </w:rPr>
                            </w:pPr>
                            <w:r>
                              <w:rPr>
                                <w:rFonts w:ascii="Arial" w:hAnsi="Arial" w:cs="Arial"/>
                                <w:sz w:val="22"/>
                                <w:szCs w:val="22"/>
                              </w:rPr>
                              <w:t>T Tucker</w:t>
                            </w:r>
                          </w:p>
                        </w:tc>
                        <w:tc>
                          <w:tcPr>
                            <w:tcW w:w="1721" w:type="dxa"/>
                            <w:shd w:val="clear" w:color="auto" w:fill="E0E0E0"/>
                          </w:tcPr>
                          <w:p w:rsidR="00CB5035" w:rsidRPr="00CD2B45" w:rsidRDefault="00CB5035" w:rsidP="00BB6258">
                            <w:pPr>
                              <w:jc w:val="center"/>
                              <w:rPr>
                                <w:rFonts w:ascii="Arial" w:hAnsi="Arial" w:cs="Arial"/>
                                <w:sz w:val="22"/>
                                <w:szCs w:val="22"/>
                              </w:rPr>
                            </w:pPr>
                            <w:r>
                              <w:rPr>
                                <w:rFonts w:ascii="Arial" w:hAnsi="Arial" w:cs="Arial"/>
                                <w:sz w:val="22"/>
                                <w:szCs w:val="22"/>
                              </w:rPr>
                              <w:t>Sept 16</w:t>
                            </w:r>
                          </w:p>
                        </w:tc>
                        <w:tc>
                          <w:tcPr>
                            <w:tcW w:w="1436" w:type="dxa"/>
                            <w:shd w:val="clear" w:color="auto" w:fill="E0E0E0"/>
                          </w:tcPr>
                          <w:p w:rsidR="00CB5035" w:rsidRPr="00CD2B45" w:rsidRDefault="00CB5035" w:rsidP="00BB6258">
                            <w:pPr>
                              <w:jc w:val="center"/>
                              <w:rPr>
                                <w:rFonts w:ascii="Arial" w:hAnsi="Arial" w:cs="Arial"/>
                                <w:sz w:val="22"/>
                                <w:szCs w:val="22"/>
                              </w:rPr>
                            </w:pPr>
                            <w:r>
                              <w:rPr>
                                <w:rFonts w:ascii="Arial" w:hAnsi="Arial" w:cs="Arial"/>
                                <w:sz w:val="22"/>
                                <w:szCs w:val="22"/>
                              </w:rPr>
                              <w:t>Sept 18</w:t>
                            </w:r>
                          </w:p>
                        </w:tc>
                      </w:tr>
                      <w:tr w:rsidR="00CB5035" w:rsidRPr="0064281C" w:rsidTr="0064281C">
                        <w:tc>
                          <w:tcPr>
                            <w:tcW w:w="1357" w:type="dxa"/>
                            <w:shd w:val="clear" w:color="auto" w:fill="E0E0E0"/>
                          </w:tcPr>
                          <w:p w:rsidR="00CB5035" w:rsidRPr="00A91578" w:rsidRDefault="00CB5035" w:rsidP="00BB6258">
                            <w:pPr>
                              <w:jc w:val="center"/>
                              <w:rPr>
                                <w:rFonts w:ascii="Arial" w:hAnsi="Arial" w:cs="Arial"/>
                                <w:sz w:val="22"/>
                                <w:szCs w:val="22"/>
                                <w:highlight w:val="yellow"/>
                              </w:rPr>
                            </w:pPr>
                            <w:r w:rsidRPr="00A91578">
                              <w:rPr>
                                <w:rFonts w:ascii="Arial" w:hAnsi="Arial" w:cs="Arial"/>
                                <w:sz w:val="22"/>
                                <w:szCs w:val="22"/>
                                <w:highlight w:val="yellow"/>
                              </w:rPr>
                              <w:t>March 18</w:t>
                            </w:r>
                          </w:p>
                        </w:tc>
                        <w:tc>
                          <w:tcPr>
                            <w:tcW w:w="4421" w:type="dxa"/>
                            <w:shd w:val="clear" w:color="auto" w:fill="E0E0E0"/>
                          </w:tcPr>
                          <w:p w:rsidR="00CB5035" w:rsidRPr="00A91578" w:rsidRDefault="00CB5035" w:rsidP="00A91578">
                            <w:pPr>
                              <w:rPr>
                                <w:rFonts w:ascii="Arial" w:hAnsi="Arial" w:cs="Arial"/>
                                <w:sz w:val="22"/>
                                <w:szCs w:val="22"/>
                                <w:highlight w:val="yellow"/>
                              </w:rPr>
                            </w:pPr>
                            <w:r w:rsidRPr="00A91578">
                              <w:rPr>
                                <w:rFonts w:ascii="Arial" w:hAnsi="Arial" w:cs="Arial"/>
                                <w:sz w:val="22"/>
                                <w:szCs w:val="22"/>
                                <w:highlight w:val="yellow"/>
                              </w:rPr>
                              <w:t>Changes made to the following areas</w:t>
                            </w:r>
                          </w:p>
                          <w:p w:rsidR="00CB5035" w:rsidRPr="00A91578" w:rsidRDefault="00CB5035" w:rsidP="00434A3C">
                            <w:pPr>
                              <w:pStyle w:val="ListParagraph"/>
                              <w:numPr>
                                <w:ilvl w:val="0"/>
                                <w:numId w:val="16"/>
                              </w:numPr>
                              <w:rPr>
                                <w:rFonts w:ascii="Arial" w:hAnsi="Arial" w:cs="Arial"/>
                                <w:sz w:val="22"/>
                                <w:szCs w:val="22"/>
                                <w:highlight w:val="yellow"/>
                              </w:rPr>
                            </w:pPr>
                            <w:r w:rsidRPr="00A91578">
                              <w:rPr>
                                <w:rFonts w:ascii="Arial" w:hAnsi="Arial" w:cs="Arial"/>
                                <w:sz w:val="22"/>
                                <w:szCs w:val="22"/>
                                <w:highlight w:val="yellow"/>
                              </w:rPr>
                              <w:t>Internal Appeals procedure</w:t>
                            </w:r>
                          </w:p>
                          <w:p w:rsidR="00CB5035" w:rsidRPr="00A91578" w:rsidRDefault="00CB5035" w:rsidP="00434A3C">
                            <w:pPr>
                              <w:pStyle w:val="ListParagraph"/>
                              <w:numPr>
                                <w:ilvl w:val="0"/>
                                <w:numId w:val="16"/>
                              </w:numPr>
                              <w:rPr>
                                <w:rFonts w:ascii="Arial" w:hAnsi="Arial" w:cs="Arial"/>
                                <w:sz w:val="22"/>
                                <w:szCs w:val="22"/>
                                <w:highlight w:val="yellow"/>
                              </w:rPr>
                            </w:pPr>
                            <w:r w:rsidRPr="00A91578">
                              <w:rPr>
                                <w:rFonts w:ascii="Arial" w:hAnsi="Arial" w:cs="Arial"/>
                                <w:sz w:val="22"/>
                                <w:szCs w:val="22"/>
                                <w:highlight w:val="yellow"/>
                              </w:rPr>
                              <w:t>Addition of Centre specific Exam Emergency Evacuation Procedure document</w:t>
                            </w:r>
                          </w:p>
                          <w:p w:rsidR="00CB5035" w:rsidRPr="00A91578" w:rsidRDefault="00CB5035" w:rsidP="00434A3C">
                            <w:pPr>
                              <w:pStyle w:val="ListParagraph"/>
                              <w:numPr>
                                <w:ilvl w:val="0"/>
                                <w:numId w:val="16"/>
                              </w:numPr>
                              <w:rPr>
                                <w:rFonts w:ascii="Arial" w:hAnsi="Arial" w:cs="Arial"/>
                                <w:sz w:val="22"/>
                                <w:szCs w:val="22"/>
                                <w:highlight w:val="yellow"/>
                              </w:rPr>
                            </w:pPr>
                            <w:r w:rsidRPr="00A91578">
                              <w:rPr>
                                <w:rFonts w:ascii="Arial" w:hAnsi="Arial" w:cs="Arial"/>
                                <w:sz w:val="22"/>
                                <w:szCs w:val="22"/>
                                <w:highlight w:val="yellow"/>
                              </w:rPr>
                              <w:t>Revision of identification of applicants</w:t>
                            </w:r>
                          </w:p>
                          <w:p w:rsidR="00CB5035" w:rsidRPr="00A91578" w:rsidRDefault="00CB5035" w:rsidP="00434A3C">
                            <w:pPr>
                              <w:pStyle w:val="ListParagraph"/>
                              <w:numPr>
                                <w:ilvl w:val="0"/>
                                <w:numId w:val="16"/>
                              </w:numPr>
                              <w:rPr>
                                <w:rFonts w:ascii="Arial" w:hAnsi="Arial" w:cs="Arial"/>
                                <w:sz w:val="22"/>
                                <w:szCs w:val="22"/>
                                <w:highlight w:val="yellow"/>
                              </w:rPr>
                            </w:pPr>
                            <w:r w:rsidRPr="00A91578">
                              <w:rPr>
                                <w:rFonts w:ascii="Arial" w:hAnsi="Arial" w:cs="Arial"/>
                                <w:sz w:val="22"/>
                                <w:szCs w:val="22"/>
                                <w:highlight w:val="yellow"/>
                              </w:rPr>
                              <w:t>Disability access updated for new premises</w:t>
                            </w:r>
                          </w:p>
                          <w:p w:rsidR="00CB5035" w:rsidRPr="00A91578" w:rsidRDefault="00CB5035" w:rsidP="00434A3C">
                            <w:pPr>
                              <w:pStyle w:val="ListParagraph"/>
                              <w:numPr>
                                <w:ilvl w:val="0"/>
                                <w:numId w:val="16"/>
                              </w:numPr>
                              <w:rPr>
                                <w:rFonts w:ascii="Arial" w:hAnsi="Arial" w:cs="Arial"/>
                                <w:sz w:val="22"/>
                                <w:szCs w:val="22"/>
                                <w:highlight w:val="yellow"/>
                              </w:rPr>
                            </w:pPr>
                            <w:r w:rsidRPr="00A91578">
                              <w:rPr>
                                <w:rFonts w:ascii="Arial" w:hAnsi="Arial" w:cs="Arial"/>
                                <w:sz w:val="22"/>
                                <w:szCs w:val="22"/>
                                <w:highlight w:val="yellow"/>
                              </w:rPr>
                              <w:t xml:space="preserve">Exams Officer responsibilities adapted to now include NEA </w:t>
                            </w:r>
                          </w:p>
                          <w:p w:rsidR="00CB5035" w:rsidRPr="00A91578" w:rsidRDefault="00CB5035" w:rsidP="00BB6258">
                            <w:pPr>
                              <w:jc w:val="center"/>
                              <w:rPr>
                                <w:rFonts w:ascii="Arial" w:hAnsi="Arial" w:cs="Arial"/>
                                <w:sz w:val="22"/>
                                <w:szCs w:val="22"/>
                                <w:highlight w:val="yellow"/>
                              </w:rPr>
                            </w:pPr>
                          </w:p>
                        </w:tc>
                        <w:tc>
                          <w:tcPr>
                            <w:tcW w:w="1417" w:type="dxa"/>
                            <w:shd w:val="clear" w:color="auto" w:fill="E0E0E0"/>
                          </w:tcPr>
                          <w:p w:rsidR="00CB5035" w:rsidRPr="00A91578" w:rsidRDefault="00CB5035" w:rsidP="00BB6258">
                            <w:pPr>
                              <w:jc w:val="center"/>
                              <w:rPr>
                                <w:rFonts w:ascii="Arial" w:hAnsi="Arial" w:cs="Arial"/>
                                <w:sz w:val="22"/>
                                <w:szCs w:val="22"/>
                                <w:highlight w:val="yellow"/>
                              </w:rPr>
                            </w:pPr>
                            <w:r w:rsidRPr="00A91578">
                              <w:rPr>
                                <w:rFonts w:ascii="Arial" w:hAnsi="Arial" w:cs="Arial"/>
                                <w:sz w:val="22"/>
                                <w:szCs w:val="22"/>
                                <w:highlight w:val="yellow"/>
                              </w:rPr>
                              <w:t xml:space="preserve">B </w:t>
                            </w:r>
                            <w:proofErr w:type="spellStart"/>
                            <w:r w:rsidRPr="00A91578">
                              <w:rPr>
                                <w:rFonts w:ascii="Arial" w:hAnsi="Arial" w:cs="Arial"/>
                                <w:sz w:val="22"/>
                                <w:szCs w:val="22"/>
                                <w:highlight w:val="yellow"/>
                              </w:rPr>
                              <w:t>Waghorn</w:t>
                            </w:r>
                            <w:proofErr w:type="spellEnd"/>
                            <w:r w:rsidRPr="00A91578">
                              <w:rPr>
                                <w:rFonts w:ascii="Arial" w:hAnsi="Arial" w:cs="Arial"/>
                                <w:sz w:val="22"/>
                                <w:szCs w:val="22"/>
                                <w:highlight w:val="yellow"/>
                              </w:rPr>
                              <w:t>/ P Roberts</w:t>
                            </w:r>
                          </w:p>
                        </w:tc>
                        <w:tc>
                          <w:tcPr>
                            <w:tcW w:w="1721" w:type="dxa"/>
                            <w:shd w:val="clear" w:color="auto" w:fill="E0E0E0"/>
                          </w:tcPr>
                          <w:p w:rsidR="00CB5035" w:rsidRPr="00A91578" w:rsidRDefault="00CB5035" w:rsidP="00BB6258">
                            <w:pPr>
                              <w:jc w:val="center"/>
                              <w:rPr>
                                <w:rFonts w:ascii="Arial" w:hAnsi="Arial" w:cs="Arial"/>
                                <w:sz w:val="22"/>
                                <w:szCs w:val="22"/>
                                <w:highlight w:val="yellow"/>
                              </w:rPr>
                            </w:pPr>
                            <w:r w:rsidRPr="00A91578">
                              <w:rPr>
                                <w:rFonts w:ascii="Arial" w:hAnsi="Arial" w:cs="Arial"/>
                                <w:sz w:val="22"/>
                                <w:szCs w:val="22"/>
                                <w:highlight w:val="yellow"/>
                              </w:rPr>
                              <w:t>March 18</w:t>
                            </w:r>
                          </w:p>
                        </w:tc>
                        <w:tc>
                          <w:tcPr>
                            <w:tcW w:w="1436" w:type="dxa"/>
                            <w:shd w:val="clear" w:color="auto" w:fill="E0E0E0"/>
                          </w:tcPr>
                          <w:p w:rsidR="00CB5035" w:rsidRPr="00A91578" w:rsidRDefault="00CB5035" w:rsidP="00BB6258">
                            <w:pPr>
                              <w:jc w:val="center"/>
                              <w:rPr>
                                <w:rFonts w:ascii="Arial" w:hAnsi="Arial" w:cs="Arial"/>
                                <w:sz w:val="22"/>
                                <w:szCs w:val="22"/>
                                <w:highlight w:val="yellow"/>
                              </w:rPr>
                            </w:pPr>
                            <w:r w:rsidRPr="00A91578">
                              <w:rPr>
                                <w:rFonts w:ascii="Arial" w:hAnsi="Arial" w:cs="Arial"/>
                                <w:sz w:val="22"/>
                                <w:szCs w:val="22"/>
                                <w:highlight w:val="yellow"/>
                              </w:rPr>
                              <w:t>Sept 20</w:t>
                            </w:r>
                          </w:p>
                        </w:tc>
                      </w:tr>
                      <w:tr w:rsidR="00CB5035" w:rsidRPr="0064281C" w:rsidTr="0064281C">
                        <w:tc>
                          <w:tcPr>
                            <w:tcW w:w="1357" w:type="dxa"/>
                            <w:shd w:val="clear" w:color="auto" w:fill="E0E0E0"/>
                          </w:tcPr>
                          <w:p w:rsidR="00CB5035" w:rsidRPr="0064281C" w:rsidRDefault="00CB5035" w:rsidP="00BB6258">
                            <w:pPr>
                              <w:jc w:val="center"/>
                              <w:rPr>
                                <w:rFonts w:ascii="Arial" w:hAnsi="Arial" w:cs="Arial"/>
                              </w:rPr>
                            </w:pPr>
                          </w:p>
                        </w:tc>
                        <w:tc>
                          <w:tcPr>
                            <w:tcW w:w="4421" w:type="dxa"/>
                            <w:shd w:val="clear" w:color="auto" w:fill="E0E0E0"/>
                          </w:tcPr>
                          <w:p w:rsidR="00CB5035" w:rsidRPr="0064281C" w:rsidRDefault="00CB5035" w:rsidP="00BB6258">
                            <w:pPr>
                              <w:jc w:val="center"/>
                              <w:rPr>
                                <w:rFonts w:ascii="Arial" w:hAnsi="Arial" w:cs="Arial"/>
                              </w:rPr>
                            </w:pPr>
                          </w:p>
                          <w:p w:rsidR="00CB5035" w:rsidRPr="0064281C" w:rsidRDefault="00CB5035" w:rsidP="00BB6258">
                            <w:pPr>
                              <w:jc w:val="center"/>
                              <w:rPr>
                                <w:rFonts w:ascii="Arial" w:hAnsi="Arial" w:cs="Arial"/>
                              </w:rPr>
                            </w:pPr>
                          </w:p>
                        </w:tc>
                        <w:tc>
                          <w:tcPr>
                            <w:tcW w:w="1417" w:type="dxa"/>
                            <w:shd w:val="clear" w:color="auto" w:fill="E0E0E0"/>
                          </w:tcPr>
                          <w:p w:rsidR="00CB5035" w:rsidRPr="0064281C" w:rsidRDefault="00CB5035" w:rsidP="00BB6258">
                            <w:pPr>
                              <w:jc w:val="center"/>
                              <w:rPr>
                                <w:rFonts w:ascii="Arial" w:hAnsi="Arial" w:cs="Arial"/>
                              </w:rPr>
                            </w:pPr>
                          </w:p>
                        </w:tc>
                        <w:tc>
                          <w:tcPr>
                            <w:tcW w:w="1721" w:type="dxa"/>
                            <w:shd w:val="clear" w:color="auto" w:fill="E0E0E0"/>
                          </w:tcPr>
                          <w:p w:rsidR="00CB5035" w:rsidRPr="0064281C" w:rsidRDefault="00CB5035" w:rsidP="00BB6258">
                            <w:pPr>
                              <w:jc w:val="center"/>
                              <w:rPr>
                                <w:rFonts w:ascii="Arial" w:hAnsi="Arial" w:cs="Arial"/>
                              </w:rPr>
                            </w:pPr>
                          </w:p>
                        </w:tc>
                        <w:tc>
                          <w:tcPr>
                            <w:tcW w:w="1436" w:type="dxa"/>
                            <w:shd w:val="clear" w:color="auto" w:fill="E0E0E0"/>
                          </w:tcPr>
                          <w:p w:rsidR="00CB5035" w:rsidRPr="0064281C" w:rsidRDefault="00CB5035" w:rsidP="00BB6258">
                            <w:pPr>
                              <w:jc w:val="center"/>
                              <w:rPr>
                                <w:rFonts w:ascii="Arial" w:hAnsi="Arial" w:cs="Arial"/>
                              </w:rPr>
                            </w:pPr>
                          </w:p>
                        </w:tc>
                      </w:tr>
                    </w:tbl>
                    <w:p w:rsidR="00CB5035" w:rsidRPr="0064281C" w:rsidRDefault="00CB5035" w:rsidP="0064281C">
                      <w:pPr>
                        <w:jc w:val="center"/>
                        <w:rPr>
                          <w:rFonts w:ascii="Arial" w:hAnsi="Arial" w:cs="Arial"/>
                        </w:rPr>
                      </w:pPr>
                    </w:p>
                  </w:txbxContent>
                </v:textbox>
              </v:shape>
            </w:pict>
          </mc:Fallback>
        </mc:AlternateContent>
      </w:r>
    </w:p>
    <w:p w:rsidR="009A5417" w:rsidRPr="0090425B" w:rsidRDefault="009A5417" w:rsidP="00DE0839">
      <w:pPr>
        <w:pStyle w:val="Heading1"/>
        <w:spacing w:after="240" w:afterAutospacing="0"/>
        <w:rPr>
          <w:rFonts w:ascii="Arial" w:hAnsi="Arial" w:cs="Arial"/>
          <w:lang w:val="en-US"/>
        </w:rPr>
      </w:pPr>
    </w:p>
    <w:p w:rsidR="009A5417" w:rsidRPr="0090425B" w:rsidRDefault="009A5417" w:rsidP="00DE0839">
      <w:pPr>
        <w:pStyle w:val="Heading1"/>
        <w:spacing w:after="240" w:afterAutospacing="0"/>
        <w:rPr>
          <w:rFonts w:ascii="Arial" w:hAnsi="Arial" w:cs="Arial"/>
          <w:lang w:val="en-US"/>
        </w:rPr>
      </w:pPr>
    </w:p>
    <w:p w:rsidR="009A5417" w:rsidRPr="0090425B" w:rsidRDefault="009A5417" w:rsidP="00DE0839">
      <w:pPr>
        <w:pStyle w:val="Heading1"/>
        <w:spacing w:after="240" w:afterAutospacing="0"/>
        <w:rPr>
          <w:rFonts w:ascii="Arial" w:hAnsi="Arial" w:cs="Arial"/>
          <w:lang w:val="en-US"/>
        </w:rPr>
      </w:pPr>
    </w:p>
    <w:p w:rsidR="009A5417" w:rsidRPr="0090425B" w:rsidRDefault="009A5417" w:rsidP="00DE0839">
      <w:pPr>
        <w:pStyle w:val="Heading1"/>
        <w:spacing w:after="240" w:afterAutospacing="0"/>
        <w:rPr>
          <w:rFonts w:ascii="Arial" w:hAnsi="Arial" w:cs="Arial"/>
          <w:lang w:val="en-US"/>
        </w:rPr>
      </w:pPr>
    </w:p>
    <w:p w:rsidR="0064281C" w:rsidRPr="0090425B" w:rsidRDefault="0064281C" w:rsidP="00DE0839">
      <w:pPr>
        <w:pStyle w:val="Heading1"/>
        <w:spacing w:after="240" w:afterAutospacing="0"/>
        <w:rPr>
          <w:rFonts w:ascii="Arial" w:hAnsi="Arial" w:cs="Arial"/>
          <w:lang w:val="en-US"/>
        </w:rPr>
      </w:pPr>
    </w:p>
    <w:sectPr w:rsidR="0064281C" w:rsidRPr="0090425B" w:rsidSect="005E0FE8">
      <w:footerReference w:type="default" r:id="rId12"/>
      <w:pgSz w:w="12240" w:h="15840"/>
      <w:pgMar w:top="1247" w:right="146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35" w:rsidRDefault="00CB5035" w:rsidP="0064281C">
      <w:r>
        <w:separator/>
      </w:r>
    </w:p>
  </w:endnote>
  <w:endnote w:type="continuationSeparator" w:id="0">
    <w:p w:rsidR="00CB5035" w:rsidRDefault="00CB5035" w:rsidP="0064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2860"/>
      <w:docPartObj>
        <w:docPartGallery w:val="Page Numbers (Bottom of Page)"/>
        <w:docPartUnique/>
      </w:docPartObj>
    </w:sdtPr>
    <w:sdtEndPr/>
    <w:sdtContent>
      <w:p w:rsidR="00CB5035" w:rsidRDefault="00CB5035">
        <w:pPr>
          <w:pStyle w:val="Footer"/>
          <w:jc w:val="right"/>
        </w:pPr>
        <w:r w:rsidRPr="0064281C">
          <w:rPr>
            <w:rFonts w:ascii="Arial" w:hAnsi="Arial" w:cs="Arial"/>
            <w:sz w:val="22"/>
            <w:szCs w:val="22"/>
          </w:rPr>
          <w:fldChar w:fldCharType="begin"/>
        </w:r>
        <w:r w:rsidRPr="0064281C">
          <w:rPr>
            <w:rFonts w:ascii="Arial" w:hAnsi="Arial" w:cs="Arial"/>
            <w:sz w:val="22"/>
            <w:szCs w:val="22"/>
          </w:rPr>
          <w:instrText xml:space="preserve"> PAGE   \* MERGEFORMAT </w:instrText>
        </w:r>
        <w:r w:rsidRPr="0064281C">
          <w:rPr>
            <w:rFonts w:ascii="Arial" w:hAnsi="Arial" w:cs="Arial"/>
            <w:sz w:val="22"/>
            <w:szCs w:val="22"/>
          </w:rPr>
          <w:fldChar w:fldCharType="separate"/>
        </w:r>
        <w:r w:rsidR="00CC7A07">
          <w:rPr>
            <w:rFonts w:ascii="Arial" w:hAnsi="Arial" w:cs="Arial"/>
            <w:noProof/>
            <w:sz w:val="22"/>
            <w:szCs w:val="22"/>
          </w:rPr>
          <w:t>1</w:t>
        </w:r>
        <w:r w:rsidRPr="0064281C">
          <w:rPr>
            <w:rFonts w:ascii="Arial" w:hAnsi="Arial" w:cs="Arial"/>
            <w:sz w:val="22"/>
            <w:szCs w:val="22"/>
          </w:rPr>
          <w:fldChar w:fldCharType="end"/>
        </w:r>
      </w:p>
    </w:sdtContent>
  </w:sdt>
  <w:p w:rsidR="00CB5035" w:rsidRDefault="00CB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35" w:rsidRDefault="00CB5035" w:rsidP="0064281C">
      <w:r>
        <w:separator/>
      </w:r>
    </w:p>
  </w:footnote>
  <w:footnote w:type="continuationSeparator" w:id="0">
    <w:p w:rsidR="00CB5035" w:rsidRDefault="00CB5035" w:rsidP="00642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C21"/>
    <w:multiLevelType w:val="multilevel"/>
    <w:tmpl w:val="BDD6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66B79"/>
    <w:multiLevelType w:val="multilevel"/>
    <w:tmpl w:val="89589B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1985FA2"/>
    <w:multiLevelType w:val="hybridMultilevel"/>
    <w:tmpl w:val="1626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30CC6"/>
    <w:multiLevelType w:val="hybridMultilevel"/>
    <w:tmpl w:val="5E02D730"/>
    <w:lvl w:ilvl="0" w:tplc="E5F8013E">
      <w:start w:val="1"/>
      <w:numFmt w:val="bullet"/>
      <w:lvlText w:val=""/>
      <w:lvlJc w:val="left"/>
      <w:pPr>
        <w:tabs>
          <w:tab w:val="num" w:pos="720"/>
        </w:tabs>
        <w:ind w:left="720" w:hanging="360"/>
      </w:pPr>
      <w:rPr>
        <w:rFonts w:ascii="Symbol" w:hAnsi="Symbol" w:hint="default"/>
        <w:sz w:val="20"/>
      </w:rPr>
    </w:lvl>
    <w:lvl w:ilvl="1" w:tplc="FD4AA360">
      <w:start w:val="1"/>
      <w:numFmt w:val="decimal"/>
      <w:lvlText w:val="%2."/>
      <w:lvlJc w:val="left"/>
      <w:pPr>
        <w:tabs>
          <w:tab w:val="num" w:pos="1440"/>
        </w:tabs>
        <w:ind w:left="1440" w:hanging="360"/>
      </w:pPr>
    </w:lvl>
    <w:lvl w:ilvl="2" w:tplc="18525FB6">
      <w:start w:val="1"/>
      <w:numFmt w:val="decimal"/>
      <w:lvlText w:val="%3."/>
      <w:lvlJc w:val="left"/>
      <w:pPr>
        <w:tabs>
          <w:tab w:val="num" w:pos="2160"/>
        </w:tabs>
        <w:ind w:left="2160" w:hanging="360"/>
      </w:pPr>
    </w:lvl>
    <w:lvl w:ilvl="3" w:tplc="38CAEA14">
      <w:start w:val="1"/>
      <w:numFmt w:val="decimal"/>
      <w:lvlText w:val="%4."/>
      <w:lvlJc w:val="left"/>
      <w:pPr>
        <w:tabs>
          <w:tab w:val="num" w:pos="2880"/>
        </w:tabs>
        <w:ind w:left="2880" w:hanging="360"/>
      </w:pPr>
    </w:lvl>
    <w:lvl w:ilvl="4" w:tplc="BD3C34F6">
      <w:start w:val="1"/>
      <w:numFmt w:val="decimal"/>
      <w:lvlText w:val="%5."/>
      <w:lvlJc w:val="left"/>
      <w:pPr>
        <w:tabs>
          <w:tab w:val="num" w:pos="3600"/>
        </w:tabs>
        <w:ind w:left="3600" w:hanging="360"/>
      </w:pPr>
    </w:lvl>
    <w:lvl w:ilvl="5" w:tplc="4088EE86">
      <w:start w:val="1"/>
      <w:numFmt w:val="decimal"/>
      <w:lvlText w:val="%6."/>
      <w:lvlJc w:val="left"/>
      <w:pPr>
        <w:tabs>
          <w:tab w:val="num" w:pos="4320"/>
        </w:tabs>
        <w:ind w:left="4320" w:hanging="360"/>
      </w:pPr>
    </w:lvl>
    <w:lvl w:ilvl="6" w:tplc="0A92EC96">
      <w:start w:val="1"/>
      <w:numFmt w:val="decimal"/>
      <w:lvlText w:val="%7."/>
      <w:lvlJc w:val="left"/>
      <w:pPr>
        <w:tabs>
          <w:tab w:val="num" w:pos="5040"/>
        </w:tabs>
        <w:ind w:left="5040" w:hanging="360"/>
      </w:pPr>
    </w:lvl>
    <w:lvl w:ilvl="7" w:tplc="E3E8D13E">
      <w:start w:val="1"/>
      <w:numFmt w:val="decimal"/>
      <w:lvlText w:val="%8."/>
      <w:lvlJc w:val="left"/>
      <w:pPr>
        <w:tabs>
          <w:tab w:val="num" w:pos="5760"/>
        </w:tabs>
        <w:ind w:left="5760" w:hanging="360"/>
      </w:pPr>
    </w:lvl>
    <w:lvl w:ilvl="8" w:tplc="EE9EB94C">
      <w:start w:val="1"/>
      <w:numFmt w:val="decimal"/>
      <w:lvlText w:val="%9."/>
      <w:lvlJc w:val="left"/>
      <w:pPr>
        <w:tabs>
          <w:tab w:val="num" w:pos="6480"/>
        </w:tabs>
        <w:ind w:left="6480" w:hanging="360"/>
      </w:pPr>
    </w:lvl>
  </w:abstractNum>
  <w:abstractNum w:abstractNumId="4" w15:restartNumberingAfterBreak="0">
    <w:nsid w:val="02DF63E7"/>
    <w:multiLevelType w:val="multilevel"/>
    <w:tmpl w:val="AB70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7E1805"/>
    <w:multiLevelType w:val="multilevel"/>
    <w:tmpl w:val="4BD6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DF3A49"/>
    <w:multiLevelType w:val="hybridMultilevel"/>
    <w:tmpl w:val="96E6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653FC9"/>
    <w:multiLevelType w:val="hybridMultilevel"/>
    <w:tmpl w:val="A524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833DB9"/>
    <w:multiLevelType w:val="multilevel"/>
    <w:tmpl w:val="31DE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320FA5"/>
    <w:multiLevelType w:val="hybridMultilevel"/>
    <w:tmpl w:val="B24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BB6895"/>
    <w:multiLevelType w:val="multilevel"/>
    <w:tmpl w:val="D640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D3282E"/>
    <w:multiLevelType w:val="hybridMultilevel"/>
    <w:tmpl w:val="5D8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24A01"/>
    <w:multiLevelType w:val="multilevel"/>
    <w:tmpl w:val="A0FC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9662DCB"/>
    <w:multiLevelType w:val="multilevel"/>
    <w:tmpl w:val="E556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9A7D74"/>
    <w:multiLevelType w:val="multilevel"/>
    <w:tmpl w:val="1BD0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5C14A1"/>
    <w:multiLevelType w:val="hybridMultilevel"/>
    <w:tmpl w:val="31CE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EE0FAE"/>
    <w:multiLevelType w:val="multilevel"/>
    <w:tmpl w:val="5ED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5C5FE3"/>
    <w:multiLevelType w:val="multilevel"/>
    <w:tmpl w:val="8356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DCE3A2D"/>
    <w:multiLevelType w:val="hybridMultilevel"/>
    <w:tmpl w:val="1F3E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D4436A"/>
    <w:multiLevelType w:val="hybridMultilevel"/>
    <w:tmpl w:val="196E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9A61A2"/>
    <w:multiLevelType w:val="multilevel"/>
    <w:tmpl w:val="8B32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F862DA0"/>
    <w:multiLevelType w:val="multilevel"/>
    <w:tmpl w:val="022C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FBC5F2E"/>
    <w:multiLevelType w:val="multilevel"/>
    <w:tmpl w:val="6CEE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0484DBB"/>
    <w:multiLevelType w:val="hybridMultilevel"/>
    <w:tmpl w:val="D7EC1F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22C98"/>
    <w:multiLevelType w:val="multilevel"/>
    <w:tmpl w:val="0CA0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2A8734A"/>
    <w:multiLevelType w:val="multilevel"/>
    <w:tmpl w:val="7C10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36831C8"/>
    <w:multiLevelType w:val="multilevel"/>
    <w:tmpl w:val="1792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3A311F3"/>
    <w:multiLevelType w:val="hybridMultilevel"/>
    <w:tmpl w:val="728E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47E5D6B"/>
    <w:multiLevelType w:val="multilevel"/>
    <w:tmpl w:val="3086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4C02D2A"/>
    <w:multiLevelType w:val="hybridMultilevel"/>
    <w:tmpl w:val="E052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4FE7E66"/>
    <w:multiLevelType w:val="hybridMultilevel"/>
    <w:tmpl w:val="0A4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5272147"/>
    <w:multiLevelType w:val="multilevel"/>
    <w:tmpl w:val="A56A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6881A0B"/>
    <w:multiLevelType w:val="multilevel"/>
    <w:tmpl w:val="AA96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8331025"/>
    <w:multiLevelType w:val="multilevel"/>
    <w:tmpl w:val="09D2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837252D"/>
    <w:multiLevelType w:val="multilevel"/>
    <w:tmpl w:val="D3865AC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CD1325"/>
    <w:multiLevelType w:val="hybridMultilevel"/>
    <w:tmpl w:val="4906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A8C22C0"/>
    <w:multiLevelType w:val="multilevel"/>
    <w:tmpl w:val="D5A2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B1F29C1"/>
    <w:multiLevelType w:val="multilevel"/>
    <w:tmpl w:val="2FF2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C5A574F"/>
    <w:multiLevelType w:val="hybridMultilevel"/>
    <w:tmpl w:val="6C6E2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EC3F40"/>
    <w:multiLevelType w:val="multilevel"/>
    <w:tmpl w:val="7C0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D131BC4"/>
    <w:multiLevelType w:val="hybridMultilevel"/>
    <w:tmpl w:val="1FC4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184D6C"/>
    <w:multiLevelType w:val="multilevel"/>
    <w:tmpl w:val="FEFC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DEB7A2C"/>
    <w:multiLevelType w:val="multilevel"/>
    <w:tmpl w:val="6EB0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E834442"/>
    <w:multiLevelType w:val="multilevel"/>
    <w:tmpl w:val="E9ECC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EDB602C"/>
    <w:multiLevelType w:val="multilevel"/>
    <w:tmpl w:val="9386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F791DC2"/>
    <w:multiLevelType w:val="multilevel"/>
    <w:tmpl w:val="C916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FAD6444"/>
    <w:multiLevelType w:val="multilevel"/>
    <w:tmpl w:val="97B6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FB75A33"/>
    <w:multiLevelType w:val="hybridMultilevel"/>
    <w:tmpl w:val="6392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FEB361F"/>
    <w:multiLevelType w:val="multilevel"/>
    <w:tmpl w:val="E2E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FFF43B5"/>
    <w:multiLevelType w:val="multilevel"/>
    <w:tmpl w:val="5920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0080E69"/>
    <w:multiLevelType w:val="hybridMultilevel"/>
    <w:tmpl w:val="2F1EE5BE"/>
    <w:lvl w:ilvl="0" w:tplc="4B7E7072">
      <w:start w:val="1"/>
      <w:numFmt w:val="bullet"/>
      <w:lvlText w:val=""/>
      <w:lvlJc w:val="left"/>
      <w:pPr>
        <w:tabs>
          <w:tab w:val="num" w:pos="720"/>
        </w:tabs>
        <w:ind w:left="720" w:hanging="360"/>
      </w:pPr>
      <w:rPr>
        <w:rFonts w:ascii="Symbol" w:hAnsi="Symbol" w:hint="default"/>
        <w:sz w:val="20"/>
      </w:rPr>
    </w:lvl>
    <w:lvl w:ilvl="1" w:tplc="5FFA6356">
      <w:start w:val="1"/>
      <w:numFmt w:val="decimal"/>
      <w:lvlText w:val="%2."/>
      <w:lvlJc w:val="left"/>
      <w:pPr>
        <w:tabs>
          <w:tab w:val="num" w:pos="1440"/>
        </w:tabs>
        <w:ind w:left="1440" w:hanging="360"/>
      </w:pPr>
    </w:lvl>
    <w:lvl w:ilvl="2" w:tplc="5DA060BA">
      <w:start w:val="1"/>
      <w:numFmt w:val="decimal"/>
      <w:lvlText w:val="%3."/>
      <w:lvlJc w:val="left"/>
      <w:pPr>
        <w:tabs>
          <w:tab w:val="num" w:pos="2160"/>
        </w:tabs>
        <w:ind w:left="2160" w:hanging="360"/>
      </w:pPr>
    </w:lvl>
    <w:lvl w:ilvl="3" w:tplc="24C4D4D6">
      <w:start w:val="1"/>
      <w:numFmt w:val="decimal"/>
      <w:lvlText w:val="%4."/>
      <w:lvlJc w:val="left"/>
      <w:pPr>
        <w:tabs>
          <w:tab w:val="num" w:pos="2880"/>
        </w:tabs>
        <w:ind w:left="2880" w:hanging="360"/>
      </w:pPr>
    </w:lvl>
    <w:lvl w:ilvl="4" w:tplc="9564C39E">
      <w:start w:val="1"/>
      <w:numFmt w:val="decimal"/>
      <w:lvlText w:val="%5."/>
      <w:lvlJc w:val="left"/>
      <w:pPr>
        <w:tabs>
          <w:tab w:val="num" w:pos="3600"/>
        </w:tabs>
        <w:ind w:left="3600" w:hanging="360"/>
      </w:pPr>
    </w:lvl>
    <w:lvl w:ilvl="5" w:tplc="02F0F5E8">
      <w:start w:val="1"/>
      <w:numFmt w:val="decimal"/>
      <w:lvlText w:val="%6."/>
      <w:lvlJc w:val="left"/>
      <w:pPr>
        <w:tabs>
          <w:tab w:val="num" w:pos="4320"/>
        </w:tabs>
        <w:ind w:left="4320" w:hanging="360"/>
      </w:pPr>
    </w:lvl>
    <w:lvl w:ilvl="6" w:tplc="4698AB46">
      <w:start w:val="1"/>
      <w:numFmt w:val="decimal"/>
      <w:lvlText w:val="%7."/>
      <w:lvlJc w:val="left"/>
      <w:pPr>
        <w:tabs>
          <w:tab w:val="num" w:pos="5040"/>
        </w:tabs>
        <w:ind w:left="5040" w:hanging="360"/>
      </w:pPr>
    </w:lvl>
    <w:lvl w:ilvl="7" w:tplc="1A70AA22">
      <w:start w:val="1"/>
      <w:numFmt w:val="decimal"/>
      <w:lvlText w:val="%8."/>
      <w:lvlJc w:val="left"/>
      <w:pPr>
        <w:tabs>
          <w:tab w:val="num" w:pos="5760"/>
        </w:tabs>
        <w:ind w:left="5760" w:hanging="360"/>
      </w:pPr>
    </w:lvl>
    <w:lvl w:ilvl="8" w:tplc="8E062402">
      <w:start w:val="1"/>
      <w:numFmt w:val="decimal"/>
      <w:lvlText w:val="%9."/>
      <w:lvlJc w:val="left"/>
      <w:pPr>
        <w:tabs>
          <w:tab w:val="num" w:pos="6480"/>
        </w:tabs>
        <w:ind w:left="6480" w:hanging="360"/>
      </w:pPr>
    </w:lvl>
  </w:abstractNum>
  <w:abstractNum w:abstractNumId="51" w15:restartNumberingAfterBreak="0">
    <w:nsid w:val="205758FD"/>
    <w:multiLevelType w:val="multilevel"/>
    <w:tmpl w:val="32D2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0A808AC"/>
    <w:multiLevelType w:val="hybridMultilevel"/>
    <w:tmpl w:val="D710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1E0576B"/>
    <w:multiLevelType w:val="multilevel"/>
    <w:tmpl w:val="CDE6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2107C41"/>
    <w:multiLevelType w:val="multilevel"/>
    <w:tmpl w:val="5470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2B1242B"/>
    <w:multiLevelType w:val="multilevel"/>
    <w:tmpl w:val="9682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2C75715"/>
    <w:multiLevelType w:val="hybridMultilevel"/>
    <w:tmpl w:val="2F567958"/>
    <w:lvl w:ilvl="0" w:tplc="A95CC98A">
      <w:start w:val="1"/>
      <w:numFmt w:val="bullet"/>
      <w:lvlText w:val=""/>
      <w:lvlJc w:val="left"/>
      <w:pPr>
        <w:tabs>
          <w:tab w:val="num" w:pos="720"/>
        </w:tabs>
        <w:ind w:left="720" w:hanging="360"/>
      </w:pPr>
      <w:rPr>
        <w:rFonts w:ascii="Symbol" w:hAnsi="Symbol" w:hint="default"/>
        <w:sz w:val="20"/>
      </w:rPr>
    </w:lvl>
    <w:lvl w:ilvl="1" w:tplc="40CA139E">
      <w:start w:val="1"/>
      <w:numFmt w:val="decimal"/>
      <w:lvlText w:val="%2."/>
      <w:lvlJc w:val="left"/>
      <w:pPr>
        <w:tabs>
          <w:tab w:val="num" w:pos="1440"/>
        </w:tabs>
        <w:ind w:left="1440" w:hanging="360"/>
      </w:pPr>
    </w:lvl>
    <w:lvl w:ilvl="2" w:tplc="D60E9554">
      <w:start w:val="1"/>
      <w:numFmt w:val="decimal"/>
      <w:lvlText w:val="%3."/>
      <w:lvlJc w:val="left"/>
      <w:pPr>
        <w:tabs>
          <w:tab w:val="num" w:pos="2160"/>
        </w:tabs>
        <w:ind w:left="2160" w:hanging="360"/>
      </w:pPr>
    </w:lvl>
    <w:lvl w:ilvl="3" w:tplc="519680F4">
      <w:start w:val="1"/>
      <w:numFmt w:val="decimal"/>
      <w:lvlText w:val="%4."/>
      <w:lvlJc w:val="left"/>
      <w:pPr>
        <w:tabs>
          <w:tab w:val="num" w:pos="2880"/>
        </w:tabs>
        <w:ind w:left="2880" w:hanging="360"/>
      </w:pPr>
    </w:lvl>
    <w:lvl w:ilvl="4" w:tplc="704A50F8">
      <w:start w:val="1"/>
      <w:numFmt w:val="decimal"/>
      <w:lvlText w:val="%5."/>
      <w:lvlJc w:val="left"/>
      <w:pPr>
        <w:tabs>
          <w:tab w:val="num" w:pos="3600"/>
        </w:tabs>
        <w:ind w:left="3600" w:hanging="360"/>
      </w:pPr>
    </w:lvl>
    <w:lvl w:ilvl="5" w:tplc="A08E0CF2">
      <w:start w:val="1"/>
      <w:numFmt w:val="decimal"/>
      <w:lvlText w:val="%6."/>
      <w:lvlJc w:val="left"/>
      <w:pPr>
        <w:tabs>
          <w:tab w:val="num" w:pos="4320"/>
        </w:tabs>
        <w:ind w:left="4320" w:hanging="360"/>
      </w:pPr>
    </w:lvl>
    <w:lvl w:ilvl="6" w:tplc="0BA4F92C">
      <w:start w:val="1"/>
      <w:numFmt w:val="decimal"/>
      <w:lvlText w:val="%7."/>
      <w:lvlJc w:val="left"/>
      <w:pPr>
        <w:tabs>
          <w:tab w:val="num" w:pos="5040"/>
        </w:tabs>
        <w:ind w:left="5040" w:hanging="360"/>
      </w:pPr>
    </w:lvl>
    <w:lvl w:ilvl="7" w:tplc="B93A952A">
      <w:start w:val="1"/>
      <w:numFmt w:val="decimal"/>
      <w:lvlText w:val="%8."/>
      <w:lvlJc w:val="left"/>
      <w:pPr>
        <w:tabs>
          <w:tab w:val="num" w:pos="5760"/>
        </w:tabs>
        <w:ind w:left="5760" w:hanging="360"/>
      </w:pPr>
    </w:lvl>
    <w:lvl w:ilvl="8" w:tplc="0D024D08">
      <w:start w:val="1"/>
      <w:numFmt w:val="decimal"/>
      <w:lvlText w:val="%9."/>
      <w:lvlJc w:val="left"/>
      <w:pPr>
        <w:tabs>
          <w:tab w:val="num" w:pos="6480"/>
        </w:tabs>
        <w:ind w:left="6480" w:hanging="360"/>
      </w:pPr>
    </w:lvl>
  </w:abstractNum>
  <w:abstractNum w:abstractNumId="57" w15:restartNumberingAfterBreak="0">
    <w:nsid w:val="25EE46C2"/>
    <w:multiLevelType w:val="multilevel"/>
    <w:tmpl w:val="8258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61652B1"/>
    <w:multiLevelType w:val="multilevel"/>
    <w:tmpl w:val="4200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28563476"/>
    <w:multiLevelType w:val="multilevel"/>
    <w:tmpl w:val="ACB0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9DD4AD9"/>
    <w:multiLevelType w:val="hybridMultilevel"/>
    <w:tmpl w:val="5FAC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3F62AC"/>
    <w:multiLevelType w:val="multilevel"/>
    <w:tmpl w:val="645C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A511CD4"/>
    <w:multiLevelType w:val="multilevel"/>
    <w:tmpl w:val="616A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D071535"/>
    <w:multiLevelType w:val="multilevel"/>
    <w:tmpl w:val="6C9A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FD83C6E"/>
    <w:multiLevelType w:val="hybridMultilevel"/>
    <w:tmpl w:val="EAFC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455562"/>
    <w:multiLevelType w:val="multilevel"/>
    <w:tmpl w:val="B81A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2A6387C"/>
    <w:multiLevelType w:val="multilevel"/>
    <w:tmpl w:val="46B0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2C73AEC"/>
    <w:multiLevelType w:val="multilevel"/>
    <w:tmpl w:val="7FD8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2ED60AF"/>
    <w:multiLevelType w:val="hybridMultilevel"/>
    <w:tmpl w:val="B6CC45D8"/>
    <w:lvl w:ilvl="0" w:tplc="C0F4ED64">
      <w:start w:val="1"/>
      <w:numFmt w:val="bullet"/>
      <w:lvlText w:val=""/>
      <w:lvlJc w:val="left"/>
      <w:pPr>
        <w:tabs>
          <w:tab w:val="num" w:pos="720"/>
        </w:tabs>
        <w:ind w:left="720" w:hanging="360"/>
      </w:pPr>
      <w:rPr>
        <w:rFonts w:ascii="Symbol" w:hAnsi="Symbol" w:hint="default"/>
        <w:sz w:val="20"/>
      </w:rPr>
    </w:lvl>
    <w:lvl w:ilvl="1" w:tplc="C37E4028">
      <w:start w:val="1"/>
      <w:numFmt w:val="decimal"/>
      <w:lvlText w:val="%2."/>
      <w:lvlJc w:val="left"/>
      <w:pPr>
        <w:tabs>
          <w:tab w:val="num" w:pos="1440"/>
        </w:tabs>
        <w:ind w:left="1440" w:hanging="360"/>
      </w:pPr>
    </w:lvl>
    <w:lvl w:ilvl="2" w:tplc="8CB6BD2A">
      <w:start w:val="1"/>
      <w:numFmt w:val="decimal"/>
      <w:lvlText w:val="%3."/>
      <w:lvlJc w:val="left"/>
      <w:pPr>
        <w:tabs>
          <w:tab w:val="num" w:pos="2160"/>
        </w:tabs>
        <w:ind w:left="2160" w:hanging="360"/>
      </w:pPr>
    </w:lvl>
    <w:lvl w:ilvl="3" w:tplc="7332AC46">
      <w:start w:val="1"/>
      <w:numFmt w:val="decimal"/>
      <w:lvlText w:val="%4."/>
      <w:lvlJc w:val="left"/>
      <w:pPr>
        <w:tabs>
          <w:tab w:val="num" w:pos="2880"/>
        </w:tabs>
        <w:ind w:left="2880" w:hanging="360"/>
      </w:pPr>
    </w:lvl>
    <w:lvl w:ilvl="4" w:tplc="76F4E4FC">
      <w:start w:val="1"/>
      <w:numFmt w:val="decimal"/>
      <w:lvlText w:val="%5."/>
      <w:lvlJc w:val="left"/>
      <w:pPr>
        <w:tabs>
          <w:tab w:val="num" w:pos="3600"/>
        </w:tabs>
        <w:ind w:left="3600" w:hanging="360"/>
      </w:pPr>
    </w:lvl>
    <w:lvl w:ilvl="5" w:tplc="5366CC18">
      <w:start w:val="1"/>
      <w:numFmt w:val="decimal"/>
      <w:lvlText w:val="%6."/>
      <w:lvlJc w:val="left"/>
      <w:pPr>
        <w:tabs>
          <w:tab w:val="num" w:pos="4320"/>
        </w:tabs>
        <w:ind w:left="4320" w:hanging="360"/>
      </w:pPr>
    </w:lvl>
    <w:lvl w:ilvl="6" w:tplc="3ECA3E24">
      <w:start w:val="1"/>
      <w:numFmt w:val="decimal"/>
      <w:lvlText w:val="%7."/>
      <w:lvlJc w:val="left"/>
      <w:pPr>
        <w:tabs>
          <w:tab w:val="num" w:pos="5040"/>
        </w:tabs>
        <w:ind w:left="5040" w:hanging="360"/>
      </w:pPr>
    </w:lvl>
    <w:lvl w:ilvl="7" w:tplc="3E00E91E">
      <w:start w:val="1"/>
      <w:numFmt w:val="decimal"/>
      <w:lvlText w:val="%8."/>
      <w:lvlJc w:val="left"/>
      <w:pPr>
        <w:tabs>
          <w:tab w:val="num" w:pos="5760"/>
        </w:tabs>
        <w:ind w:left="5760" w:hanging="360"/>
      </w:pPr>
    </w:lvl>
    <w:lvl w:ilvl="8" w:tplc="BC12925C">
      <w:start w:val="1"/>
      <w:numFmt w:val="decimal"/>
      <w:lvlText w:val="%9."/>
      <w:lvlJc w:val="left"/>
      <w:pPr>
        <w:tabs>
          <w:tab w:val="num" w:pos="6480"/>
        </w:tabs>
        <w:ind w:left="6480" w:hanging="360"/>
      </w:pPr>
    </w:lvl>
  </w:abstractNum>
  <w:abstractNum w:abstractNumId="69" w15:restartNumberingAfterBreak="0">
    <w:nsid w:val="341E1655"/>
    <w:multiLevelType w:val="hybridMultilevel"/>
    <w:tmpl w:val="FB7C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4420307"/>
    <w:multiLevelType w:val="hybridMultilevel"/>
    <w:tmpl w:val="F554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4654162"/>
    <w:multiLevelType w:val="hybridMultilevel"/>
    <w:tmpl w:val="25D84716"/>
    <w:lvl w:ilvl="0" w:tplc="8006D760">
      <w:start w:val="1"/>
      <w:numFmt w:val="bullet"/>
      <w:lvlText w:val=""/>
      <w:lvlJc w:val="left"/>
      <w:pPr>
        <w:tabs>
          <w:tab w:val="num" w:pos="720"/>
        </w:tabs>
        <w:ind w:left="720" w:hanging="360"/>
      </w:pPr>
      <w:rPr>
        <w:rFonts w:ascii="Symbol" w:hAnsi="Symbol" w:hint="default"/>
        <w:sz w:val="20"/>
      </w:rPr>
    </w:lvl>
    <w:lvl w:ilvl="1" w:tplc="322C25C4">
      <w:start w:val="1"/>
      <w:numFmt w:val="decimal"/>
      <w:lvlText w:val="%2."/>
      <w:lvlJc w:val="left"/>
      <w:pPr>
        <w:tabs>
          <w:tab w:val="num" w:pos="1440"/>
        </w:tabs>
        <w:ind w:left="1440" w:hanging="360"/>
      </w:pPr>
    </w:lvl>
    <w:lvl w:ilvl="2" w:tplc="296EDE40">
      <w:start w:val="1"/>
      <w:numFmt w:val="decimal"/>
      <w:lvlText w:val="%3."/>
      <w:lvlJc w:val="left"/>
      <w:pPr>
        <w:tabs>
          <w:tab w:val="num" w:pos="2160"/>
        </w:tabs>
        <w:ind w:left="2160" w:hanging="360"/>
      </w:pPr>
    </w:lvl>
    <w:lvl w:ilvl="3" w:tplc="EB2218C6">
      <w:start w:val="1"/>
      <w:numFmt w:val="decimal"/>
      <w:lvlText w:val="%4."/>
      <w:lvlJc w:val="left"/>
      <w:pPr>
        <w:tabs>
          <w:tab w:val="num" w:pos="2880"/>
        </w:tabs>
        <w:ind w:left="2880" w:hanging="360"/>
      </w:pPr>
    </w:lvl>
    <w:lvl w:ilvl="4" w:tplc="C916D82C">
      <w:start w:val="1"/>
      <w:numFmt w:val="decimal"/>
      <w:lvlText w:val="%5."/>
      <w:lvlJc w:val="left"/>
      <w:pPr>
        <w:tabs>
          <w:tab w:val="num" w:pos="3600"/>
        </w:tabs>
        <w:ind w:left="3600" w:hanging="360"/>
      </w:pPr>
    </w:lvl>
    <w:lvl w:ilvl="5" w:tplc="9BF0C36A">
      <w:start w:val="1"/>
      <w:numFmt w:val="decimal"/>
      <w:lvlText w:val="%6."/>
      <w:lvlJc w:val="left"/>
      <w:pPr>
        <w:tabs>
          <w:tab w:val="num" w:pos="4320"/>
        </w:tabs>
        <w:ind w:left="4320" w:hanging="360"/>
      </w:pPr>
    </w:lvl>
    <w:lvl w:ilvl="6" w:tplc="2D06C384">
      <w:start w:val="1"/>
      <w:numFmt w:val="decimal"/>
      <w:lvlText w:val="%7."/>
      <w:lvlJc w:val="left"/>
      <w:pPr>
        <w:tabs>
          <w:tab w:val="num" w:pos="5040"/>
        </w:tabs>
        <w:ind w:left="5040" w:hanging="360"/>
      </w:pPr>
    </w:lvl>
    <w:lvl w:ilvl="7" w:tplc="55D656C6">
      <w:start w:val="1"/>
      <w:numFmt w:val="decimal"/>
      <w:lvlText w:val="%8."/>
      <w:lvlJc w:val="left"/>
      <w:pPr>
        <w:tabs>
          <w:tab w:val="num" w:pos="5760"/>
        </w:tabs>
        <w:ind w:left="5760" w:hanging="360"/>
      </w:pPr>
    </w:lvl>
    <w:lvl w:ilvl="8" w:tplc="64E88314">
      <w:start w:val="1"/>
      <w:numFmt w:val="decimal"/>
      <w:lvlText w:val="%9."/>
      <w:lvlJc w:val="left"/>
      <w:pPr>
        <w:tabs>
          <w:tab w:val="num" w:pos="6480"/>
        </w:tabs>
        <w:ind w:left="6480" w:hanging="360"/>
      </w:pPr>
    </w:lvl>
  </w:abstractNum>
  <w:abstractNum w:abstractNumId="72" w15:restartNumberingAfterBreak="0">
    <w:nsid w:val="3609307C"/>
    <w:multiLevelType w:val="multilevel"/>
    <w:tmpl w:val="71F2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70209AD"/>
    <w:multiLevelType w:val="multilevel"/>
    <w:tmpl w:val="A7A2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77A7B44"/>
    <w:multiLevelType w:val="multilevel"/>
    <w:tmpl w:val="807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7E20915"/>
    <w:multiLevelType w:val="hybridMultilevel"/>
    <w:tmpl w:val="340058AC"/>
    <w:lvl w:ilvl="0" w:tplc="50D8E13E">
      <w:start w:val="1"/>
      <w:numFmt w:val="bullet"/>
      <w:lvlText w:val=""/>
      <w:lvlJc w:val="left"/>
      <w:pPr>
        <w:tabs>
          <w:tab w:val="num" w:pos="720"/>
        </w:tabs>
        <w:ind w:left="720" w:hanging="360"/>
      </w:pPr>
      <w:rPr>
        <w:rFonts w:ascii="Symbol" w:hAnsi="Symbol" w:hint="default"/>
        <w:sz w:val="20"/>
      </w:rPr>
    </w:lvl>
    <w:lvl w:ilvl="1" w:tplc="A4C0C692">
      <w:start w:val="1"/>
      <w:numFmt w:val="decimal"/>
      <w:lvlText w:val="%2."/>
      <w:lvlJc w:val="left"/>
      <w:pPr>
        <w:tabs>
          <w:tab w:val="num" w:pos="1440"/>
        </w:tabs>
        <w:ind w:left="1440" w:hanging="360"/>
      </w:pPr>
    </w:lvl>
    <w:lvl w:ilvl="2" w:tplc="6E2E7A94">
      <w:start w:val="1"/>
      <w:numFmt w:val="decimal"/>
      <w:lvlText w:val="%3."/>
      <w:lvlJc w:val="left"/>
      <w:pPr>
        <w:tabs>
          <w:tab w:val="num" w:pos="2160"/>
        </w:tabs>
        <w:ind w:left="2160" w:hanging="360"/>
      </w:pPr>
    </w:lvl>
    <w:lvl w:ilvl="3" w:tplc="F7308B8C">
      <w:start w:val="1"/>
      <w:numFmt w:val="decimal"/>
      <w:lvlText w:val="%4."/>
      <w:lvlJc w:val="left"/>
      <w:pPr>
        <w:tabs>
          <w:tab w:val="num" w:pos="2880"/>
        </w:tabs>
        <w:ind w:left="2880" w:hanging="360"/>
      </w:pPr>
    </w:lvl>
    <w:lvl w:ilvl="4" w:tplc="DC5C391A">
      <w:start w:val="1"/>
      <w:numFmt w:val="decimal"/>
      <w:lvlText w:val="%5."/>
      <w:lvlJc w:val="left"/>
      <w:pPr>
        <w:tabs>
          <w:tab w:val="num" w:pos="3600"/>
        </w:tabs>
        <w:ind w:left="3600" w:hanging="360"/>
      </w:pPr>
    </w:lvl>
    <w:lvl w:ilvl="5" w:tplc="200CBABE">
      <w:start w:val="1"/>
      <w:numFmt w:val="decimal"/>
      <w:lvlText w:val="%6."/>
      <w:lvlJc w:val="left"/>
      <w:pPr>
        <w:tabs>
          <w:tab w:val="num" w:pos="4320"/>
        </w:tabs>
        <w:ind w:left="4320" w:hanging="360"/>
      </w:pPr>
    </w:lvl>
    <w:lvl w:ilvl="6" w:tplc="816ED3EE">
      <w:start w:val="1"/>
      <w:numFmt w:val="decimal"/>
      <w:lvlText w:val="%7."/>
      <w:lvlJc w:val="left"/>
      <w:pPr>
        <w:tabs>
          <w:tab w:val="num" w:pos="5040"/>
        </w:tabs>
        <w:ind w:left="5040" w:hanging="360"/>
      </w:pPr>
    </w:lvl>
    <w:lvl w:ilvl="7" w:tplc="05D8B228">
      <w:start w:val="1"/>
      <w:numFmt w:val="decimal"/>
      <w:lvlText w:val="%8."/>
      <w:lvlJc w:val="left"/>
      <w:pPr>
        <w:tabs>
          <w:tab w:val="num" w:pos="5760"/>
        </w:tabs>
        <w:ind w:left="5760" w:hanging="360"/>
      </w:pPr>
    </w:lvl>
    <w:lvl w:ilvl="8" w:tplc="23CE0574">
      <w:start w:val="1"/>
      <w:numFmt w:val="decimal"/>
      <w:lvlText w:val="%9."/>
      <w:lvlJc w:val="left"/>
      <w:pPr>
        <w:tabs>
          <w:tab w:val="num" w:pos="6480"/>
        </w:tabs>
        <w:ind w:left="6480" w:hanging="360"/>
      </w:pPr>
    </w:lvl>
  </w:abstractNum>
  <w:abstractNum w:abstractNumId="76" w15:restartNumberingAfterBreak="0">
    <w:nsid w:val="38265A02"/>
    <w:multiLevelType w:val="multilevel"/>
    <w:tmpl w:val="94B0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84F6D88"/>
    <w:multiLevelType w:val="hybridMultilevel"/>
    <w:tmpl w:val="A576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A2433EE"/>
    <w:multiLevelType w:val="multilevel"/>
    <w:tmpl w:val="C6DE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3B2F29F9"/>
    <w:multiLevelType w:val="multilevel"/>
    <w:tmpl w:val="BA32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3C2B0307"/>
    <w:multiLevelType w:val="multilevel"/>
    <w:tmpl w:val="A3EC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E005297"/>
    <w:multiLevelType w:val="multilevel"/>
    <w:tmpl w:val="79DE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E7E384D"/>
    <w:multiLevelType w:val="multilevel"/>
    <w:tmpl w:val="48BA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EBC74FC"/>
    <w:multiLevelType w:val="multilevel"/>
    <w:tmpl w:val="58A4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0DF7E3A"/>
    <w:multiLevelType w:val="hybridMultilevel"/>
    <w:tmpl w:val="A25A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3E06DA"/>
    <w:multiLevelType w:val="multilevel"/>
    <w:tmpl w:val="1F6C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4745F96"/>
    <w:multiLevelType w:val="hybridMultilevel"/>
    <w:tmpl w:val="7DEA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8C906AE"/>
    <w:multiLevelType w:val="hybridMultilevel"/>
    <w:tmpl w:val="B20A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AC0688D"/>
    <w:multiLevelType w:val="multilevel"/>
    <w:tmpl w:val="7666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4C464C1F"/>
    <w:multiLevelType w:val="multilevel"/>
    <w:tmpl w:val="1B14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CE54112"/>
    <w:multiLevelType w:val="multilevel"/>
    <w:tmpl w:val="2F56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4D0F7EF1"/>
    <w:multiLevelType w:val="multilevel"/>
    <w:tmpl w:val="89B6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EA839E8"/>
    <w:multiLevelType w:val="multilevel"/>
    <w:tmpl w:val="5E18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F2F7D4D"/>
    <w:multiLevelType w:val="multilevel"/>
    <w:tmpl w:val="ADFC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F425303"/>
    <w:multiLevelType w:val="hybridMultilevel"/>
    <w:tmpl w:val="C40A4CA2"/>
    <w:lvl w:ilvl="0" w:tplc="69B847CC">
      <w:start w:val="1"/>
      <w:numFmt w:val="bullet"/>
      <w:lvlText w:val=""/>
      <w:lvlJc w:val="left"/>
      <w:pPr>
        <w:tabs>
          <w:tab w:val="num" w:pos="720"/>
        </w:tabs>
        <w:ind w:left="720" w:hanging="360"/>
      </w:pPr>
      <w:rPr>
        <w:rFonts w:ascii="Symbol" w:hAnsi="Symbol" w:hint="default"/>
        <w:sz w:val="20"/>
      </w:rPr>
    </w:lvl>
    <w:lvl w:ilvl="1" w:tplc="C34E25AE">
      <w:start w:val="1"/>
      <w:numFmt w:val="decimal"/>
      <w:lvlText w:val="%2."/>
      <w:lvlJc w:val="left"/>
      <w:pPr>
        <w:tabs>
          <w:tab w:val="num" w:pos="1440"/>
        </w:tabs>
        <w:ind w:left="1440" w:hanging="360"/>
      </w:pPr>
    </w:lvl>
    <w:lvl w:ilvl="2" w:tplc="C70496F2">
      <w:start w:val="1"/>
      <w:numFmt w:val="decimal"/>
      <w:lvlText w:val="%3."/>
      <w:lvlJc w:val="left"/>
      <w:pPr>
        <w:tabs>
          <w:tab w:val="num" w:pos="2160"/>
        </w:tabs>
        <w:ind w:left="2160" w:hanging="360"/>
      </w:pPr>
    </w:lvl>
    <w:lvl w:ilvl="3" w:tplc="55B22070">
      <w:start w:val="1"/>
      <w:numFmt w:val="decimal"/>
      <w:lvlText w:val="%4."/>
      <w:lvlJc w:val="left"/>
      <w:pPr>
        <w:tabs>
          <w:tab w:val="num" w:pos="2880"/>
        </w:tabs>
        <w:ind w:left="2880" w:hanging="360"/>
      </w:pPr>
    </w:lvl>
    <w:lvl w:ilvl="4" w:tplc="D7CE957C">
      <w:start w:val="1"/>
      <w:numFmt w:val="decimal"/>
      <w:lvlText w:val="%5."/>
      <w:lvlJc w:val="left"/>
      <w:pPr>
        <w:tabs>
          <w:tab w:val="num" w:pos="3600"/>
        </w:tabs>
        <w:ind w:left="3600" w:hanging="360"/>
      </w:pPr>
    </w:lvl>
    <w:lvl w:ilvl="5" w:tplc="56C0980C">
      <w:start w:val="1"/>
      <w:numFmt w:val="decimal"/>
      <w:lvlText w:val="%6."/>
      <w:lvlJc w:val="left"/>
      <w:pPr>
        <w:tabs>
          <w:tab w:val="num" w:pos="4320"/>
        </w:tabs>
        <w:ind w:left="4320" w:hanging="360"/>
      </w:pPr>
    </w:lvl>
    <w:lvl w:ilvl="6" w:tplc="9D400B48">
      <w:start w:val="1"/>
      <w:numFmt w:val="decimal"/>
      <w:lvlText w:val="%7."/>
      <w:lvlJc w:val="left"/>
      <w:pPr>
        <w:tabs>
          <w:tab w:val="num" w:pos="5040"/>
        </w:tabs>
        <w:ind w:left="5040" w:hanging="360"/>
      </w:pPr>
    </w:lvl>
    <w:lvl w:ilvl="7" w:tplc="49023E56">
      <w:start w:val="1"/>
      <w:numFmt w:val="decimal"/>
      <w:lvlText w:val="%8."/>
      <w:lvlJc w:val="left"/>
      <w:pPr>
        <w:tabs>
          <w:tab w:val="num" w:pos="5760"/>
        </w:tabs>
        <w:ind w:left="5760" w:hanging="360"/>
      </w:pPr>
    </w:lvl>
    <w:lvl w:ilvl="8" w:tplc="C4FEF6C4">
      <w:start w:val="1"/>
      <w:numFmt w:val="decimal"/>
      <w:lvlText w:val="%9."/>
      <w:lvlJc w:val="left"/>
      <w:pPr>
        <w:tabs>
          <w:tab w:val="num" w:pos="6480"/>
        </w:tabs>
        <w:ind w:left="6480" w:hanging="360"/>
      </w:pPr>
    </w:lvl>
  </w:abstractNum>
  <w:abstractNum w:abstractNumId="95" w15:restartNumberingAfterBreak="0">
    <w:nsid w:val="505048AE"/>
    <w:multiLevelType w:val="hybridMultilevel"/>
    <w:tmpl w:val="F690B45C"/>
    <w:lvl w:ilvl="0" w:tplc="C9B6BF60">
      <w:start w:val="1"/>
      <w:numFmt w:val="bullet"/>
      <w:lvlText w:val=""/>
      <w:lvlJc w:val="left"/>
      <w:pPr>
        <w:tabs>
          <w:tab w:val="num" w:pos="720"/>
        </w:tabs>
        <w:ind w:left="720" w:hanging="360"/>
      </w:pPr>
      <w:rPr>
        <w:rFonts w:ascii="Symbol" w:hAnsi="Symbol" w:hint="default"/>
        <w:sz w:val="20"/>
      </w:rPr>
    </w:lvl>
    <w:lvl w:ilvl="1" w:tplc="448AB210">
      <w:start w:val="1"/>
      <w:numFmt w:val="decimal"/>
      <w:lvlText w:val="%2."/>
      <w:lvlJc w:val="left"/>
      <w:pPr>
        <w:tabs>
          <w:tab w:val="num" w:pos="1440"/>
        </w:tabs>
        <w:ind w:left="1440" w:hanging="360"/>
      </w:pPr>
    </w:lvl>
    <w:lvl w:ilvl="2" w:tplc="B802A9E4">
      <w:start w:val="1"/>
      <w:numFmt w:val="decimal"/>
      <w:lvlText w:val="%3."/>
      <w:lvlJc w:val="left"/>
      <w:pPr>
        <w:tabs>
          <w:tab w:val="num" w:pos="2160"/>
        </w:tabs>
        <w:ind w:left="2160" w:hanging="360"/>
      </w:pPr>
    </w:lvl>
    <w:lvl w:ilvl="3" w:tplc="4468AB9C">
      <w:start w:val="1"/>
      <w:numFmt w:val="decimal"/>
      <w:lvlText w:val="%4."/>
      <w:lvlJc w:val="left"/>
      <w:pPr>
        <w:tabs>
          <w:tab w:val="num" w:pos="2880"/>
        </w:tabs>
        <w:ind w:left="2880" w:hanging="360"/>
      </w:pPr>
    </w:lvl>
    <w:lvl w:ilvl="4" w:tplc="2828D142">
      <w:start w:val="1"/>
      <w:numFmt w:val="decimal"/>
      <w:lvlText w:val="%5."/>
      <w:lvlJc w:val="left"/>
      <w:pPr>
        <w:tabs>
          <w:tab w:val="num" w:pos="3600"/>
        </w:tabs>
        <w:ind w:left="3600" w:hanging="360"/>
      </w:pPr>
    </w:lvl>
    <w:lvl w:ilvl="5" w:tplc="81EEEB52">
      <w:start w:val="1"/>
      <w:numFmt w:val="decimal"/>
      <w:lvlText w:val="%6."/>
      <w:lvlJc w:val="left"/>
      <w:pPr>
        <w:tabs>
          <w:tab w:val="num" w:pos="4320"/>
        </w:tabs>
        <w:ind w:left="4320" w:hanging="360"/>
      </w:pPr>
    </w:lvl>
    <w:lvl w:ilvl="6" w:tplc="6986936C">
      <w:start w:val="1"/>
      <w:numFmt w:val="decimal"/>
      <w:lvlText w:val="%7."/>
      <w:lvlJc w:val="left"/>
      <w:pPr>
        <w:tabs>
          <w:tab w:val="num" w:pos="5040"/>
        </w:tabs>
        <w:ind w:left="5040" w:hanging="360"/>
      </w:pPr>
    </w:lvl>
    <w:lvl w:ilvl="7" w:tplc="2E1A2B86">
      <w:start w:val="1"/>
      <w:numFmt w:val="decimal"/>
      <w:lvlText w:val="%8."/>
      <w:lvlJc w:val="left"/>
      <w:pPr>
        <w:tabs>
          <w:tab w:val="num" w:pos="5760"/>
        </w:tabs>
        <w:ind w:left="5760" w:hanging="360"/>
      </w:pPr>
    </w:lvl>
    <w:lvl w:ilvl="8" w:tplc="2BA2364C">
      <w:start w:val="1"/>
      <w:numFmt w:val="decimal"/>
      <w:lvlText w:val="%9."/>
      <w:lvlJc w:val="left"/>
      <w:pPr>
        <w:tabs>
          <w:tab w:val="num" w:pos="6480"/>
        </w:tabs>
        <w:ind w:left="6480" w:hanging="360"/>
      </w:pPr>
    </w:lvl>
  </w:abstractNum>
  <w:abstractNum w:abstractNumId="96" w15:restartNumberingAfterBreak="0">
    <w:nsid w:val="51AB4A76"/>
    <w:multiLevelType w:val="multilevel"/>
    <w:tmpl w:val="9298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23E6E37"/>
    <w:multiLevelType w:val="multilevel"/>
    <w:tmpl w:val="E530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419180D"/>
    <w:multiLevelType w:val="multilevel"/>
    <w:tmpl w:val="C46E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55C7CA4"/>
    <w:multiLevelType w:val="hybridMultilevel"/>
    <w:tmpl w:val="3042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5864B97"/>
    <w:multiLevelType w:val="hybridMultilevel"/>
    <w:tmpl w:val="5D80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7F21461"/>
    <w:multiLevelType w:val="multilevel"/>
    <w:tmpl w:val="E80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96951C5"/>
    <w:multiLevelType w:val="hybridMultilevel"/>
    <w:tmpl w:val="114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A0F3982"/>
    <w:multiLevelType w:val="hybridMultilevel"/>
    <w:tmpl w:val="C61E1610"/>
    <w:lvl w:ilvl="0" w:tplc="A6908B0A">
      <w:start w:val="1"/>
      <w:numFmt w:val="bullet"/>
      <w:lvlText w:val=""/>
      <w:lvlJc w:val="left"/>
      <w:pPr>
        <w:tabs>
          <w:tab w:val="num" w:pos="720"/>
        </w:tabs>
        <w:ind w:left="720" w:hanging="360"/>
      </w:pPr>
      <w:rPr>
        <w:rFonts w:ascii="Symbol" w:hAnsi="Symbol" w:hint="default"/>
        <w:sz w:val="20"/>
      </w:rPr>
    </w:lvl>
    <w:lvl w:ilvl="1" w:tplc="9FF85E70">
      <w:start w:val="1"/>
      <w:numFmt w:val="decimal"/>
      <w:lvlText w:val="%2."/>
      <w:lvlJc w:val="left"/>
      <w:pPr>
        <w:tabs>
          <w:tab w:val="num" w:pos="1440"/>
        </w:tabs>
        <w:ind w:left="1440" w:hanging="360"/>
      </w:pPr>
    </w:lvl>
    <w:lvl w:ilvl="2" w:tplc="5FBC40A2">
      <w:start w:val="1"/>
      <w:numFmt w:val="decimal"/>
      <w:lvlText w:val="%3."/>
      <w:lvlJc w:val="left"/>
      <w:pPr>
        <w:tabs>
          <w:tab w:val="num" w:pos="2160"/>
        </w:tabs>
        <w:ind w:left="2160" w:hanging="360"/>
      </w:pPr>
    </w:lvl>
    <w:lvl w:ilvl="3" w:tplc="1728A586">
      <w:start w:val="1"/>
      <w:numFmt w:val="decimal"/>
      <w:lvlText w:val="%4."/>
      <w:lvlJc w:val="left"/>
      <w:pPr>
        <w:tabs>
          <w:tab w:val="num" w:pos="2880"/>
        </w:tabs>
        <w:ind w:left="2880" w:hanging="360"/>
      </w:pPr>
    </w:lvl>
    <w:lvl w:ilvl="4" w:tplc="7780D1E2">
      <w:start w:val="1"/>
      <w:numFmt w:val="decimal"/>
      <w:lvlText w:val="%5."/>
      <w:lvlJc w:val="left"/>
      <w:pPr>
        <w:tabs>
          <w:tab w:val="num" w:pos="3600"/>
        </w:tabs>
        <w:ind w:left="3600" w:hanging="360"/>
      </w:pPr>
    </w:lvl>
    <w:lvl w:ilvl="5" w:tplc="856ADD46">
      <w:start w:val="1"/>
      <w:numFmt w:val="decimal"/>
      <w:lvlText w:val="%6."/>
      <w:lvlJc w:val="left"/>
      <w:pPr>
        <w:tabs>
          <w:tab w:val="num" w:pos="4320"/>
        </w:tabs>
        <w:ind w:left="4320" w:hanging="360"/>
      </w:pPr>
    </w:lvl>
    <w:lvl w:ilvl="6" w:tplc="6F00C6A2">
      <w:start w:val="1"/>
      <w:numFmt w:val="decimal"/>
      <w:lvlText w:val="%7."/>
      <w:lvlJc w:val="left"/>
      <w:pPr>
        <w:tabs>
          <w:tab w:val="num" w:pos="5040"/>
        </w:tabs>
        <w:ind w:left="5040" w:hanging="360"/>
      </w:pPr>
    </w:lvl>
    <w:lvl w:ilvl="7" w:tplc="C6AA063E">
      <w:start w:val="1"/>
      <w:numFmt w:val="decimal"/>
      <w:lvlText w:val="%8."/>
      <w:lvlJc w:val="left"/>
      <w:pPr>
        <w:tabs>
          <w:tab w:val="num" w:pos="5760"/>
        </w:tabs>
        <w:ind w:left="5760" w:hanging="360"/>
      </w:pPr>
    </w:lvl>
    <w:lvl w:ilvl="8" w:tplc="BC7C52CE">
      <w:start w:val="1"/>
      <w:numFmt w:val="decimal"/>
      <w:lvlText w:val="%9."/>
      <w:lvlJc w:val="left"/>
      <w:pPr>
        <w:tabs>
          <w:tab w:val="num" w:pos="6480"/>
        </w:tabs>
        <w:ind w:left="6480" w:hanging="360"/>
      </w:pPr>
    </w:lvl>
  </w:abstractNum>
  <w:abstractNum w:abstractNumId="104" w15:restartNumberingAfterBreak="0">
    <w:nsid w:val="5C660694"/>
    <w:multiLevelType w:val="hybridMultilevel"/>
    <w:tmpl w:val="102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C9F01BD"/>
    <w:multiLevelType w:val="multilevel"/>
    <w:tmpl w:val="C864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F6730FD"/>
    <w:multiLevelType w:val="hybridMultilevel"/>
    <w:tmpl w:val="2C3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BF6068"/>
    <w:multiLevelType w:val="multilevel"/>
    <w:tmpl w:val="6B3C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1694CCD"/>
    <w:multiLevelType w:val="hybridMultilevel"/>
    <w:tmpl w:val="F64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30C7F9D"/>
    <w:multiLevelType w:val="hybridMultilevel"/>
    <w:tmpl w:val="14B8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3BC694D"/>
    <w:multiLevelType w:val="hybridMultilevel"/>
    <w:tmpl w:val="65B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C6F1DF4"/>
    <w:multiLevelType w:val="multilevel"/>
    <w:tmpl w:val="8DF6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C8D1F05"/>
    <w:multiLevelType w:val="hybridMultilevel"/>
    <w:tmpl w:val="667C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D273843"/>
    <w:multiLevelType w:val="multilevel"/>
    <w:tmpl w:val="5A4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1C679BA"/>
    <w:multiLevelType w:val="multilevel"/>
    <w:tmpl w:val="5F52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29F17B7"/>
    <w:multiLevelType w:val="multilevel"/>
    <w:tmpl w:val="0686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5FC0575"/>
    <w:multiLevelType w:val="multilevel"/>
    <w:tmpl w:val="347E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8912C70"/>
    <w:multiLevelType w:val="multilevel"/>
    <w:tmpl w:val="1E92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98D718A"/>
    <w:multiLevelType w:val="multilevel"/>
    <w:tmpl w:val="392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9A03ED0"/>
    <w:multiLevelType w:val="hybridMultilevel"/>
    <w:tmpl w:val="EC32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A457F4E"/>
    <w:multiLevelType w:val="multilevel"/>
    <w:tmpl w:val="458E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A9A4900"/>
    <w:multiLevelType w:val="multilevel"/>
    <w:tmpl w:val="9640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B4F664F"/>
    <w:multiLevelType w:val="multilevel"/>
    <w:tmpl w:val="6C5E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C330F66"/>
    <w:multiLevelType w:val="multilevel"/>
    <w:tmpl w:val="D24C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C53554A"/>
    <w:multiLevelType w:val="multilevel"/>
    <w:tmpl w:val="876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D4461EF"/>
    <w:multiLevelType w:val="hybridMultilevel"/>
    <w:tmpl w:val="F782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E5137DE"/>
    <w:multiLevelType w:val="multilevel"/>
    <w:tmpl w:val="27F099EC"/>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7EAE37C1"/>
    <w:multiLevelType w:val="multilevel"/>
    <w:tmpl w:val="2BF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5"/>
  </w:num>
  <w:num w:numId="2">
    <w:abstractNumId w:val="38"/>
  </w:num>
  <w:num w:numId="3">
    <w:abstractNumId w:val="23"/>
  </w:num>
  <w:num w:numId="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7"/>
  </w:num>
  <w:num w:numId="14">
    <w:abstractNumId w:val="100"/>
  </w:num>
  <w:num w:numId="15">
    <w:abstractNumId w:val="15"/>
  </w:num>
  <w:num w:numId="16">
    <w:abstractNumId w:val="9"/>
  </w:num>
  <w:num w:numId="17">
    <w:abstractNumId w:val="2"/>
  </w:num>
  <w:num w:numId="18">
    <w:abstractNumId w:val="34"/>
  </w:num>
  <w:num w:numId="19">
    <w:abstractNumId w:val="5"/>
  </w:num>
  <w:num w:numId="20">
    <w:abstractNumId w:val="76"/>
  </w:num>
  <w:num w:numId="21">
    <w:abstractNumId w:val="92"/>
  </w:num>
  <w:num w:numId="22">
    <w:abstractNumId w:val="91"/>
  </w:num>
  <w:num w:numId="23">
    <w:abstractNumId w:val="61"/>
  </w:num>
  <w:num w:numId="24">
    <w:abstractNumId w:val="37"/>
  </w:num>
  <w:num w:numId="25">
    <w:abstractNumId w:val="28"/>
  </w:num>
  <w:num w:numId="26">
    <w:abstractNumId w:val="74"/>
  </w:num>
  <w:num w:numId="27">
    <w:abstractNumId w:val="93"/>
  </w:num>
  <w:num w:numId="28">
    <w:abstractNumId w:val="8"/>
  </w:num>
  <w:num w:numId="29">
    <w:abstractNumId w:val="111"/>
  </w:num>
  <w:num w:numId="30">
    <w:abstractNumId w:val="25"/>
  </w:num>
  <w:num w:numId="31">
    <w:abstractNumId w:val="59"/>
  </w:num>
  <w:num w:numId="32">
    <w:abstractNumId w:val="26"/>
  </w:num>
  <w:num w:numId="33">
    <w:abstractNumId w:val="48"/>
  </w:num>
  <w:num w:numId="34">
    <w:abstractNumId w:val="49"/>
  </w:num>
  <w:num w:numId="35">
    <w:abstractNumId w:val="90"/>
  </w:num>
  <w:num w:numId="36">
    <w:abstractNumId w:val="62"/>
  </w:num>
  <w:num w:numId="37">
    <w:abstractNumId w:val="78"/>
  </w:num>
  <w:num w:numId="38">
    <w:abstractNumId w:val="66"/>
  </w:num>
  <w:num w:numId="39">
    <w:abstractNumId w:val="33"/>
  </w:num>
  <w:num w:numId="40">
    <w:abstractNumId w:val="45"/>
  </w:num>
  <w:num w:numId="41">
    <w:abstractNumId w:val="14"/>
  </w:num>
  <w:num w:numId="42">
    <w:abstractNumId w:val="12"/>
  </w:num>
  <w:num w:numId="43">
    <w:abstractNumId w:val="67"/>
  </w:num>
  <w:num w:numId="44">
    <w:abstractNumId w:val="120"/>
  </w:num>
  <w:num w:numId="45">
    <w:abstractNumId w:val="65"/>
  </w:num>
  <w:num w:numId="46">
    <w:abstractNumId w:val="54"/>
  </w:num>
  <w:num w:numId="47">
    <w:abstractNumId w:val="82"/>
  </w:num>
  <w:num w:numId="48">
    <w:abstractNumId w:val="20"/>
  </w:num>
  <w:num w:numId="49">
    <w:abstractNumId w:val="51"/>
  </w:num>
  <w:num w:numId="50">
    <w:abstractNumId w:val="63"/>
  </w:num>
  <w:num w:numId="51">
    <w:abstractNumId w:val="80"/>
  </w:num>
  <w:num w:numId="52">
    <w:abstractNumId w:val="32"/>
  </w:num>
  <w:num w:numId="53">
    <w:abstractNumId w:val="105"/>
  </w:num>
  <w:num w:numId="54">
    <w:abstractNumId w:val="31"/>
  </w:num>
  <w:num w:numId="55">
    <w:abstractNumId w:val="44"/>
  </w:num>
  <w:num w:numId="56">
    <w:abstractNumId w:val="42"/>
  </w:num>
  <w:num w:numId="57">
    <w:abstractNumId w:val="98"/>
  </w:num>
  <w:num w:numId="58">
    <w:abstractNumId w:val="39"/>
  </w:num>
  <w:num w:numId="59">
    <w:abstractNumId w:val="73"/>
  </w:num>
  <w:num w:numId="60">
    <w:abstractNumId w:val="41"/>
  </w:num>
  <w:num w:numId="61">
    <w:abstractNumId w:val="81"/>
  </w:num>
  <w:num w:numId="62">
    <w:abstractNumId w:val="1"/>
  </w:num>
  <w:num w:numId="63">
    <w:abstractNumId w:val="114"/>
  </w:num>
  <w:num w:numId="64">
    <w:abstractNumId w:val="113"/>
  </w:num>
  <w:num w:numId="65">
    <w:abstractNumId w:val="55"/>
  </w:num>
  <w:num w:numId="66">
    <w:abstractNumId w:val="22"/>
  </w:num>
  <w:num w:numId="67">
    <w:abstractNumId w:val="21"/>
  </w:num>
  <w:num w:numId="68">
    <w:abstractNumId w:val="10"/>
  </w:num>
  <w:num w:numId="69">
    <w:abstractNumId w:val="46"/>
  </w:num>
  <w:num w:numId="70">
    <w:abstractNumId w:val="89"/>
  </w:num>
  <w:num w:numId="71">
    <w:abstractNumId w:val="53"/>
  </w:num>
  <w:num w:numId="72">
    <w:abstractNumId w:val="72"/>
  </w:num>
  <w:num w:numId="73">
    <w:abstractNumId w:val="0"/>
  </w:num>
  <w:num w:numId="74">
    <w:abstractNumId w:val="123"/>
  </w:num>
  <w:num w:numId="75">
    <w:abstractNumId w:val="4"/>
  </w:num>
  <w:num w:numId="76">
    <w:abstractNumId w:val="16"/>
  </w:num>
  <w:num w:numId="77">
    <w:abstractNumId w:val="79"/>
  </w:num>
  <w:num w:numId="78">
    <w:abstractNumId w:val="116"/>
  </w:num>
  <w:num w:numId="79">
    <w:abstractNumId w:val="101"/>
  </w:num>
  <w:num w:numId="80">
    <w:abstractNumId w:val="17"/>
  </w:num>
  <w:num w:numId="81">
    <w:abstractNumId w:val="57"/>
  </w:num>
  <w:num w:numId="82">
    <w:abstractNumId w:val="118"/>
  </w:num>
  <w:num w:numId="83">
    <w:abstractNumId w:val="24"/>
  </w:num>
  <w:num w:numId="84">
    <w:abstractNumId w:val="122"/>
  </w:num>
  <w:num w:numId="85">
    <w:abstractNumId w:val="85"/>
  </w:num>
  <w:num w:numId="86">
    <w:abstractNumId w:val="127"/>
  </w:num>
  <w:num w:numId="87">
    <w:abstractNumId w:val="88"/>
  </w:num>
  <w:num w:numId="88">
    <w:abstractNumId w:val="83"/>
  </w:num>
  <w:num w:numId="89">
    <w:abstractNumId w:val="115"/>
  </w:num>
  <w:num w:numId="90">
    <w:abstractNumId w:val="121"/>
  </w:num>
  <w:num w:numId="91">
    <w:abstractNumId w:val="117"/>
  </w:num>
  <w:num w:numId="92">
    <w:abstractNumId w:val="36"/>
  </w:num>
  <w:num w:numId="93">
    <w:abstractNumId w:val="13"/>
  </w:num>
  <w:num w:numId="94">
    <w:abstractNumId w:val="107"/>
  </w:num>
  <w:num w:numId="95">
    <w:abstractNumId w:val="97"/>
  </w:num>
  <w:num w:numId="96">
    <w:abstractNumId w:val="96"/>
  </w:num>
  <w:num w:numId="97">
    <w:abstractNumId w:val="58"/>
  </w:num>
  <w:num w:numId="98">
    <w:abstractNumId w:val="124"/>
  </w:num>
  <w:num w:numId="99">
    <w:abstractNumId w:val="35"/>
  </w:num>
  <w:num w:numId="100">
    <w:abstractNumId w:val="43"/>
  </w:num>
  <w:num w:numId="101">
    <w:abstractNumId w:val="106"/>
  </w:num>
  <w:num w:numId="102">
    <w:abstractNumId w:val="19"/>
  </w:num>
  <w:num w:numId="103">
    <w:abstractNumId w:val="52"/>
  </w:num>
  <w:num w:numId="104">
    <w:abstractNumId w:val="27"/>
  </w:num>
  <w:num w:numId="105">
    <w:abstractNumId w:val="69"/>
  </w:num>
  <w:num w:numId="106">
    <w:abstractNumId w:val="47"/>
  </w:num>
  <w:num w:numId="107">
    <w:abstractNumId w:val="64"/>
  </w:num>
  <w:num w:numId="108">
    <w:abstractNumId w:val="109"/>
  </w:num>
  <w:num w:numId="109">
    <w:abstractNumId w:val="30"/>
  </w:num>
  <w:num w:numId="110">
    <w:abstractNumId w:val="112"/>
  </w:num>
  <w:num w:numId="111">
    <w:abstractNumId w:val="29"/>
  </w:num>
  <w:num w:numId="112">
    <w:abstractNumId w:val="119"/>
  </w:num>
  <w:num w:numId="113">
    <w:abstractNumId w:val="7"/>
  </w:num>
  <w:num w:numId="114">
    <w:abstractNumId w:val="60"/>
  </w:num>
  <w:num w:numId="115">
    <w:abstractNumId w:val="108"/>
  </w:num>
  <w:num w:numId="116">
    <w:abstractNumId w:val="86"/>
  </w:num>
  <w:num w:numId="117">
    <w:abstractNumId w:val="11"/>
  </w:num>
  <w:num w:numId="118">
    <w:abstractNumId w:val="84"/>
  </w:num>
  <w:num w:numId="119">
    <w:abstractNumId w:val="104"/>
  </w:num>
  <w:num w:numId="120">
    <w:abstractNumId w:val="110"/>
  </w:num>
  <w:num w:numId="121">
    <w:abstractNumId w:val="126"/>
  </w:num>
  <w:num w:numId="122">
    <w:abstractNumId w:val="87"/>
  </w:num>
  <w:num w:numId="123">
    <w:abstractNumId w:val="102"/>
  </w:num>
  <w:num w:numId="124">
    <w:abstractNumId w:val="18"/>
  </w:num>
  <w:num w:numId="125">
    <w:abstractNumId w:val="70"/>
  </w:num>
  <w:num w:numId="126">
    <w:abstractNumId w:val="40"/>
  </w:num>
  <w:num w:numId="127">
    <w:abstractNumId w:val="99"/>
  </w:num>
  <w:num w:numId="128">
    <w:abstractNumId w:val="12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97"/>
    <w:rsid w:val="00003903"/>
    <w:rsid w:val="00004282"/>
    <w:rsid w:val="00017B35"/>
    <w:rsid w:val="000251CE"/>
    <w:rsid w:val="00031438"/>
    <w:rsid w:val="000344D7"/>
    <w:rsid w:val="00036E0F"/>
    <w:rsid w:val="00043B54"/>
    <w:rsid w:val="00063A6D"/>
    <w:rsid w:val="00074B29"/>
    <w:rsid w:val="00082B17"/>
    <w:rsid w:val="000B4AFB"/>
    <w:rsid w:val="000B5AF3"/>
    <w:rsid w:val="000B5F66"/>
    <w:rsid w:val="000D1731"/>
    <w:rsid w:val="000D286F"/>
    <w:rsid w:val="0010380E"/>
    <w:rsid w:val="001064E6"/>
    <w:rsid w:val="001104BF"/>
    <w:rsid w:val="00115504"/>
    <w:rsid w:val="00121A78"/>
    <w:rsid w:val="001322F4"/>
    <w:rsid w:val="00135D36"/>
    <w:rsid w:val="00140C99"/>
    <w:rsid w:val="00164AA1"/>
    <w:rsid w:val="00173DF2"/>
    <w:rsid w:val="00183618"/>
    <w:rsid w:val="001846C6"/>
    <w:rsid w:val="001932F9"/>
    <w:rsid w:val="001C368D"/>
    <w:rsid w:val="001E0AC3"/>
    <w:rsid w:val="001E49BC"/>
    <w:rsid w:val="001F6772"/>
    <w:rsid w:val="00211D21"/>
    <w:rsid w:val="00224DD2"/>
    <w:rsid w:val="0023240B"/>
    <w:rsid w:val="00241D21"/>
    <w:rsid w:val="00243070"/>
    <w:rsid w:val="00266B38"/>
    <w:rsid w:val="00271862"/>
    <w:rsid w:val="00277773"/>
    <w:rsid w:val="00291461"/>
    <w:rsid w:val="002A63D7"/>
    <w:rsid w:val="002C7F56"/>
    <w:rsid w:val="002D031A"/>
    <w:rsid w:val="002D06E7"/>
    <w:rsid w:val="002E367C"/>
    <w:rsid w:val="002E7ABE"/>
    <w:rsid w:val="003078C5"/>
    <w:rsid w:val="003149B3"/>
    <w:rsid w:val="0031580E"/>
    <w:rsid w:val="0034035F"/>
    <w:rsid w:val="00345130"/>
    <w:rsid w:val="00364DD3"/>
    <w:rsid w:val="00367C54"/>
    <w:rsid w:val="00385497"/>
    <w:rsid w:val="003905CC"/>
    <w:rsid w:val="003917B3"/>
    <w:rsid w:val="003D4A25"/>
    <w:rsid w:val="00402D29"/>
    <w:rsid w:val="004129E6"/>
    <w:rsid w:val="00413951"/>
    <w:rsid w:val="0043273C"/>
    <w:rsid w:val="00434A3C"/>
    <w:rsid w:val="00436B8B"/>
    <w:rsid w:val="004406E9"/>
    <w:rsid w:val="00441EE8"/>
    <w:rsid w:val="00454EBC"/>
    <w:rsid w:val="004613F5"/>
    <w:rsid w:val="00463799"/>
    <w:rsid w:val="00474287"/>
    <w:rsid w:val="004962ED"/>
    <w:rsid w:val="004B1100"/>
    <w:rsid w:val="004B24DA"/>
    <w:rsid w:val="00526355"/>
    <w:rsid w:val="00541243"/>
    <w:rsid w:val="00544CC8"/>
    <w:rsid w:val="0056305D"/>
    <w:rsid w:val="005A1C52"/>
    <w:rsid w:val="005A442B"/>
    <w:rsid w:val="005B08EF"/>
    <w:rsid w:val="005C4F29"/>
    <w:rsid w:val="005C790A"/>
    <w:rsid w:val="005E0FE8"/>
    <w:rsid w:val="005F054D"/>
    <w:rsid w:val="005F64FC"/>
    <w:rsid w:val="00603C41"/>
    <w:rsid w:val="006040E8"/>
    <w:rsid w:val="0064281C"/>
    <w:rsid w:val="0065326D"/>
    <w:rsid w:val="006561AC"/>
    <w:rsid w:val="0065663E"/>
    <w:rsid w:val="006606C9"/>
    <w:rsid w:val="00666EE9"/>
    <w:rsid w:val="00667997"/>
    <w:rsid w:val="00675207"/>
    <w:rsid w:val="00676AC9"/>
    <w:rsid w:val="00685B7C"/>
    <w:rsid w:val="006861F7"/>
    <w:rsid w:val="00692DDB"/>
    <w:rsid w:val="006B2059"/>
    <w:rsid w:val="006B43EA"/>
    <w:rsid w:val="006C216B"/>
    <w:rsid w:val="006D30C8"/>
    <w:rsid w:val="006E7E4B"/>
    <w:rsid w:val="006F6535"/>
    <w:rsid w:val="007218E1"/>
    <w:rsid w:val="00721AD0"/>
    <w:rsid w:val="007304D5"/>
    <w:rsid w:val="00746796"/>
    <w:rsid w:val="00760E62"/>
    <w:rsid w:val="007701FA"/>
    <w:rsid w:val="00780101"/>
    <w:rsid w:val="007B3718"/>
    <w:rsid w:val="007C04DC"/>
    <w:rsid w:val="007F2CA8"/>
    <w:rsid w:val="007F5CD0"/>
    <w:rsid w:val="00804030"/>
    <w:rsid w:val="008059FB"/>
    <w:rsid w:val="00806598"/>
    <w:rsid w:val="00816ACA"/>
    <w:rsid w:val="008374B7"/>
    <w:rsid w:val="00843BD0"/>
    <w:rsid w:val="00851F36"/>
    <w:rsid w:val="0086678C"/>
    <w:rsid w:val="008866C4"/>
    <w:rsid w:val="008924FC"/>
    <w:rsid w:val="008A6316"/>
    <w:rsid w:val="008D6C52"/>
    <w:rsid w:val="008E4205"/>
    <w:rsid w:val="008F4AC4"/>
    <w:rsid w:val="008F6F09"/>
    <w:rsid w:val="0090425B"/>
    <w:rsid w:val="00935EA5"/>
    <w:rsid w:val="00936BEB"/>
    <w:rsid w:val="009371DC"/>
    <w:rsid w:val="00941C35"/>
    <w:rsid w:val="009552BB"/>
    <w:rsid w:val="009577DD"/>
    <w:rsid w:val="00960315"/>
    <w:rsid w:val="0096156A"/>
    <w:rsid w:val="00967585"/>
    <w:rsid w:val="0097041D"/>
    <w:rsid w:val="00982CE0"/>
    <w:rsid w:val="00991797"/>
    <w:rsid w:val="009924D7"/>
    <w:rsid w:val="00996C43"/>
    <w:rsid w:val="00997B9E"/>
    <w:rsid w:val="009A5417"/>
    <w:rsid w:val="009C31DC"/>
    <w:rsid w:val="009D047C"/>
    <w:rsid w:val="009D2134"/>
    <w:rsid w:val="009D49BB"/>
    <w:rsid w:val="009D520C"/>
    <w:rsid w:val="009E65C7"/>
    <w:rsid w:val="009E6CF7"/>
    <w:rsid w:val="00A364F8"/>
    <w:rsid w:val="00A36A47"/>
    <w:rsid w:val="00A91578"/>
    <w:rsid w:val="00A93EEE"/>
    <w:rsid w:val="00AA18BD"/>
    <w:rsid w:val="00AB2BFE"/>
    <w:rsid w:val="00AB2EA4"/>
    <w:rsid w:val="00AC1436"/>
    <w:rsid w:val="00AC341F"/>
    <w:rsid w:val="00AE030C"/>
    <w:rsid w:val="00AE34C0"/>
    <w:rsid w:val="00AF4DDB"/>
    <w:rsid w:val="00B11980"/>
    <w:rsid w:val="00B12F93"/>
    <w:rsid w:val="00B42951"/>
    <w:rsid w:val="00B42D00"/>
    <w:rsid w:val="00B442B4"/>
    <w:rsid w:val="00B62455"/>
    <w:rsid w:val="00B63029"/>
    <w:rsid w:val="00B63754"/>
    <w:rsid w:val="00B7150C"/>
    <w:rsid w:val="00B91DBA"/>
    <w:rsid w:val="00B923D5"/>
    <w:rsid w:val="00B9456E"/>
    <w:rsid w:val="00BA4DA8"/>
    <w:rsid w:val="00BB6258"/>
    <w:rsid w:val="00BE3FB8"/>
    <w:rsid w:val="00BF1D04"/>
    <w:rsid w:val="00C02D21"/>
    <w:rsid w:val="00C31264"/>
    <w:rsid w:val="00C325A7"/>
    <w:rsid w:val="00C45FF1"/>
    <w:rsid w:val="00C80D02"/>
    <w:rsid w:val="00C80E2B"/>
    <w:rsid w:val="00C93421"/>
    <w:rsid w:val="00C95E0D"/>
    <w:rsid w:val="00CA7BED"/>
    <w:rsid w:val="00CB0D9E"/>
    <w:rsid w:val="00CB5035"/>
    <w:rsid w:val="00CB7B5F"/>
    <w:rsid w:val="00CC70CB"/>
    <w:rsid w:val="00CC7A07"/>
    <w:rsid w:val="00CD080E"/>
    <w:rsid w:val="00CD0FC3"/>
    <w:rsid w:val="00CD2B45"/>
    <w:rsid w:val="00CE5A54"/>
    <w:rsid w:val="00D65D4E"/>
    <w:rsid w:val="00D70F5A"/>
    <w:rsid w:val="00D864A7"/>
    <w:rsid w:val="00D86E20"/>
    <w:rsid w:val="00DC0F16"/>
    <w:rsid w:val="00DC312A"/>
    <w:rsid w:val="00DC50CB"/>
    <w:rsid w:val="00DC532D"/>
    <w:rsid w:val="00DE0839"/>
    <w:rsid w:val="00DE4C2F"/>
    <w:rsid w:val="00E12B7D"/>
    <w:rsid w:val="00E153C8"/>
    <w:rsid w:val="00E16292"/>
    <w:rsid w:val="00E23758"/>
    <w:rsid w:val="00E41311"/>
    <w:rsid w:val="00E417F0"/>
    <w:rsid w:val="00E42048"/>
    <w:rsid w:val="00E4276C"/>
    <w:rsid w:val="00E43156"/>
    <w:rsid w:val="00E45C19"/>
    <w:rsid w:val="00E6000D"/>
    <w:rsid w:val="00E61FEC"/>
    <w:rsid w:val="00E876B3"/>
    <w:rsid w:val="00E94570"/>
    <w:rsid w:val="00E94CE7"/>
    <w:rsid w:val="00EB3FBA"/>
    <w:rsid w:val="00EB4308"/>
    <w:rsid w:val="00EE0E1E"/>
    <w:rsid w:val="00F4074B"/>
    <w:rsid w:val="00F413CD"/>
    <w:rsid w:val="00F55CAC"/>
    <w:rsid w:val="00F64F96"/>
    <w:rsid w:val="00F67F5A"/>
    <w:rsid w:val="00F704DB"/>
    <w:rsid w:val="00F82236"/>
    <w:rsid w:val="00F84A41"/>
    <w:rsid w:val="00F84EBD"/>
    <w:rsid w:val="00FB5929"/>
    <w:rsid w:val="00FB7963"/>
    <w:rsid w:val="00FC03CB"/>
    <w:rsid w:val="00FD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B8FE7"/>
  <w15:docId w15:val="{3B722352-FC3B-4A5D-BABD-BB7CECAC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FE"/>
    <w:rPr>
      <w:sz w:val="24"/>
      <w:szCs w:val="24"/>
    </w:rPr>
  </w:style>
  <w:style w:type="paragraph" w:styleId="Heading1">
    <w:name w:val="heading 1"/>
    <w:basedOn w:val="Normal"/>
    <w:qFormat/>
    <w:rsid w:val="00AB2BFE"/>
    <w:pPr>
      <w:spacing w:before="100" w:beforeAutospacing="1" w:after="100" w:afterAutospacing="1"/>
      <w:outlineLvl w:val="0"/>
    </w:pPr>
    <w:rPr>
      <w:rFonts w:ascii="Verdana" w:hAnsi="Verdana"/>
      <w:kern w:val="36"/>
      <w:sz w:val="22"/>
      <w:szCs w:val="22"/>
    </w:rPr>
  </w:style>
  <w:style w:type="paragraph" w:styleId="Heading2">
    <w:name w:val="heading 2"/>
    <w:basedOn w:val="Normal"/>
    <w:qFormat/>
    <w:rsid w:val="00AB2BFE"/>
    <w:pPr>
      <w:keepNext/>
      <w:spacing w:before="100" w:beforeAutospacing="1" w:after="100" w:afterAutospacing="1"/>
      <w:outlineLvl w:val="1"/>
    </w:pPr>
    <w:rPr>
      <w:rFonts w:ascii="Verdana" w:hAnsi="Verdana"/>
      <w:b/>
      <w:bCs/>
      <w:sz w:val="26"/>
      <w:szCs w:val="26"/>
    </w:rPr>
  </w:style>
  <w:style w:type="paragraph" w:styleId="Heading3">
    <w:name w:val="heading 3"/>
    <w:basedOn w:val="Normal"/>
    <w:qFormat/>
    <w:rsid w:val="00AB2BFE"/>
    <w:pPr>
      <w:spacing w:before="100" w:beforeAutospacing="1" w:after="100" w:afterAutospacing="1"/>
      <w:outlineLvl w:val="2"/>
    </w:pPr>
    <w:rPr>
      <w:rFonts w:ascii="Verdana" w:hAnsi="Verdana"/>
      <w:b/>
      <w:bCs/>
      <w:sz w:val="26"/>
      <w:szCs w:val="26"/>
    </w:rPr>
  </w:style>
  <w:style w:type="paragraph" w:styleId="Heading4">
    <w:name w:val="heading 4"/>
    <w:basedOn w:val="Normal"/>
    <w:qFormat/>
    <w:rsid w:val="00AB2BFE"/>
    <w:pPr>
      <w:spacing w:before="100" w:beforeAutospacing="1" w:after="100" w:afterAutospacing="1"/>
      <w:outlineLvl w:val="3"/>
    </w:pPr>
    <w:rPr>
      <w:b/>
      <w:bCs/>
    </w:rPr>
  </w:style>
  <w:style w:type="paragraph" w:styleId="Heading5">
    <w:name w:val="heading 5"/>
    <w:basedOn w:val="Normal"/>
    <w:qFormat/>
    <w:rsid w:val="00AB2BFE"/>
    <w:pPr>
      <w:spacing w:before="100" w:beforeAutospacing="1" w:after="100" w:afterAutospacing="1"/>
      <w:jc w:val="center"/>
      <w:outlineLvl w:val="4"/>
    </w:pPr>
    <w:rPr>
      <w:rFonts w:ascii="Verdana" w:hAnsi="Verdana"/>
      <w:b/>
      <w:bCs/>
      <w:color w:val="7A012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2BFE"/>
    <w:pPr>
      <w:spacing w:before="100" w:beforeAutospacing="1" w:after="100" w:afterAutospacing="1"/>
    </w:pPr>
  </w:style>
  <w:style w:type="paragraph" w:customStyle="1" w:styleId="sig">
    <w:name w:val="sig"/>
    <w:basedOn w:val="Normal"/>
    <w:rsid w:val="00AB2BFE"/>
    <w:pPr>
      <w:pBdr>
        <w:top w:val="dotted" w:sz="8" w:space="0" w:color="999999"/>
      </w:pBdr>
      <w:spacing w:before="100" w:beforeAutospacing="1" w:after="100" w:afterAutospacing="1"/>
    </w:pPr>
    <w:rPr>
      <w:rFonts w:ascii="Verdana" w:hAnsi="Verdana"/>
      <w:b/>
      <w:bCs/>
    </w:rPr>
  </w:style>
  <w:style w:type="paragraph" w:customStyle="1" w:styleId="Heading21">
    <w:name w:val="Heading 21"/>
    <w:basedOn w:val="Normal"/>
    <w:rsid w:val="00AB2BFE"/>
    <w:pPr>
      <w:keepNext/>
      <w:shd w:val="clear" w:color="auto" w:fill="CAD8ED"/>
      <w:spacing w:before="100" w:beforeAutospacing="1" w:after="100" w:afterAutospacing="1"/>
      <w:outlineLvl w:val="2"/>
    </w:pPr>
    <w:rPr>
      <w:rFonts w:ascii="Verdana" w:hAnsi="Verdana"/>
      <w:b/>
      <w:bCs/>
      <w:sz w:val="26"/>
      <w:szCs w:val="26"/>
    </w:rPr>
  </w:style>
  <w:style w:type="paragraph" w:styleId="BalloonText">
    <w:name w:val="Balloon Text"/>
    <w:basedOn w:val="Normal"/>
    <w:semiHidden/>
    <w:rsid w:val="00AB2BFE"/>
    <w:rPr>
      <w:rFonts w:ascii="Tahoma" w:hAnsi="Tahoma" w:cs="Tahoma"/>
      <w:sz w:val="16"/>
      <w:szCs w:val="16"/>
    </w:rPr>
  </w:style>
  <w:style w:type="table" w:styleId="TableGrid">
    <w:name w:val="Table Grid"/>
    <w:basedOn w:val="TableNormal"/>
    <w:uiPriority w:val="39"/>
    <w:rsid w:val="00642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281C"/>
    <w:pPr>
      <w:tabs>
        <w:tab w:val="center" w:pos="4513"/>
        <w:tab w:val="right" w:pos="9026"/>
      </w:tabs>
    </w:pPr>
  </w:style>
  <w:style w:type="character" w:customStyle="1" w:styleId="HeaderChar">
    <w:name w:val="Header Char"/>
    <w:basedOn w:val="DefaultParagraphFont"/>
    <w:link w:val="Header"/>
    <w:rsid w:val="0064281C"/>
    <w:rPr>
      <w:sz w:val="24"/>
      <w:szCs w:val="24"/>
    </w:rPr>
  </w:style>
  <w:style w:type="paragraph" w:styleId="Footer">
    <w:name w:val="footer"/>
    <w:basedOn w:val="Normal"/>
    <w:link w:val="FooterChar"/>
    <w:uiPriority w:val="99"/>
    <w:rsid w:val="0064281C"/>
    <w:pPr>
      <w:tabs>
        <w:tab w:val="center" w:pos="4513"/>
        <w:tab w:val="right" w:pos="9026"/>
      </w:tabs>
    </w:pPr>
  </w:style>
  <w:style w:type="character" w:customStyle="1" w:styleId="FooterChar">
    <w:name w:val="Footer Char"/>
    <w:basedOn w:val="DefaultParagraphFont"/>
    <w:link w:val="Footer"/>
    <w:uiPriority w:val="99"/>
    <w:rsid w:val="0064281C"/>
    <w:rPr>
      <w:sz w:val="24"/>
      <w:szCs w:val="24"/>
    </w:rPr>
  </w:style>
  <w:style w:type="character" w:styleId="CommentReference">
    <w:name w:val="annotation reference"/>
    <w:basedOn w:val="DefaultParagraphFont"/>
    <w:rsid w:val="00F4074B"/>
    <w:rPr>
      <w:sz w:val="16"/>
      <w:szCs w:val="16"/>
    </w:rPr>
  </w:style>
  <w:style w:type="paragraph" w:styleId="CommentText">
    <w:name w:val="annotation text"/>
    <w:basedOn w:val="Normal"/>
    <w:link w:val="CommentTextChar"/>
    <w:rsid w:val="00F4074B"/>
    <w:rPr>
      <w:sz w:val="20"/>
      <w:szCs w:val="20"/>
    </w:rPr>
  </w:style>
  <w:style w:type="character" w:customStyle="1" w:styleId="CommentTextChar">
    <w:name w:val="Comment Text Char"/>
    <w:basedOn w:val="DefaultParagraphFont"/>
    <w:link w:val="CommentText"/>
    <w:rsid w:val="00F4074B"/>
  </w:style>
  <w:style w:type="paragraph" w:styleId="CommentSubject">
    <w:name w:val="annotation subject"/>
    <w:basedOn w:val="CommentText"/>
    <w:next w:val="CommentText"/>
    <w:link w:val="CommentSubjectChar"/>
    <w:rsid w:val="00F4074B"/>
    <w:rPr>
      <w:b/>
      <w:bCs/>
    </w:rPr>
  </w:style>
  <w:style w:type="character" w:customStyle="1" w:styleId="CommentSubjectChar">
    <w:name w:val="Comment Subject Char"/>
    <w:basedOn w:val="CommentTextChar"/>
    <w:link w:val="CommentSubject"/>
    <w:rsid w:val="00F4074B"/>
    <w:rPr>
      <w:b/>
      <w:bCs/>
    </w:rPr>
  </w:style>
  <w:style w:type="paragraph" w:styleId="ListParagraph">
    <w:name w:val="List Paragraph"/>
    <w:basedOn w:val="Normal"/>
    <w:uiPriority w:val="34"/>
    <w:qFormat/>
    <w:rsid w:val="00121A78"/>
    <w:pPr>
      <w:ind w:left="720"/>
      <w:contextualSpacing/>
    </w:pPr>
  </w:style>
  <w:style w:type="paragraph" w:customStyle="1" w:styleId="Headinglevel2">
    <w:name w:val="Heading level 2"/>
    <w:basedOn w:val="Normal"/>
    <w:qFormat/>
    <w:rsid w:val="00F55CAC"/>
    <w:pPr>
      <w:keepNext/>
      <w:spacing w:before="480" w:after="240"/>
      <w:outlineLvl w:val="1"/>
    </w:pPr>
    <w:rPr>
      <w:rFonts w:ascii="Arial" w:hAnsi="Arial"/>
      <w:b/>
      <w:color w:val="FF3300"/>
    </w:rPr>
  </w:style>
  <w:style w:type="paragraph" w:customStyle="1" w:styleId="Headinglevel1">
    <w:name w:val="Heading level 1"/>
    <w:basedOn w:val="Normal"/>
    <w:qFormat/>
    <w:rsid w:val="00F55CAC"/>
    <w:pPr>
      <w:spacing w:before="120" w:after="240"/>
      <w:outlineLvl w:val="0"/>
    </w:pPr>
    <w:rPr>
      <w:rFonts w:ascii="Arial" w:hAnsi="Arial"/>
      <w:b/>
      <w:color w:val="003399"/>
      <w:sz w:val="28"/>
      <w:szCs w:val="28"/>
    </w:rPr>
  </w:style>
  <w:style w:type="paragraph" w:styleId="NoSpacing">
    <w:name w:val="No Spacing"/>
    <w:link w:val="NoSpacingChar"/>
    <w:uiPriority w:val="1"/>
    <w:qFormat/>
    <w:rsid w:val="00F55CAC"/>
    <w:pPr>
      <w:spacing w:before="12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55CAC"/>
    <w:rPr>
      <w:color w:val="0000FF" w:themeColor="hyperlink"/>
      <w:u w:val="single"/>
    </w:rPr>
  </w:style>
  <w:style w:type="character" w:customStyle="1" w:styleId="NoSpacingChar">
    <w:name w:val="No Spacing Char"/>
    <w:basedOn w:val="DefaultParagraphFont"/>
    <w:link w:val="NoSpacing"/>
    <w:uiPriority w:val="1"/>
    <w:rsid w:val="00F55CAC"/>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F55CAC"/>
    <w:pPr>
      <w:spacing w:before="120" w:after="100"/>
      <w:ind w:left="220"/>
    </w:pPr>
    <w:rPr>
      <w:rFonts w:ascii="Arial" w:eastAsiaTheme="minorEastAsia" w:hAnsi="Arial" w:cstheme="minorBidi"/>
      <w:sz w:val="22"/>
      <w:szCs w:val="22"/>
    </w:rPr>
  </w:style>
  <w:style w:type="paragraph" w:styleId="TOC1">
    <w:name w:val="toc 1"/>
    <w:basedOn w:val="Normal"/>
    <w:next w:val="Normal"/>
    <w:autoRedefine/>
    <w:uiPriority w:val="39"/>
    <w:unhideWhenUsed/>
    <w:rsid w:val="00F55CAC"/>
    <w:pPr>
      <w:spacing w:before="120" w:after="100"/>
    </w:pPr>
    <w:rPr>
      <w:rFonts w:ascii="Arial" w:eastAsiaTheme="minorEastAsia" w:hAnsi="Arial" w:cstheme="minorBidi"/>
      <w:sz w:val="22"/>
      <w:szCs w:val="22"/>
    </w:rPr>
  </w:style>
  <w:style w:type="paragraph" w:styleId="TOCHeading">
    <w:name w:val="TOC Heading"/>
    <w:basedOn w:val="Heading1"/>
    <w:next w:val="Normal"/>
    <w:uiPriority w:val="39"/>
    <w:semiHidden/>
    <w:unhideWhenUsed/>
    <w:qFormat/>
    <w:rsid w:val="00F55CAC"/>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kern w:val="0"/>
      <w:sz w:val="28"/>
      <w:szCs w:val="28"/>
      <w:lang w:val="en-US" w:eastAsia="en-US"/>
    </w:rPr>
  </w:style>
  <w:style w:type="paragraph" w:styleId="TOC3">
    <w:name w:val="toc 3"/>
    <w:basedOn w:val="Normal"/>
    <w:next w:val="Normal"/>
    <w:autoRedefine/>
    <w:uiPriority w:val="39"/>
    <w:unhideWhenUsed/>
    <w:rsid w:val="00F55CAC"/>
    <w:pPr>
      <w:tabs>
        <w:tab w:val="left" w:pos="880"/>
        <w:tab w:val="right" w:leader="dot" w:pos="10610"/>
      </w:tabs>
      <w:spacing w:before="120" w:after="100"/>
      <w:ind w:left="440"/>
      <w:jc w:val="both"/>
    </w:pPr>
    <w:rPr>
      <w:rFonts w:ascii="Arial" w:eastAsiaTheme="minorEastAsia" w:hAnsi="Arial" w:cstheme="minorBidi"/>
      <w:sz w:val="22"/>
      <w:szCs w:val="22"/>
    </w:rPr>
  </w:style>
  <w:style w:type="paragraph" w:customStyle="1" w:styleId="Default">
    <w:name w:val="Default"/>
    <w:rsid w:val="00FC03CB"/>
    <w:pPr>
      <w:autoSpaceDE w:val="0"/>
      <w:autoSpaceDN w:val="0"/>
      <w:adjustRightInd w:val="0"/>
    </w:pPr>
    <w:rPr>
      <w:rFonts w:ascii="Tahoma" w:eastAsiaTheme="minorHAnsi" w:hAnsi="Tahoma" w:cs="Tahoma"/>
      <w:color w:val="000000"/>
      <w:sz w:val="24"/>
      <w:szCs w:val="24"/>
      <w:lang w:eastAsia="en-US"/>
    </w:rPr>
  </w:style>
  <w:style w:type="paragraph" w:customStyle="1" w:styleId="paragraph">
    <w:name w:val="paragraph"/>
    <w:basedOn w:val="Normal"/>
    <w:rsid w:val="008F6F09"/>
    <w:pPr>
      <w:spacing w:before="100" w:beforeAutospacing="1" w:after="100" w:afterAutospacing="1"/>
    </w:pPr>
  </w:style>
  <w:style w:type="character" w:customStyle="1" w:styleId="normaltextrun">
    <w:name w:val="normaltextrun"/>
    <w:basedOn w:val="DefaultParagraphFont"/>
    <w:rsid w:val="008F6F09"/>
  </w:style>
  <w:style w:type="character" w:customStyle="1" w:styleId="eop">
    <w:name w:val="eop"/>
    <w:basedOn w:val="DefaultParagraphFont"/>
    <w:rsid w:val="008F6F09"/>
  </w:style>
  <w:style w:type="character" w:customStyle="1" w:styleId="advancedproofingissue">
    <w:name w:val="advancedproofingissue"/>
    <w:basedOn w:val="DefaultParagraphFont"/>
    <w:rsid w:val="008F6F09"/>
  </w:style>
  <w:style w:type="character" w:customStyle="1" w:styleId="contextualspellingandgrammarerror">
    <w:name w:val="contextualspellingandgrammarerror"/>
    <w:basedOn w:val="DefaultParagraphFont"/>
    <w:rsid w:val="008F6F09"/>
  </w:style>
  <w:style w:type="paragraph" w:customStyle="1" w:styleId="obf-formemailinput">
    <w:name w:val="obf-formemailinput"/>
    <w:basedOn w:val="Normal"/>
    <w:rsid w:val="00DE4C2F"/>
    <w:pPr>
      <w:spacing w:after="120"/>
    </w:pPr>
  </w:style>
  <w:style w:type="character" w:customStyle="1" w:styleId="spellingerror">
    <w:name w:val="spellingerror"/>
    <w:basedOn w:val="DefaultParagraphFont"/>
    <w:rsid w:val="00DE4C2F"/>
  </w:style>
  <w:style w:type="character" w:customStyle="1" w:styleId="normaltextrun1">
    <w:name w:val="normaltextrun1"/>
    <w:basedOn w:val="DefaultParagraphFont"/>
    <w:rsid w:val="00DE4C2F"/>
  </w:style>
  <w:style w:type="character" w:styleId="Strong">
    <w:name w:val="Strong"/>
    <w:basedOn w:val="DefaultParagraphFont"/>
    <w:uiPriority w:val="22"/>
    <w:qFormat/>
    <w:rsid w:val="00CC7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6434">
      <w:bodyDiv w:val="1"/>
      <w:marLeft w:val="0"/>
      <w:marRight w:val="0"/>
      <w:marTop w:val="0"/>
      <w:marBottom w:val="0"/>
      <w:divBdr>
        <w:top w:val="none" w:sz="0" w:space="0" w:color="auto"/>
        <w:left w:val="none" w:sz="0" w:space="0" w:color="auto"/>
        <w:bottom w:val="none" w:sz="0" w:space="0" w:color="auto"/>
        <w:right w:val="none" w:sz="0" w:space="0" w:color="auto"/>
      </w:divBdr>
    </w:div>
    <w:div w:id="321085051">
      <w:bodyDiv w:val="1"/>
      <w:marLeft w:val="0"/>
      <w:marRight w:val="0"/>
      <w:marTop w:val="0"/>
      <w:marBottom w:val="0"/>
      <w:divBdr>
        <w:top w:val="none" w:sz="0" w:space="0" w:color="auto"/>
        <w:left w:val="none" w:sz="0" w:space="0" w:color="auto"/>
        <w:bottom w:val="none" w:sz="0" w:space="0" w:color="auto"/>
        <w:right w:val="none" w:sz="0" w:space="0" w:color="auto"/>
      </w:divBdr>
      <w:divsChild>
        <w:div w:id="1900554744">
          <w:marLeft w:val="0"/>
          <w:marRight w:val="0"/>
          <w:marTop w:val="0"/>
          <w:marBottom w:val="0"/>
          <w:divBdr>
            <w:top w:val="none" w:sz="0" w:space="0" w:color="auto"/>
            <w:left w:val="none" w:sz="0" w:space="0" w:color="auto"/>
            <w:bottom w:val="none" w:sz="0" w:space="0" w:color="auto"/>
            <w:right w:val="none" w:sz="0" w:space="0" w:color="auto"/>
          </w:divBdr>
        </w:div>
        <w:div w:id="829249687">
          <w:marLeft w:val="0"/>
          <w:marRight w:val="0"/>
          <w:marTop w:val="0"/>
          <w:marBottom w:val="0"/>
          <w:divBdr>
            <w:top w:val="none" w:sz="0" w:space="0" w:color="auto"/>
            <w:left w:val="none" w:sz="0" w:space="0" w:color="auto"/>
            <w:bottom w:val="none" w:sz="0" w:space="0" w:color="auto"/>
            <w:right w:val="none" w:sz="0" w:space="0" w:color="auto"/>
          </w:divBdr>
        </w:div>
        <w:div w:id="1286160760">
          <w:marLeft w:val="0"/>
          <w:marRight w:val="0"/>
          <w:marTop w:val="0"/>
          <w:marBottom w:val="0"/>
          <w:divBdr>
            <w:top w:val="none" w:sz="0" w:space="0" w:color="auto"/>
            <w:left w:val="none" w:sz="0" w:space="0" w:color="auto"/>
            <w:bottom w:val="none" w:sz="0" w:space="0" w:color="auto"/>
            <w:right w:val="none" w:sz="0" w:space="0" w:color="auto"/>
          </w:divBdr>
        </w:div>
        <w:div w:id="2104110401">
          <w:marLeft w:val="0"/>
          <w:marRight w:val="0"/>
          <w:marTop w:val="0"/>
          <w:marBottom w:val="0"/>
          <w:divBdr>
            <w:top w:val="none" w:sz="0" w:space="0" w:color="auto"/>
            <w:left w:val="none" w:sz="0" w:space="0" w:color="auto"/>
            <w:bottom w:val="none" w:sz="0" w:space="0" w:color="auto"/>
            <w:right w:val="none" w:sz="0" w:space="0" w:color="auto"/>
          </w:divBdr>
        </w:div>
        <w:div w:id="1247955296">
          <w:marLeft w:val="0"/>
          <w:marRight w:val="0"/>
          <w:marTop w:val="0"/>
          <w:marBottom w:val="0"/>
          <w:divBdr>
            <w:top w:val="none" w:sz="0" w:space="0" w:color="auto"/>
            <w:left w:val="none" w:sz="0" w:space="0" w:color="auto"/>
            <w:bottom w:val="none" w:sz="0" w:space="0" w:color="auto"/>
            <w:right w:val="none" w:sz="0" w:space="0" w:color="auto"/>
          </w:divBdr>
        </w:div>
        <w:div w:id="89083086">
          <w:marLeft w:val="0"/>
          <w:marRight w:val="0"/>
          <w:marTop w:val="0"/>
          <w:marBottom w:val="0"/>
          <w:divBdr>
            <w:top w:val="none" w:sz="0" w:space="0" w:color="auto"/>
            <w:left w:val="none" w:sz="0" w:space="0" w:color="auto"/>
            <w:bottom w:val="none" w:sz="0" w:space="0" w:color="auto"/>
            <w:right w:val="none" w:sz="0" w:space="0" w:color="auto"/>
          </w:divBdr>
        </w:div>
      </w:divsChild>
    </w:div>
    <w:div w:id="664092948">
      <w:bodyDiv w:val="1"/>
      <w:marLeft w:val="0"/>
      <w:marRight w:val="0"/>
      <w:marTop w:val="0"/>
      <w:marBottom w:val="0"/>
      <w:divBdr>
        <w:top w:val="none" w:sz="0" w:space="0" w:color="auto"/>
        <w:left w:val="none" w:sz="0" w:space="0" w:color="auto"/>
        <w:bottom w:val="none" w:sz="0" w:space="0" w:color="auto"/>
        <w:right w:val="none" w:sz="0" w:space="0" w:color="auto"/>
      </w:divBdr>
    </w:div>
    <w:div w:id="1304315024">
      <w:bodyDiv w:val="1"/>
      <w:marLeft w:val="0"/>
      <w:marRight w:val="0"/>
      <w:marTop w:val="0"/>
      <w:marBottom w:val="0"/>
      <w:divBdr>
        <w:top w:val="none" w:sz="0" w:space="0" w:color="auto"/>
        <w:left w:val="none" w:sz="0" w:space="0" w:color="auto"/>
        <w:bottom w:val="none" w:sz="0" w:space="0" w:color="auto"/>
        <w:right w:val="none" w:sz="0" w:space="0" w:color="auto"/>
      </w:divBdr>
      <w:divsChild>
        <w:div w:id="1475684935">
          <w:marLeft w:val="0"/>
          <w:marRight w:val="0"/>
          <w:marTop w:val="0"/>
          <w:marBottom w:val="0"/>
          <w:divBdr>
            <w:top w:val="none" w:sz="0" w:space="0" w:color="auto"/>
            <w:left w:val="none" w:sz="0" w:space="0" w:color="auto"/>
            <w:bottom w:val="none" w:sz="0" w:space="0" w:color="auto"/>
            <w:right w:val="none" w:sz="0" w:space="0" w:color="auto"/>
          </w:divBdr>
        </w:div>
        <w:div w:id="57555794">
          <w:marLeft w:val="0"/>
          <w:marRight w:val="0"/>
          <w:marTop w:val="0"/>
          <w:marBottom w:val="0"/>
          <w:divBdr>
            <w:top w:val="none" w:sz="0" w:space="0" w:color="auto"/>
            <w:left w:val="none" w:sz="0" w:space="0" w:color="auto"/>
            <w:bottom w:val="none" w:sz="0" w:space="0" w:color="auto"/>
            <w:right w:val="none" w:sz="0" w:space="0" w:color="auto"/>
          </w:divBdr>
        </w:div>
        <w:div w:id="1345521317">
          <w:marLeft w:val="0"/>
          <w:marRight w:val="0"/>
          <w:marTop w:val="0"/>
          <w:marBottom w:val="0"/>
          <w:divBdr>
            <w:top w:val="none" w:sz="0" w:space="0" w:color="auto"/>
            <w:left w:val="none" w:sz="0" w:space="0" w:color="auto"/>
            <w:bottom w:val="none" w:sz="0" w:space="0" w:color="auto"/>
            <w:right w:val="none" w:sz="0" w:space="0" w:color="auto"/>
          </w:divBdr>
        </w:div>
        <w:div w:id="2057927513">
          <w:marLeft w:val="0"/>
          <w:marRight w:val="0"/>
          <w:marTop w:val="0"/>
          <w:marBottom w:val="0"/>
          <w:divBdr>
            <w:top w:val="none" w:sz="0" w:space="0" w:color="auto"/>
            <w:left w:val="none" w:sz="0" w:space="0" w:color="auto"/>
            <w:bottom w:val="none" w:sz="0" w:space="0" w:color="auto"/>
            <w:right w:val="none" w:sz="0" w:space="0" w:color="auto"/>
          </w:divBdr>
        </w:div>
        <w:div w:id="1008870671">
          <w:marLeft w:val="0"/>
          <w:marRight w:val="0"/>
          <w:marTop w:val="0"/>
          <w:marBottom w:val="0"/>
          <w:divBdr>
            <w:top w:val="none" w:sz="0" w:space="0" w:color="auto"/>
            <w:left w:val="none" w:sz="0" w:space="0" w:color="auto"/>
            <w:bottom w:val="none" w:sz="0" w:space="0" w:color="auto"/>
            <w:right w:val="none" w:sz="0" w:space="0" w:color="auto"/>
          </w:divBdr>
        </w:div>
        <w:div w:id="1284577008">
          <w:marLeft w:val="0"/>
          <w:marRight w:val="0"/>
          <w:marTop w:val="0"/>
          <w:marBottom w:val="0"/>
          <w:divBdr>
            <w:top w:val="none" w:sz="0" w:space="0" w:color="auto"/>
            <w:left w:val="none" w:sz="0" w:space="0" w:color="auto"/>
            <w:bottom w:val="none" w:sz="0" w:space="0" w:color="auto"/>
            <w:right w:val="none" w:sz="0" w:space="0" w:color="auto"/>
          </w:divBdr>
        </w:div>
        <w:div w:id="2012488957">
          <w:marLeft w:val="0"/>
          <w:marRight w:val="0"/>
          <w:marTop w:val="0"/>
          <w:marBottom w:val="0"/>
          <w:divBdr>
            <w:top w:val="none" w:sz="0" w:space="0" w:color="auto"/>
            <w:left w:val="none" w:sz="0" w:space="0" w:color="auto"/>
            <w:bottom w:val="none" w:sz="0" w:space="0" w:color="auto"/>
            <w:right w:val="none" w:sz="0" w:space="0" w:color="auto"/>
          </w:divBdr>
        </w:div>
        <w:div w:id="224413853">
          <w:marLeft w:val="0"/>
          <w:marRight w:val="0"/>
          <w:marTop w:val="0"/>
          <w:marBottom w:val="0"/>
          <w:divBdr>
            <w:top w:val="none" w:sz="0" w:space="0" w:color="auto"/>
            <w:left w:val="none" w:sz="0" w:space="0" w:color="auto"/>
            <w:bottom w:val="none" w:sz="0" w:space="0" w:color="auto"/>
            <w:right w:val="none" w:sz="0" w:space="0" w:color="auto"/>
          </w:divBdr>
        </w:div>
        <w:div w:id="1272783903">
          <w:marLeft w:val="0"/>
          <w:marRight w:val="0"/>
          <w:marTop w:val="0"/>
          <w:marBottom w:val="0"/>
          <w:divBdr>
            <w:top w:val="none" w:sz="0" w:space="0" w:color="auto"/>
            <w:left w:val="none" w:sz="0" w:space="0" w:color="auto"/>
            <w:bottom w:val="none" w:sz="0" w:space="0" w:color="auto"/>
            <w:right w:val="none" w:sz="0" w:space="0" w:color="auto"/>
          </w:divBdr>
        </w:div>
        <w:div w:id="1372072774">
          <w:marLeft w:val="0"/>
          <w:marRight w:val="0"/>
          <w:marTop w:val="0"/>
          <w:marBottom w:val="0"/>
          <w:divBdr>
            <w:top w:val="none" w:sz="0" w:space="0" w:color="auto"/>
            <w:left w:val="none" w:sz="0" w:space="0" w:color="auto"/>
            <w:bottom w:val="none" w:sz="0" w:space="0" w:color="auto"/>
            <w:right w:val="none" w:sz="0" w:space="0" w:color="auto"/>
          </w:divBdr>
        </w:div>
        <w:div w:id="1121533331">
          <w:marLeft w:val="0"/>
          <w:marRight w:val="0"/>
          <w:marTop w:val="0"/>
          <w:marBottom w:val="0"/>
          <w:divBdr>
            <w:top w:val="none" w:sz="0" w:space="0" w:color="auto"/>
            <w:left w:val="none" w:sz="0" w:space="0" w:color="auto"/>
            <w:bottom w:val="none" w:sz="0" w:space="0" w:color="auto"/>
            <w:right w:val="none" w:sz="0" w:space="0" w:color="auto"/>
          </w:divBdr>
        </w:div>
        <w:div w:id="1256669214">
          <w:marLeft w:val="0"/>
          <w:marRight w:val="0"/>
          <w:marTop w:val="0"/>
          <w:marBottom w:val="0"/>
          <w:divBdr>
            <w:top w:val="none" w:sz="0" w:space="0" w:color="auto"/>
            <w:left w:val="none" w:sz="0" w:space="0" w:color="auto"/>
            <w:bottom w:val="none" w:sz="0" w:space="0" w:color="auto"/>
            <w:right w:val="none" w:sz="0" w:space="0" w:color="auto"/>
          </w:divBdr>
        </w:div>
      </w:divsChild>
    </w:div>
    <w:div w:id="1521703218">
      <w:bodyDiv w:val="1"/>
      <w:marLeft w:val="0"/>
      <w:marRight w:val="0"/>
      <w:marTop w:val="0"/>
      <w:marBottom w:val="0"/>
      <w:divBdr>
        <w:top w:val="none" w:sz="0" w:space="0" w:color="auto"/>
        <w:left w:val="none" w:sz="0" w:space="0" w:color="auto"/>
        <w:bottom w:val="none" w:sz="0" w:space="0" w:color="auto"/>
        <w:right w:val="none" w:sz="0" w:space="0" w:color="auto"/>
      </w:divBdr>
    </w:div>
    <w:div w:id="1760561490">
      <w:bodyDiv w:val="1"/>
      <w:marLeft w:val="0"/>
      <w:marRight w:val="0"/>
      <w:marTop w:val="0"/>
      <w:marBottom w:val="0"/>
      <w:divBdr>
        <w:top w:val="none" w:sz="0" w:space="0" w:color="auto"/>
        <w:left w:val="none" w:sz="0" w:space="0" w:color="auto"/>
        <w:bottom w:val="none" w:sz="0" w:space="0" w:color="auto"/>
        <w:right w:val="none" w:sz="0" w:space="0" w:color="auto"/>
      </w:divBdr>
    </w:div>
    <w:div w:id="1884751916">
      <w:bodyDiv w:val="1"/>
      <w:marLeft w:val="0"/>
      <w:marRight w:val="0"/>
      <w:marTop w:val="0"/>
      <w:marBottom w:val="0"/>
      <w:divBdr>
        <w:top w:val="none" w:sz="0" w:space="0" w:color="auto"/>
        <w:left w:val="none" w:sz="0" w:space="0" w:color="auto"/>
        <w:bottom w:val="none" w:sz="0" w:space="0" w:color="auto"/>
        <w:right w:val="none" w:sz="0" w:space="0" w:color="auto"/>
      </w:divBdr>
      <w:divsChild>
        <w:div w:id="261688047">
          <w:marLeft w:val="0"/>
          <w:marRight w:val="0"/>
          <w:marTop w:val="0"/>
          <w:marBottom w:val="0"/>
          <w:divBdr>
            <w:top w:val="none" w:sz="0" w:space="0" w:color="auto"/>
            <w:left w:val="none" w:sz="0" w:space="0" w:color="auto"/>
            <w:bottom w:val="none" w:sz="0" w:space="0" w:color="auto"/>
            <w:right w:val="none" w:sz="0" w:space="0" w:color="auto"/>
          </w:divBdr>
          <w:divsChild>
            <w:div w:id="2110854496">
              <w:marLeft w:val="0"/>
              <w:marRight w:val="0"/>
              <w:marTop w:val="0"/>
              <w:marBottom w:val="0"/>
              <w:divBdr>
                <w:top w:val="none" w:sz="0" w:space="0" w:color="auto"/>
                <w:left w:val="none" w:sz="0" w:space="0" w:color="auto"/>
                <w:bottom w:val="none" w:sz="0" w:space="0" w:color="auto"/>
                <w:right w:val="none" w:sz="0" w:space="0" w:color="auto"/>
              </w:divBdr>
              <w:divsChild>
                <w:div w:id="1335917863">
                  <w:marLeft w:val="0"/>
                  <w:marRight w:val="0"/>
                  <w:marTop w:val="0"/>
                  <w:marBottom w:val="0"/>
                  <w:divBdr>
                    <w:top w:val="none" w:sz="0" w:space="0" w:color="auto"/>
                    <w:left w:val="none" w:sz="0" w:space="0" w:color="auto"/>
                    <w:bottom w:val="none" w:sz="0" w:space="0" w:color="auto"/>
                    <w:right w:val="none" w:sz="0" w:space="0" w:color="auto"/>
                  </w:divBdr>
                  <w:divsChild>
                    <w:div w:id="385110300">
                      <w:marLeft w:val="0"/>
                      <w:marRight w:val="0"/>
                      <w:marTop w:val="0"/>
                      <w:marBottom w:val="0"/>
                      <w:divBdr>
                        <w:top w:val="none" w:sz="0" w:space="0" w:color="auto"/>
                        <w:left w:val="none" w:sz="0" w:space="0" w:color="auto"/>
                        <w:bottom w:val="none" w:sz="0" w:space="0" w:color="auto"/>
                        <w:right w:val="none" w:sz="0" w:space="0" w:color="auto"/>
                      </w:divBdr>
                      <w:divsChild>
                        <w:div w:id="1950578507">
                          <w:marLeft w:val="0"/>
                          <w:marRight w:val="0"/>
                          <w:marTop w:val="0"/>
                          <w:marBottom w:val="0"/>
                          <w:divBdr>
                            <w:top w:val="none" w:sz="0" w:space="0" w:color="auto"/>
                            <w:left w:val="none" w:sz="0" w:space="0" w:color="auto"/>
                            <w:bottom w:val="none" w:sz="0" w:space="0" w:color="auto"/>
                            <w:right w:val="none" w:sz="0" w:space="0" w:color="auto"/>
                          </w:divBdr>
                          <w:divsChild>
                            <w:div w:id="1527333118">
                              <w:marLeft w:val="0"/>
                              <w:marRight w:val="0"/>
                              <w:marTop w:val="0"/>
                              <w:marBottom w:val="0"/>
                              <w:divBdr>
                                <w:top w:val="none" w:sz="0" w:space="0" w:color="auto"/>
                                <w:left w:val="none" w:sz="0" w:space="0" w:color="auto"/>
                                <w:bottom w:val="none" w:sz="0" w:space="0" w:color="auto"/>
                                <w:right w:val="none" w:sz="0" w:space="0" w:color="auto"/>
                              </w:divBdr>
                              <w:divsChild>
                                <w:div w:id="1044523634">
                                  <w:marLeft w:val="0"/>
                                  <w:marRight w:val="0"/>
                                  <w:marTop w:val="0"/>
                                  <w:marBottom w:val="0"/>
                                  <w:divBdr>
                                    <w:top w:val="none" w:sz="0" w:space="0" w:color="auto"/>
                                    <w:left w:val="none" w:sz="0" w:space="0" w:color="auto"/>
                                    <w:bottom w:val="none" w:sz="0" w:space="0" w:color="auto"/>
                                    <w:right w:val="none" w:sz="0" w:space="0" w:color="auto"/>
                                  </w:divBdr>
                                  <w:divsChild>
                                    <w:div w:id="467433612">
                                      <w:marLeft w:val="0"/>
                                      <w:marRight w:val="0"/>
                                      <w:marTop w:val="0"/>
                                      <w:marBottom w:val="0"/>
                                      <w:divBdr>
                                        <w:top w:val="none" w:sz="0" w:space="0" w:color="auto"/>
                                        <w:left w:val="none" w:sz="0" w:space="0" w:color="auto"/>
                                        <w:bottom w:val="none" w:sz="0" w:space="0" w:color="auto"/>
                                        <w:right w:val="none" w:sz="0" w:space="0" w:color="auto"/>
                                      </w:divBdr>
                                      <w:divsChild>
                                        <w:div w:id="169951597">
                                          <w:marLeft w:val="0"/>
                                          <w:marRight w:val="0"/>
                                          <w:marTop w:val="0"/>
                                          <w:marBottom w:val="0"/>
                                          <w:divBdr>
                                            <w:top w:val="none" w:sz="0" w:space="0" w:color="auto"/>
                                            <w:left w:val="none" w:sz="0" w:space="0" w:color="auto"/>
                                            <w:bottom w:val="none" w:sz="0" w:space="0" w:color="auto"/>
                                            <w:right w:val="none" w:sz="0" w:space="0" w:color="auto"/>
                                          </w:divBdr>
                                          <w:divsChild>
                                            <w:div w:id="2068529330">
                                              <w:marLeft w:val="0"/>
                                              <w:marRight w:val="0"/>
                                              <w:marTop w:val="0"/>
                                              <w:marBottom w:val="0"/>
                                              <w:divBdr>
                                                <w:top w:val="none" w:sz="0" w:space="0" w:color="auto"/>
                                                <w:left w:val="none" w:sz="0" w:space="0" w:color="auto"/>
                                                <w:bottom w:val="none" w:sz="0" w:space="0" w:color="auto"/>
                                                <w:right w:val="none" w:sz="0" w:space="0" w:color="auto"/>
                                              </w:divBdr>
                                              <w:divsChild>
                                                <w:div w:id="153690958">
                                                  <w:marLeft w:val="0"/>
                                                  <w:marRight w:val="0"/>
                                                  <w:marTop w:val="0"/>
                                                  <w:marBottom w:val="0"/>
                                                  <w:divBdr>
                                                    <w:top w:val="none" w:sz="0" w:space="0" w:color="auto"/>
                                                    <w:left w:val="none" w:sz="0" w:space="0" w:color="auto"/>
                                                    <w:bottom w:val="none" w:sz="0" w:space="0" w:color="auto"/>
                                                    <w:right w:val="none" w:sz="0" w:space="0" w:color="auto"/>
                                                  </w:divBdr>
                                                  <w:divsChild>
                                                    <w:div w:id="856387225">
                                                      <w:marLeft w:val="0"/>
                                                      <w:marRight w:val="0"/>
                                                      <w:marTop w:val="0"/>
                                                      <w:marBottom w:val="0"/>
                                                      <w:divBdr>
                                                        <w:top w:val="single" w:sz="6" w:space="0" w:color="ABABAB"/>
                                                        <w:left w:val="single" w:sz="6" w:space="0" w:color="ABABAB"/>
                                                        <w:bottom w:val="none" w:sz="0" w:space="0" w:color="auto"/>
                                                        <w:right w:val="single" w:sz="6" w:space="0" w:color="ABABAB"/>
                                                      </w:divBdr>
                                                      <w:divsChild>
                                                        <w:div w:id="877082149">
                                                          <w:marLeft w:val="0"/>
                                                          <w:marRight w:val="0"/>
                                                          <w:marTop w:val="0"/>
                                                          <w:marBottom w:val="0"/>
                                                          <w:divBdr>
                                                            <w:top w:val="none" w:sz="0" w:space="0" w:color="auto"/>
                                                            <w:left w:val="none" w:sz="0" w:space="0" w:color="auto"/>
                                                            <w:bottom w:val="none" w:sz="0" w:space="0" w:color="auto"/>
                                                            <w:right w:val="none" w:sz="0" w:space="0" w:color="auto"/>
                                                          </w:divBdr>
                                                          <w:divsChild>
                                                            <w:div w:id="391661507">
                                                              <w:marLeft w:val="0"/>
                                                              <w:marRight w:val="0"/>
                                                              <w:marTop w:val="0"/>
                                                              <w:marBottom w:val="0"/>
                                                              <w:divBdr>
                                                                <w:top w:val="none" w:sz="0" w:space="0" w:color="auto"/>
                                                                <w:left w:val="none" w:sz="0" w:space="0" w:color="auto"/>
                                                                <w:bottom w:val="none" w:sz="0" w:space="0" w:color="auto"/>
                                                                <w:right w:val="none" w:sz="0" w:space="0" w:color="auto"/>
                                                              </w:divBdr>
                                                              <w:divsChild>
                                                                <w:div w:id="1325621852">
                                                                  <w:marLeft w:val="0"/>
                                                                  <w:marRight w:val="0"/>
                                                                  <w:marTop w:val="0"/>
                                                                  <w:marBottom w:val="0"/>
                                                                  <w:divBdr>
                                                                    <w:top w:val="none" w:sz="0" w:space="0" w:color="auto"/>
                                                                    <w:left w:val="none" w:sz="0" w:space="0" w:color="auto"/>
                                                                    <w:bottom w:val="none" w:sz="0" w:space="0" w:color="auto"/>
                                                                    <w:right w:val="none" w:sz="0" w:space="0" w:color="auto"/>
                                                                  </w:divBdr>
                                                                  <w:divsChild>
                                                                    <w:div w:id="1443380814">
                                                                      <w:marLeft w:val="0"/>
                                                                      <w:marRight w:val="0"/>
                                                                      <w:marTop w:val="0"/>
                                                                      <w:marBottom w:val="0"/>
                                                                      <w:divBdr>
                                                                        <w:top w:val="none" w:sz="0" w:space="0" w:color="auto"/>
                                                                        <w:left w:val="none" w:sz="0" w:space="0" w:color="auto"/>
                                                                        <w:bottom w:val="none" w:sz="0" w:space="0" w:color="auto"/>
                                                                        <w:right w:val="none" w:sz="0" w:space="0" w:color="auto"/>
                                                                      </w:divBdr>
                                                                      <w:divsChild>
                                                                        <w:div w:id="54012499">
                                                                          <w:marLeft w:val="0"/>
                                                                          <w:marRight w:val="0"/>
                                                                          <w:marTop w:val="0"/>
                                                                          <w:marBottom w:val="0"/>
                                                                          <w:divBdr>
                                                                            <w:top w:val="none" w:sz="0" w:space="0" w:color="auto"/>
                                                                            <w:left w:val="none" w:sz="0" w:space="0" w:color="auto"/>
                                                                            <w:bottom w:val="none" w:sz="0" w:space="0" w:color="auto"/>
                                                                            <w:right w:val="none" w:sz="0" w:space="0" w:color="auto"/>
                                                                          </w:divBdr>
                                                                          <w:divsChild>
                                                                            <w:div w:id="1881087915">
                                                                              <w:marLeft w:val="0"/>
                                                                              <w:marRight w:val="0"/>
                                                                              <w:marTop w:val="0"/>
                                                                              <w:marBottom w:val="0"/>
                                                                              <w:divBdr>
                                                                                <w:top w:val="none" w:sz="0" w:space="0" w:color="auto"/>
                                                                                <w:left w:val="none" w:sz="0" w:space="0" w:color="auto"/>
                                                                                <w:bottom w:val="none" w:sz="0" w:space="0" w:color="auto"/>
                                                                                <w:right w:val="none" w:sz="0" w:space="0" w:color="auto"/>
                                                                              </w:divBdr>
                                                                              <w:divsChild>
                                                                                <w:div w:id="1210993644">
                                                                                  <w:marLeft w:val="0"/>
                                                                                  <w:marRight w:val="0"/>
                                                                                  <w:marTop w:val="0"/>
                                                                                  <w:marBottom w:val="0"/>
                                                                                  <w:divBdr>
                                                                                    <w:top w:val="none" w:sz="0" w:space="0" w:color="auto"/>
                                                                                    <w:left w:val="none" w:sz="0" w:space="0" w:color="auto"/>
                                                                                    <w:bottom w:val="none" w:sz="0" w:space="0" w:color="auto"/>
                                                                                    <w:right w:val="none" w:sz="0" w:space="0" w:color="auto"/>
                                                                                  </w:divBdr>
                                                                                </w:div>
                                                                                <w:div w:id="1288389764">
                                                                                  <w:marLeft w:val="0"/>
                                                                                  <w:marRight w:val="0"/>
                                                                                  <w:marTop w:val="0"/>
                                                                                  <w:marBottom w:val="0"/>
                                                                                  <w:divBdr>
                                                                                    <w:top w:val="none" w:sz="0" w:space="0" w:color="auto"/>
                                                                                    <w:left w:val="none" w:sz="0" w:space="0" w:color="auto"/>
                                                                                    <w:bottom w:val="none" w:sz="0" w:space="0" w:color="auto"/>
                                                                                    <w:right w:val="none" w:sz="0" w:space="0" w:color="auto"/>
                                                                                  </w:divBdr>
                                                                                </w:div>
                                                                                <w:div w:id="429735656">
                                                                                  <w:marLeft w:val="0"/>
                                                                                  <w:marRight w:val="0"/>
                                                                                  <w:marTop w:val="0"/>
                                                                                  <w:marBottom w:val="0"/>
                                                                                  <w:divBdr>
                                                                                    <w:top w:val="none" w:sz="0" w:space="0" w:color="auto"/>
                                                                                    <w:left w:val="none" w:sz="0" w:space="0" w:color="auto"/>
                                                                                    <w:bottom w:val="none" w:sz="0" w:space="0" w:color="auto"/>
                                                                                    <w:right w:val="none" w:sz="0" w:space="0" w:color="auto"/>
                                                                                  </w:divBdr>
                                                                                </w:div>
                                                                                <w:div w:id="1971014579">
                                                                                  <w:marLeft w:val="0"/>
                                                                                  <w:marRight w:val="0"/>
                                                                                  <w:marTop w:val="0"/>
                                                                                  <w:marBottom w:val="0"/>
                                                                                  <w:divBdr>
                                                                                    <w:top w:val="none" w:sz="0" w:space="0" w:color="auto"/>
                                                                                    <w:left w:val="none" w:sz="0" w:space="0" w:color="auto"/>
                                                                                    <w:bottom w:val="none" w:sz="0" w:space="0" w:color="auto"/>
                                                                                    <w:right w:val="none" w:sz="0" w:space="0" w:color="auto"/>
                                                                                  </w:divBdr>
                                                                                </w:div>
                                                                                <w:div w:id="949553550">
                                                                                  <w:marLeft w:val="0"/>
                                                                                  <w:marRight w:val="0"/>
                                                                                  <w:marTop w:val="0"/>
                                                                                  <w:marBottom w:val="0"/>
                                                                                  <w:divBdr>
                                                                                    <w:top w:val="none" w:sz="0" w:space="0" w:color="auto"/>
                                                                                    <w:left w:val="none" w:sz="0" w:space="0" w:color="auto"/>
                                                                                    <w:bottom w:val="none" w:sz="0" w:space="0" w:color="auto"/>
                                                                                    <w:right w:val="none" w:sz="0" w:space="0" w:color="auto"/>
                                                                                  </w:divBdr>
                                                                                </w:div>
                                                                                <w:div w:id="221985482">
                                                                                  <w:marLeft w:val="0"/>
                                                                                  <w:marRight w:val="0"/>
                                                                                  <w:marTop w:val="0"/>
                                                                                  <w:marBottom w:val="0"/>
                                                                                  <w:divBdr>
                                                                                    <w:top w:val="none" w:sz="0" w:space="0" w:color="auto"/>
                                                                                    <w:left w:val="none" w:sz="0" w:space="0" w:color="auto"/>
                                                                                    <w:bottom w:val="none" w:sz="0" w:space="0" w:color="auto"/>
                                                                                    <w:right w:val="none" w:sz="0" w:space="0" w:color="auto"/>
                                                                                  </w:divBdr>
                                                                                </w:div>
                                                                                <w:div w:id="1857186813">
                                                                                  <w:marLeft w:val="0"/>
                                                                                  <w:marRight w:val="0"/>
                                                                                  <w:marTop w:val="0"/>
                                                                                  <w:marBottom w:val="0"/>
                                                                                  <w:divBdr>
                                                                                    <w:top w:val="none" w:sz="0" w:space="0" w:color="auto"/>
                                                                                    <w:left w:val="none" w:sz="0" w:space="0" w:color="auto"/>
                                                                                    <w:bottom w:val="none" w:sz="0" w:space="0" w:color="auto"/>
                                                                                    <w:right w:val="none" w:sz="0" w:space="0" w:color="auto"/>
                                                                                  </w:divBdr>
                                                                                </w:div>
                                                                                <w:div w:id="1875537790">
                                                                                  <w:marLeft w:val="0"/>
                                                                                  <w:marRight w:val="0"/>
                                                                                  <w:marTop w:val="0"/>
                                                                                  <w:marBottom w:val="0"/>
                                                                                  <w:divBdr>
                                                                                    <w:top w:val="none" w:sz="0" w:space="0" w:color="auto"/>
                                                                                    <w:left w:val="none" w:sz="0" w:space="0" w:color="auto"/>
                                                                                    <w:bottom w:val="none" w:sz="0" w:space="0" w:color="auto"/>
                                                                                    <w:right w:val="none" w:sz="0" w:space="0" w:color="auto"/>
                                                                                  </w:divBdr>
                                                                                </w:div>
                                                                                <w:div w:id="1401754597">
                                                                                  <w:marLeft w:val="0"/>
                                                                                  <w:marRight w:val="0"/>
                                                                                  <w:marTop w:val="0"/>
                                                                                  <w:marBottom w:val="0"/>
                                                                                  <w:divBdr>
                                                                                    <w:top w:val="none" w:sz="0" w:space="0" w:color="auto"/>
                                                                                    <w:left w:val="none" w:sz="0" w:space="0" w:color="auto"/>
                                                                                    <w:bottom w:val="none" w:sz="0" w:space="0" w:color="auto"/>
                                                                                    <w:right w:val="none" w:sz="0" w:space="0" w:color="auto"/>
                                                                                  </w:divBdr>
                                                                                </w:div>
                                                                                <w:div w:id="962887350">
                                                                                  <w:marLeft w:val="0"/>
                                                                                  <w:marRight w:val="0"/>
                                                                                  <w:marTop w:val="0"/>
                                                                                  <w:marBottom w:val="0"/>
                                                                                  <w:divBdr>
                                                                                    <w:top w:val="none" w:sz="0" w:space="0" w:color="auto"/>
                                                                                    <w:left w:val="none" w:sz="0" w:space="0" w:color="auto"/>
                                                                                    <w:bottom w:val="none" w:sz="0" w:space="0" w:color="auto"/>
                                                                                    <w:right w:val="none" w:sz="0" w:space="0" w:color="auto"/>
                                                                                  </w:divBdr>
                                                                                </w:div>
                                                                                <w:div w:id="1049915341">
                                                                                  <w:marLeft w:val="0"/>
                                                                                  <w:marRight w:val="0"/>
                                                                                  <w:marTop w:val="0"/>
                                                                                  <w:marBottom w:val="0"/>
                                                                                  <w:divBdr>
                                                                                    <w:top w:val="none" w:sz="0" w:space="0" w:color="auto"/>
                                                                                    <w:left w:val="none" w:sz="0" w:space="0" w:color="auto"/>
                                                                                    <w:bottom w:val="none" w:sz="0" w:space="0" w:color="auto"/>
                                                                                    <w:right w:val="none" w:sz="0" w:space="0" w:color="auto"/>
                                                                                  </w:divBdr>
                                                                                </w:div>
                                                                                <w:div w:id="1041395794">
                                                                                  <w:marLeft w:val="0"/>
                                                                                  <w:marRight w:val="0"/>
                                                                                  <w:marTop w:val="0"/>
                                                                                  <w:marBottom w:val="0"/>
                                                                                  <w:divBdr>
                                                                                    <w:top w:val="none" w:sz="0" w:space="0" w:color="auto"/>
                                                                                    <w:left w:val="none" w:sz="0" w:space="0" w:color="auto"/>
                                                                                    <w:bottom w:val="none" w:sz="0" w:space="0" w:color="auto"/>
                                                                                    <w:right w:val="none" w:sz="0" w:space="0" w:color="auto"/>
                                                                                  </w:divBdr>
                                                                                </w:div>
                                                                                <w:div w:id="101189022">
                                                                                  <w:marLeft w:val="0"/>
                                                                                  <w:marRight w:val="0"/>
                                                                                  <w:marTop w:val="0"/>
                                                                                  <w:marBottom w:val="0"/>
                                                                                  <w:divBdr>
                                                                                    <w:top w:val="none" w:sz="0" w:space="0" w:color="auto"/>
                                                                                    <w:left w:val="none" w:sz="0" w:space="0" w:color="auto"/>
                                                                                    <w:bottom w:val="none" w:sz="0" w:space="0" w:color="auto"/>
                                                                                    <w:right w:val="none" w:sz="0" w:space="0" w:color="auto"/>
                                                                                  </w:divBdr>
                                                                                  <w:divsChild>
                                                                                    <w:div w:id="443618719">
                                                                                      <w:marLeft w:val="0"/>
                                                                                      <w:marRight w:val="0"/>
                                                                                      <w:marTop w:val="0"/>
                                                                                      <w:marBottom w:val="0"/>
                                                                                      <w:divBdr>
                                                                                        <w:top w:val="none" w:sz="0" w:space="0" w:color="auto"/>
                                                                                        <w:left w:val="none" w:sz="0" w:space="0" w:color="auto"/>
                                                                                        <w:bottom w:val="none" w:sz="0" w:space="0" w:color="auto"/>
                                                                                        <w:right w:val="none" w:sz="0" w:space="0" w:color="auto"/>
                                                                                      </w:divBdr>
                                                                                    </w:div>
                                                                                    <w:div w:id="273706589">
                                                                                      <w:marLeft w:val="0"/>
                                                                                      <w:marRight w:val="0"/>
                                                                                      <w:marTop w:val="0"/>
                                                                                      <w:marBottom w:val="0"/>
                                                                                      <w:divBdr>
                                                                                        <w:top w:val="none" w:sz="0" w:space="0" w:color="auto"/>
                                                                                        <w:left w:val="none" w:sz="0" w:space="0" w:color="auto"/>
                                                                                        <w:bottom w:val="none" w:sz="0" w:space="0" w:color="auto"/>
                                                                                        <w:right w:val="none" w:sz="0" w:space="0" w:color="auto"/>
                                                                                      </w:divBdr>
                                                                                    </w:div>
                                                                                    <w:div w:id="354617462">
                                                                                      <w:marLeft w:val="0"/>
                                                                                      <w:marRight w:val="0"/>
                                                                                      <w:marTop w:val="0"/>
                                                                                      <w:marBottom w:val="0"/>
                                                                                      <w:divBdr>
                                                                                        <w:top w:val="none" w:sz="0" w:space="0" w:color="auto"/>
                                                                                        <w:left w:val="none" w:sz="0" w:space="0" w:color="auto"/>
                                                                                        <w:bottom w:val="none" w:sz="0" w:space="0" w:color="auto"/>
                                                                                        <w:right w:val="none" w:sz="0" w:space="0" w:color="auto"/>
                                                                                      </w:divBdr>
                                                                                    </w:div>
                                                                                    <w:div w:id="756437725">
                                                                                      <w:marLeft w:val="0"/>
                                                                                      <w:marRight w:val="0"/>
                                                                                      <w:marTop w:val="0"/>
                                                                                      <w:marBottom w:val="0"/>
                                                                                      <w:divBdr>
                                                                                        <w:top w:val="none" w:sz="0" w:space="0" w:color="auto"/>
                                                                                        <w:left w:val="none" w:sz="0" w:space="0" w:color="auto"/>
                                                                                        <w:bottom w:val="none" w:sz="0" w:space="0" w:color="auto"/>
                                                                                        <w:right w:val="none" w:sz="0" w:space="0" w:color="auto"/>
                                                                                      </w:divBdr>
                                                                                    </w:div>
                                                                                    <w:div w:id="1231765599">
                                                                                      <w:marLeft w:val="0"/>
                                                                                      <w:marRight w:val="0"/>
                                                                                      <w:marTop w:val="0"/>
                                                                                      <w:marBottom w:val="0"/>
                                                                                      <w:divBdr>
                                                                                        <w:top w:val="none" w:sz="0" w:space="0" w:color="auto"/>
                                                                                        <w:left w:val="none" w:sz="0" w:space="0" w:color="auto"/>
                                                                                        <w:bottom w:val="none" w:sz="0" w:space="0" w:color="auto"/>
                                                                                        <w:right w:val="none" w:sz="0" w:space="0" w:color="auto"/>
                                                                                      </w:divBdr>
                                                                                    </w:div>
                                                                                  </w:divsChild>
                                                                                </w:div>
                                                                                <w:div w:id="2067071423">
                                                                                  <w:marLeft w:val="0"/>
                                                                                  <w:marRight w:val="0"/>
                                                                                  <w:marTop w:val="0"/>
                                                                                  <w:marBottom w:val="0"/>
                                                                                  <w:divBdr>
                                                                                    <w:top w:val="none" w:sz="0" w:space="0" w:color="auto"/>
                                                                                    <w:left w:val="none" w:sz="0" w:space="0" w:color="auto"/>
                                                                                    <w:bottom w:val="none" w:sz="0" w:space="0" w:color="auto"/>
                                                                                    <w:right w:val="none" w:sz="0" w:space="0" w:color="auto"/>
                                                                                  </w:divBdr>
                                                                                  <w:divsChild>
                                                                                    <w:div w:id="1976062299">
                                                                                      <w:marLeft w:val="0"/>
                                                                                      <w:marRight w:val="0"/>
                                                                                      <w:marTop w:val="0"/>
                                                                                      <w:marBottom w:val="0"/>
                                                                                      <w:divBdr>
                                                                                        <w:top w:val="none" w:sz="0" w:space="0" w:color="auto"/>
                                                                                        <w:left w:val="none" w:sz="0" w:space="0" w:color="auto"/>
                                                                                        <w:bottom w:val="none" w:sz="0" w:space="0" w:color="auto"/>
                                                                                        <w:right w:val="none" w:sz="0" w:space="0" w:color="auto"/>
                                                                                      </w:divBdr>
                                                                                    </w:div>
                                                                                    <w:div w:id="128744323">
                                                                                      <w:marLeft w:val="0"/>
                                                                                      <w:marRight w:val="0"/>
                                                                                      <w:marTop w:val="0"/>
                                                                                      <w:marBottom w:val="0"/>
                                                                                      <w:divBdr>
                                                                                        <w:top w:val="none" w:sz="0" w:space="0" w:color="auto"/>
                                                                                        <w:left w:val="none" w:sz="0" w:space="0" w:color="auto"/>
                                                                                        <w:bottom w:val="none" w:sz="0" w:space="0" w:color="auto"/>
                                                                                        <w:right w:val="none" w:sz="0" w:space="0" w:color="auto"/>
                                                                                      </w:divBdr>
                                                                                    </w:div>
                                                                                    <w:div w:id="251624709">
                                                                                      <w:marLeft w:val="0"/>
                                                                                      <w:marRight w:val="0"/>
                                                                                      <w:marTop w:val="0"/>
                                                                                      <w:marBottom w:val="0"/>
                                                                                      <w:divBdr>
                                                                                        <w:top w:val="none" w:sz="0" w:space="0" w:color="auto"/>
                                                                                        <w:left w:val="none" w:sz="0" w:space="0" w:color="auto"/>
                                                                                        <w:bottom w:val="none" w:sz="0" w:space="0" w:color="auto"/>
                                                                                        <w:right w:val="none" w:sz="0" w:space="0" w:color="auto"/>
                                                                                      </w:divBdr>
                                                                                    </w:div>
                                                                                    <w:div w:id="1742634304">
                                                                                      <w:marLeft w:val="0"/>
                                                                                      <w:marRight w:val="0"/>
                                                                                      <w:marTop w:val="0"/>
                                                                                      <w:marBottom w:val="0"/>
                                                                                      <w:divBdr>
                                                                                        <w:top w:val="none" w:sz="0" w:space="0" w:color="auto"/>
                                                                                        <w:left w:val="none" w:sz="0" w:space="0" w:color="auto"/>
                                                                                        <w:bottom w:val="none" w:sz="0" w:space="0" w:color="auto"/>
                                                                                        <w:right w:val="none" w:sz="0" w:space="0" w:color="auto"/>
                                                                                      </w:divBdr>
                                                                                    </w:div>
                                                                                    <w:div w:id="920598502">
                                                                                      <w:marLeft w:val="0"/>
                                                                                      <w:marRight w:val="0"/>
                                                                                      <w:marTop w:val="0"/>
                                                                                      <w:marBottom w:val="0"/>
                                                                                      <w:divBdr>
                                                                                        <w:top w:val="none" w:sz="0" w:space="0" w:color="auto"/>
                                                                                        <w:left w:val="none" w:sz="0" w:space="0" w:color="auto"/>
                                                                                        <w:bottom w:val="none" w:sz="0" w:space="0" w:color="auto"/>
                                                                                        <w:right w:val="none" w:sz="0" w:space="0" w:color="auto"/>
                                                                                      </w:divBdr>
                                                                                    </w:div>
                                                                                  </w:divsChild>
                                                                                </w:div>
                                                                                <w:div w:id="372464467">
                                                                                  <w:marLeft w:val="0"/>
                                                                                  <w:marRight w:val="0"/>
                                                                                  <w:marTop w:val="0"/>
                                                                                  <w:marBottom w:val="0"/>
                                                                                  <w:divBdr>
                                                                                    <w:top w:val="none" w:sz="0" w:space="0" w:color="auto"/>
                                                                                    <w:left w:val="none" w:sz="0" w:space="0" w:color="auto"/>
                                                                                    <w:bottom w:val="none" w:sz="0" w:space="0" w:color="auto"/>
                                                                                    <w:right w:val="none" w:sz="0" w:space="0" w:color="auto"/>
                                                                                  </w:divBdr>
                                                                                  <w:divsChild>
                                                                                    <w:div w:id="2122869865">
                                                                                      <w:marLeft w:val="0"/>
                                                                                      <w:marRight w:val="0"/>
                                                                                      <w:marTop w:val="0"/>
                                                                                      <w:marBottom w:val="0"/>
                                                                                      <w:divBdr>
                                                                                        <w:top w:val="none" w:sz="0" w:space="0" w:color="auto"/>
                                                                                        <w:left w:val="none" w:sz="0" w:space="0" w:color="auto"/>
                                                                                        <w:bottom w:val="none" w:sz="0" w:space="0" w:color="auto"/>
                                                                                        <w:right w:val="none" w:sz="0" w:space="0" w:color="auto"/>
                                                                                      </w:divBdr>
                                                                                    </w:div>
                                                                                    <w:div w:id="637566771">
                                                                                      <w:marLeft w:val="0"/>
                                                                                      <w:marRight w:val="0"/>
                                                                                      <w:marTop w:val="0"/>
                                                                                      <w:marBottom w:val="0"/>
                                                                                      <w:divBdr>
                                                                                        <w:top w:val="none" w:sz="0" w:space="0" w:color="auto"/>
                                                                                        <w:left w:val="none" w:sz="0" w:space="0" w:color="auto"/>
                                                                                        <w:bottom w:val="none" w:sz="0" w:space="0" w:color="auto"/>
                                                                                        <w:right w:val="none" w:sz="0" w:space="0" w:color="auto"/>
                                                                                      </w:divBdr>
                                                                                    </w:div>
                                                                                    <w:div w:id="1766606551">
                                                                                      <w:marLeft w:val="0"/>
                                                                                      <w:marRight w:val="0"/>
                                                                                      <w:marTop w:val="0"/>
                                                                                      <w:marBottom w:val="0"/>
                                                                                      <w:divBdr>
                                                                                        <w:top w:val="none" w:sz="0" w:space="0" w:color="auto"/>
                                                                                        <w:left w:val="none" w:sz="0" w:space="0" w:color="auto"/>
                                                                                        <w:bottom w:val="none" w:sz="0" w:space="0" w:color="auto"/>
                                                                                        <w:right w:val="none" w:sz="0" w:space="0" w:color="auto"/>
                                                                                      </w:divBdr>
                                                                                    </w:div>
                                                                                    <w:div w:id="1056930320">
                                                                                      <w:marLeft w:val="0"/>
                                                                                      <w:marRight w:val="0"/>
                                                                                      <w:marTop w:val="0"/>
                                                                                      <w:marBottom w:val="0"/>
                                                                                      <w:divBdr>
                                                                                        <w:top w:val="none" w:sz="0" w:space="0" w:color="auto"/>
                                                                                        <w:left w:val="none" w:sz="0" w:space="0" w:color="auto"/>
                                                                                        <w:bottom w:val="none" w:sz="0" w:space="0" w:color="auto"/>
                                                                                        <w:right w:val="none" w:sz="0" w:space="0" w:color="auto"/>
                                                                                      </w:divBdr>
                                                                                    </w:div>
                                                                                    <w:div w:id="1939026104">
                                                                                      <w:marLeft w:val="0"/>
                                                                                      <w:marRight w:val="0"/>
                                                                                      <w:marTop w:val="0"/>
                                                                                      <w:marBottom w:val="0"/>
                                                                                      <w:divBdr>
                                                                                        <w:top w:val="none" w:sz="0" w:space="0" w:color="auto"/>
                                                                                        <w:left w:val="none" w:sz="0" w:space="0" w:color="auto"/>
                                                                                        <w:bottom w:val="none" w:sz="0" w:space="0" w:color="auto"/>
                                                                                        <w:right w:val="none" w:sz="0" w:space="0" w:color="auto"/>
                                                                                      </w:divBdr>
                                                                                    </w:div>
                                                                                  </w:divsChild>
                                                                                </w:div>
                                                                                <w:div w:id="677973464">
                                                                                  <w:marLeft w:val="0"/>
                                                                                  <w:marRight w:val="0"/>
                                                                                  <w:marTop w:val="0"/>
                                                                                  <w:marBottom w:val="0"/>
                                                                                  <w:divBdr>
                                                                                    <w:top w:val="none" w:sz="0" w:space="0" w:color="auto"/>
                                                                                    <w:left w:val="none" w:sz="0" w:space="0" w:color="auto"/>
                                                                                    <w:bottom w:val="none" w:sz="0" w:space="0" w:color="auto"/>
                                                                                    <w:right w:val="none" w:sz="0" w:space="0" w:color="auto"/>
                                                                                  </w:divBdr>
                                                                                  <w:divsChild>
                                                                                    <w:div w:id="751897925">
                                                                                      <w:marLeft w:val="0"/>
                                                                                      <w:marRight w:val="0"/>
                                                                                      <w:marTop w:val="0"/>
                                                                                      <w:marBottom w:val="0"/>
                                                                                      <w:divBdr>
                                                                                        <w:top w:val="none" w:sz="0" w:space="0" w:color="auto"/>
                                                                                        <w:left w:val="none" w:sz="0" w:space="0" w:color="auto"/>
                                                                                        <w:bottom w:val="none" w:sz="0" w:space="0" w:color="auto"/>
                                                                                        <w:right w:val="none" w:sz="0" w:space="0" w:color="auto"/>
                                                                                      </w:divBdr>
                                                                                    </w:div>
                                                                                    <w:div w:id="45222159">
                                                                                      <w:marLeft w:val="0"/>
                                                                                      <w:marRight w:val="0"/>
                                                                                      <w:marTop w:val="0"/>
                                                                                      <w:marBottom w:val="0"/>
                                                                                      <w:divBdr>
                                                                                        <w:top w:val="none" w:sz="0" w:space="0" w:color="auto"/>
                                                                                        <w:left w:val="none" w:sz="0" w:space="0" w:color="auto"/>
                                                                                        <w:bottom w:val="none" w:sz="0" w:space="0" w:color="auto"/>
                                                                                        <w:right w:val="none" w:sz="0" w:space="0" w:color="auto"/>
                                                                                      </w:divBdr>
                                                                                    </w:div>
                                                                                    <w:div w:id="276377654">
                                                                                      <w:marLeft w:val="0"/>
                                                                                      <w:marRight w:val="0"/>
                                                                                      <w:marTop w:val="0"/>
                                                                                      <w:marBottom w:val="0"/>
                                                                                      <w:divBdr>
                                                                                        <w:top w:val="none" w:sz="0" w:space="0" w:color="auto"/>
                                                                                        <w:left w:val="none" w:sz="0" w:space="0" w:color="auto"/>
                                                                                        <w:bottom w:val="none" w:sz="0" w:space="0" w:color="auto"/>
                                                                                        <w:right w:val="none" w:sz="0" w:space="0" w:color="auto"/>
                                                                                      </w:divBdr>
                                                                                    </w:div>
                                                                                    <w:div w:id="494494879">
                                                                                      <w:marLeft w:val="0"/>
                                                                                      <w:marRight w:val="0"/>
                                                                                      <w:marTop w:val="0"/>
                                                                                      <w:marBottom w:val="0"/>
                                                                                      <w:divBdr>
                                                                                        <w:top w:val="none" w:sz="0" w:space="0" w:color="auto"/>
                                                                                        <w:left w:val="none" w:sz="0" w:space="0" w:color="auto"/>
                                                                                        <w:bottom w:val="none" w:sz="0" w:space="0" w:color="auto"/>
                                                                                        <w:right w:val="none" w:sz="0" w:space="0" w:color="auto"/>
                                                                                      </w:divBdr>
                                                                                    </w:div>
                                                                                    <w:div w:id="1320116832">
                                                                                      <w:marLeft w:val="0"/>
                                                                                      <w:marRight w:val="0"/>
                                                                                      <w:marTop w:val="0"/>
                                                                                      <w:marBottom w:val="0"/>
                                                                                      <w:divBdr>
                                                                                        <w:top w:val="none" w:sz="0" w:space="0" w:color="auto"/>
                                                                                        <w:left w:val="none" w:sz="0" w:space="0" w:color="auto"/>
                                                                                        <w:bottom w:val="none" w:sz="0" w:space="0" w:color="auto"/>
                                                                                        <w:right w:val="none" w:sz="0" w:space="0" w:color="auto"/>
                                                                                      </w:divBdr>
                                                                                    </w:div>
                                                                                  </w:divsChild>
                                                                                </w:div>
                                                                                <w:div w:id="402413967">
                                                                                  <w:marLeft w:val="0"/>
                                                                                  <w:marRight w:val="0"/>
                                                                                  <w:marTop w:val="0"/>
                                                                                  <w:marBottom w:val="0"/>
                                                                                  <w:divBdr>
                                                                                    <w:top w:val="none" w:sz="0" w:space="0" w:color="auto"/>
                                                                                    <w:left w:val="none" w:sz="0" w:space="0" w:color="auto"/>
                                                                                    <w:bottom w:val="none" w:sz="0" w:space="0" w:color="auto"/>
                                                                                    <w:right w:val="none" w:sz="0" w:space="0" w:color="auto"/>
                                                                                  </w:divBdr>
                                                                                  <w:divsChild>
                                                                                    <w:div w:id="1769234920">
                                                                                      <w:marLeft w:val="0"/>
                                                                                      <w:marRight w:val="0"/>
                                                                                      <w:marTop w:val="0"/>
                                                                                      <w:marBottom w:val="0"/>
                                                                                      <w:divBdr>
                                                                                        <w:top w:val="none" w:sz="0" w:space="0" w:color="auto"/>
                                                                                        <w:left w:val="none" w:sz="0" w:space="0" w:color="auto"/>
                                                                                        <w:bottom w:val="none" w:sz="0" w:space="0" w:color="auto"/>
                                                                                        <w:right w:val="none" w:sz="0" w:space="0" w:color="auto"/>
                                                                                      </w:divBdr>
                                                                                    </w:div>
                                                                                    <w:div w:id="382681303">
                                                                                      <w:marLeft w:val="0"/>
                                                                                      <w:marRight w:val="0"/>
                                                                                      <w:marTop w:val="0"/>
                                                                                      <w:marBottom w:val="0"/>
                                                                                      <w:divBdr>
                                                                                        <w:top w:val="none" w:sz="0" w:space="0" w:color="auto"/>
                                                                                        <w:left w:val="none" w:sz="0" w:space="0" w:color="auto"/>
                                                                                        <w:bottom w:val="none" w:sz="0" w:space="0" w:color="auto"/>
                                                                                        <w:right w:val="none" w:sz="0" w:space="0" w:color="auto"/>
                                                                                      </w:divBdr>
                                                                                    </w:div>
                                                                                    <w:div w:id="314335834">
                                                                                      <w:marLeft w:val="0"/>
                                                                                      <w:marRight w:val="0"/>
                                                                                      <w:marTop w:val="0"/>
                                                                                      <w:marBottom w:val="0"/>
                                                                                      <w:divBdr>
                                                                                        <w:top w:val="none" w:sz="0" w:space="0" w:color="auto"/>
                                                                                        <w:left w:val="none" w:sz="0" w:space="0" w:color="auto"/>
                                                                                        <w:bottom w:val="none" w:sz="0" w:space="0" w:color="auto"/>
                                                                                        <w:right w:val="none" w:sz="0" w:space="0" w:color="auto"/>
                                                                                      </w:divBdr>
                                                                                    </w:div>
                                                                                    <w:div w:id="1079327829">
                                                                                      <w:marLeft w:val="0"/>
                                                                                      <w:marRight w:val="0"/>
                                                                                      <w:marTop w:val="0"/>
                                                                                      <w:marBottom w:val="0"/>
                                                                                      <w:divBdr>
                                                                                        <w:top w:val="none" w:sz="0" w:space="0" w:color="auto"/>
                                                                                        <w:left w:val="none" w:sz="0" w:space="0" w:color="auto"/>
                                                                                        <w:bottom w:val="none" w:sz="0" w:space="0" w:color="auto"/>
                                                                                        <w:right w:val="none" w:sz="0" w:space="0" w:color="auto"/>
                                                                                      </w:divBdr>
                                                                                    </w:div>
                                                                                    <w:div w:id="592207746">
                                                                                      <w:marLeft w:val="0"/>
                                                                                      <w:marRight w:val="0"/>
                                                                                      <w:marTop w:val="0"/>
                                                                                      <w:marBottom w:val="0"/>
                                                                                      <w:divBdr>
                                                                                        <w:top w:val="none" w:sz="0" w:space="0" w:color="auto"/>
                                                                                        <w:left w:val="none" w:sz="0" w:space="0" w:color="auto"/>
                                                                                        <w:bottom w:val="none" w:sz="0" w:space="0" w:color="auto"/>
                                                                                        <w:right w:val="none" w:sz="0" w:space="0" w:color="auto"/>
                                                                                      </w:divBdr>
                                                                                    </w:div>
                                                                                  </w:divsChild>
                                                                                </w:div>
                                                                                <w:div w:id="459034782">
                                                                                  <w:marLeft w:val="0"/>
                                                                                  <w:marRight w:val="0"/>
                                                                                  <w:marTop w:val="0"/>
                                                                                  <w:marBottom w:val="0"/>
                                                                                  <w:divBdr>
                                                                                    <w:top w:val="none" w:sz="0" w:space="0" w:color="auto"/>
                                                                                    <w:left w:val="none" w:sz="0" w:space="0" w:color="auto"/>
                                                                                    <w:bottom w:val="none" w:sz="0" w:space="0" w:color="auto"/>
                                                                                    <w:right w:val="none" w:sz="0" w:space="0" w:color="auto"/>
                                                                                  </w:divBdr>
                                                                                  <w:divsChild>
                                                                                    <w:div w:id="1483309039">
                                                                                      <w:marLeft w:val="0"/>
                                                                                      <w:marRight w:val="0"/>
                                                                                      <w:marTop w:val="0"/>
                                                                                      <w:marBottom w:val="0"/>
                                                                                      <w:divBdr>
                                                                                        <w:top w:val="none" w:sz="0" w:space="0" w:color="auto"/>
                                                                                        <w:left w:val="none" w:sz="0" w:space="0" w:color="auto"/>
                                                                                        <w:bottom w:val="none" w:sz="0" w:space="0" w:color="auto"/>
                                                                                        <w:right w:val="none" w:sz="0" w:space="0" w:color="auto"/>
                                                                                      </w:divBdr>
                                                                                    </w:div>
                                                                                    <w:div w:id="1294753331">
                                                                                      <w:marLeft w:val="0"/>
                                                                                      <w:marRight w:val="0"/>
                                                                                      <w:marTop w:val="0"/>
                                                                                      <w:marBottom w:val="0"/>
                                                                                      <w:divBdr>
                                                                                        <w:top w:val="none" w:sz="0" w:space="0" w:color="auto"/>
                                                                                        <w:left w:val="none" w:sz="0" w:space="0" w:color="auto"/>
                                                                                        <w:bottom w:val="none" w:sz="0" w:space="0" w:color="auto"/>
                                                                                        <w:right w:val="none" w:sz="0" w:space="0" w:color="auto"/>
                                                                                      </w:divBdr>
                                                                                    </w:div>
                                                                                    <w:div w:id="2133278879">
                                                                                      <w:marLeft w:val="0"/>
                                                                                      <w:marRight w:val="0"/>
                                                                                      <w:marTop w:val="0"/>
                                                                                      <w:marBottom w:val="0"/>
                                                                                      <w:divBdr>
                                                                                        <w:top w:val="none" w:sz="0" w:space="0" w:color="auto"/>
                                                                                        <w:left w:val="none" w:sz="0" w:space="0" w:color="auto"/>
                                                                                        <w:bottom w:val="none" w:sz="0" w:space="0" w:color="auto"/>
                                                                                        <w:right w:val="none" w:sz="0" w:space="0" w:color="auto"/>
                                                                                      </w:divBdr>
                                                                                    </w:div>
                                                                                    <w:div w:id="78212015">
                                                                                      <w:marLeft w:val="0"/>
                                                                                      <w:marRight w:val="0"/>
                                                                                      <w:marTop w:val="0"/>
                                                                                      <w:marBottom w:val="0"/>
                                                                                      <w:divBdr>
                                                                                        <w:top w:val="none" w:sz="0" w:space="0" w:color="auto"/>
                                                                                        <w:left w:val="none" w:sz="0" w:space="0" w:color="auto"/>
                                                                                        <w:bottom w:val="none" w:sz="0" w:space="0" w:color="auto"/>
                                                                                        <w:right w:val="none" w:sz="0" w:space="0" w:color="auto"/>
                                                                                      </w:divBdr>
                                                                                    </w:div>
                                                                                    <w:div w:id="1357730619">
                                                                                      <w:marLeft w:val="0"/>
                                                                                      <w:marRight w:val="0"/>
                                                                                      <w:marTop w:val="0"/>
                                                                                      <w:marBottom w:val="0"/>
                                                                                      <w:divBdr>
                                                                                        <w:top w:val="none" w:sz="0" w:space="0" w:color="auto"/>
                                                                                        <w:left w:val="none" w:sz="0" w:space="0" w:color="auto"/>
                                                                                        <w:bottom w:val="none" w:sz="0" w:space="0" w:color="auto"/>
                                                                                        <w:right w:val="none" w:sz="0" w:space="0" w:color="auto"/>
                                                                                      </w:divBdr>
                                                                                    </w:div>
                                                                                  </w:divsChild>
                                                                                </w:div>
                                                                                <w:div w:id="765924669">
                                                                                  <w:marLeft w:val="0"/>
                                                                                  <w:marRight w:val="0"/>
                                                                                  <w:marTop w:val="0"/>
                                                                                  <w:marBottom w:val="0"/>
                                                                                  <w:divBdr>
                                                                                    <w:top w:val="none" w:sz="0" w:space="0" w:color="auto"/>
                                                                                    <w:left w:val="none" w:sz="0" w:space="0" w:color="auto"/>
                                                                                    <w:bottom w:val="none" w:sz="0" w:space="0" w:color="auto"/>
                                                                                    <w:right w:val="none" w:sz="0" w:space="0" w:color="auto"/>
                                                                                  </w:divBdr>
                                                                                  <w:divsChild>
                                                                                    <w:div w:id="1145049098">
                                                                                      <w:marLeft w:val="0"/>
                                                                                      <w:marRight w:val="0"/>
                                                                                      <w:marTop w:val="0"/>
                                                                                      <w:marBottom w:val="0"/>
                                                                                      <w:divBdr>
                                                                                        <w:top w:val="none" w:sz="0" w:space="0" w:color="auto"/>
                                                                                        <w:left w:val="none" w:sz="0" w:space="0" w:color="auto"/>
                                                                                        <w:bottom w:val="none" w:sz="0" w:space="0" w:color="auto"/>
                                                                                        <w:right w:val="none" w:sz="0" w:space="0" w:color="auto"/>
                                                                                      </w:divBdr>
                                                                                    </w:div>
                                                                                    <w:div w:id="1647004798">
                                                                                      <w:marLeft w:val="0"/>
                                                                                      <w:marRight w:val="0"/>
                                                                                      <w:marTop w:val="0"/>
                                                                                      <w:marBottom w:val="0"/>
                                                                                      <w:divBdr>
                                                                                        <w:top w:val="none" w:sz="0" w:space="0" w:color="auto"/>
                                                                                        <w:left w:val="none" w:sz="0" w:space="0" w:color="auto"/>
                                                                                        <w:bottom w:val="none" w:sz="0" w:space="0" w:color="auto"/>
                                                                                        <w:right w:val="none" w:sz="0" w:space="0" w:color="auto"/>
                                                                                      </w:divBdr>
                                                                                    </w:div>
                                                                                    <w:div w:id="1170101343">
                                                                                      <w:marLeft w:val="0"/>
                                                                                      <w:marRight w:val="0"/>
                                                                                      <w:marTop w:val="0"/>
                                                                                      <w:marBottom w:val="0"/>
                                                                                      <w:divBdr>
                                                                                        <w:top w:val="none" w:sz="0" w:space="0" w:color="auto"/>
                                                                                        <w:left w:val="none" w:sz="0" w:space="0" w:color="auto"/>
                                                                                        <w:bottom w:val="none" w:sz="0" w:space="0" w:color="auto"/>
                                                                                        <w:right w:val="none" w:sz="0" w:space="0" w:color="auto"/>
                                                                                      </w:divBdr>
                                                                                    </w:div>
                                                                                    <w:div w:id="1346903117">
                                                                                      <w:marLeft w:val="0"/>
                                                                                      <w:marRight w:val="0"/>
                                                                                      <w:marTop w:val="0"/>
                                                                                      <w:marBottom w:val="0"/>
                                                                                      <w:divBdr>
                                                                                        <w:top w:val="none" w:sz="0" w:space="0" w:color="auto"/>
                                                                                        <w:left w:val="none" w:sz="0" w:space="0" w:color="auto"/>
                                                                                        <w:bottom w:val="none" w:sz="0" w:space="0" w:color="auto"/>
                                                                                        <w:right w:val="none" w:sz="0" w:space="0" w:color="auto"/>
                                                                                      </w:divBdr>
                                                                                    </w:div>
                                                                                    <w:div w:id="867331731">
                                                                                      <w:marLeft w:val="0"/>
                                                                                      <w:marRight w:val="0"/>
                                                                                      <w:marTop w:val="0"/>
                                                                                      <w:marBottom w:val="0"/>
                                                                                      <w:divBdr>
                                                                                        <w:top w:val="none" w:sz="0" w:space="0" w:color="auto"/>
                                                                                        <w:left w:val="none" w:sz="0" w:space="0" w:color="auto"/>
                                                                                        <w:bottom w:val="none" w:sz="0" w:space="0" w:color="auto"/>
                                                                                        <w:right w:val="none" w:sz="0" w:space="0" w:color="auto"/>
                                                                                      </w:divBdr>
                                                                                    </w:div>
                                                                                  </w:divsChild>
                                                                                </w:div>
                                                                                <w:div w:id="1532035400">
                                                                                  <w:marLeft w:val="0"/>
                                                                                  <w:marRight w:val="0"/>
                                                                                  <w:marTop w:val="0"/>
                                                                                  <w:marBottom w:val="0"/>
                                                                                  <w:divBdr>
                                                                                    <w:top w:val="none" w:sz="0" w:space="0" w:color="auto"/>
                                                                                    <w:left w:val="none" w:sz="0" w:space="0" w:color="auto"/>
                                                                                    <w:bottom w:val="none" w:sz="0" w:space="0" w:color="auto"/>
                                                                                    <w:right w:val="none" w:sz="0" w:space="0" w:color="auto"/>
                                                                                  </w:divBdr>
                                                                                  <w:divsChild>
                                                                                    <w:div w:id="1175341256">
                                                                                      <w:marLeft w:val="0"/>
                                                                                      <w:marRight w:val="0"/>
                                                                                      <w:marTop w:val="0"/>
                                                                                      <w:marBottom w:val="0"/>
                                                                                      <w:divBdr>
                                                                                        <w:top w:val="none" w:sz="0" w:space="0" w:color="auto"/>
                                                                                        <w:left w:val="none" w:sz="0" w:space="0" w:color="auto"/>
                                                                                        <w:bottom w:val="none" w:sz="0" w:space="0" w:color="auto"/>
                                                                                        <w:right w:val="none" w:sz="0" w:space="0" w:color="auto"/>
                                                                                      </w:divBdr>
                                                                                    </w:div>
                                                                                    <w:div w:id="2029331343">
                                                                                      <w:marLeft w:val="0"/>
                                                                                      <w:marRight w:val="0"/>
                                                                                      <w:marTop w:val="0"/>
                                                                                      <w:marBottom w:val="0"/>
                                                                                      <w:divBdr>
                                                                                        <w:top w:val="none" w:sz="0" w:space="0" w:color="auto"/>
                                                                                        <w:left w:val="none" w:sz="0" w:space="0" w:color="auto"/>
                                                                                        <w:bottom w:val="none" w:sz="0" w:space="0" w:color="auto"/>
                                                                                        <w:right w:val="none" w:sz="0" w:space="0" w:color="auto"/>
                                                                                      </w:divBdr>
                                                                                    </w:div>
                                                                                    <w:div w:id="902832705">
                                                                                      <w:marLeft w:val="0"/>
                                                                                      <w:marRight w:val="0"/>
                                                                                      <w:marTop w:val="0"/>
                                                                                      <w:marBottom w:val="0"/>
                                                                                      <w:divBdr>
                                                                                        <w:top w:val="none" w:sz="0" w:space="0" w:color="auto"/>
                                                                                        <w:left w:val="none" w:sz="0" w:space="0" w:color="auto"/>
                                                                                        <w:bottom w:val="none" w:sz="0" w:space="0" w:color="auto"/>
                                                                                        <w:right w:val="none" w:sz="0" w:space="0" w:color="auto"/>
                                                                                      </w:divBdr>
                                                                                    </w:div>
                                                                                    <w:div w:id="818764457">
                                                                                      <w:marLeft w:val="0"/>
                                                                                      <w:marRight w:val="0"/>
                                                                                      <w:marTop w:val="0"/>
                                                                                      <w:marBottom w:val="0"/>
                                                                                      <w:divBdr>
                                                                                        <w:top w:val="none" w:sz="0" w:space="0" w:color="auto"/>
                                                                                        <w:left w:val="none" w:sz="0" w:space="0" w:color="auto"/>
                                                                                        <w:bottom w:val="none" w:sz="0" w:space="0" w:color="auto"/>
                                                                                        <w:right w:val="none" w:sz="0" w:space="0" w:color="auto"/>
                                                                                      </w:divBdr>
                                                                                    </w:div>
                                                                                    <w:div w:id="460809799">
                                                                                      <w:marLeft w:val="0"/>
                                                                                      <w:marRight w:val="0"/>
                                                                                      <w:marTop w:val="0"/>
                                                                                      <w:marBottom w:val="0"/>
                                                                                      <w:divBdr>
                                                                                        <w:top w:val="none" w:sz="0" w:space="0" w:color="auto"/>
                                                                                        <w:left w:val="none" w:sz="0" w:space="0" w:color="auto"/>
                                                                                        <w:bottom w:val="none" w:sz="0" w:space="0" w:color="auto"/>
                                                                                        <w:right w:val="none" w:sz="0" w:space="0" w:color="auto"/>
                                                                                      </w:divBdr>
                                                                                    </w:div>
                                                                                  </w:divsChild>
                                                                                </w:div>
                                                                                <w:div w:id="779450214">
                                                                                  <w:marLeft w:val="0"/>
                                                                                  <w:marRight w:val="0"/>
                                                                                  <w:marTop w:val="0"/>
                                                                                  <w:marBottom w:val="0"/>
                                                                                  <w:divBdr>
                                                                                    <w:top w:val="none" w:sz="0" w:space="0" w:color="auto"/>
                                                                                    <w:left w:val="none" w:sz="0" w:space="0" w:color="auto"/>
                                                                                    <w:bottom w:val="none" w:sz="0" w:space="0" w:color="auto"/>
                                                                                    <w:right w:val="none" w:sz="0" w:space="0" w:color="auto"/>
                                                                                  </w:divBdr>
                                                                                  <w:divsChild>
                                                                                    <w:div w:id="1660768573">
                                                                                      <w:marLeft w:val="0"/>
                                                                                      <w:marRight w:val="0"/>
                                                                                      <w:marTop w:val="0"/>
                                                                                      <w:marBottom w:val="0"/>
                                                                                      <w:divBdr>
                                                                                        <w:top w:val="none" w:sz="0" w:space="0" w:color="auto"/>
                                                                                        <w:left w:val="none" w:sz="0" w:space="0" w:color="auto"/>
                                                                                        <w:bottom w:val="none" w:sz="0" w:space="0" w:color="auto"/>
                                                                                        <w:right w:val="none" w:sz="0" w:space="0" w:color="auto"/>
                                                                                      </w:divBdr>
                                                                                    </w:div>
                                                                                    <w:div w:id="571700629">
                                                                                      <w:marLeft w:val="0"/>
                                                                                      <w:marRight w:val="0"/>
                                                                                      <w:marTop w:val="0"/>
                                                                                      <w:marBottom w:val="0"/>
                                                                                      <w:divBdr>
                                                                                        <w:top w:val="none" w:sz="0" w:space="0" w:color="auto"/>
                                                                                        <w:left w:val="none" w:sz="0" w:space="0" w:color="auto"/>
                                                                                        <w:bottom w:val="none" w:sz="0" w:space="0" w:color="auto"/>
                                                                                        <w:right w:val="none" w:sz="0" w:space="0" w:color="auto"/>
                                                                                      </w:divBdr>
                                                                                    </w:div>
                                                                                    <w:div w:id="2108959856">
                                                                                      <w:marLeft w:val="0"/>
                                                                                      <w:marRight w:val="0"/>
                                                                                      <w:marTop w:val="0"/>
                                                                                      <w:marBottom w:val="0"/>
                                                                                      <w:divBdr>
                                                                                        <w:top w:val="none" w:sz="0" w:space="0" w:color="auto"/>
                                                                                        <w:left w:val="none" w:sz="0" w:space="0" w:color="auto"/>
                                                                                        <w:bottom w:val="none" w:sz="0" w:space="0" w:color="auto"/>
                                                                                        <w:right w:val="none" w:sz="0" w:space="0" w:color="auto"/>
                                                                                      </w:divBdr>
                                                                                    </w:div>
                                                                                    <w:div w:id="1651009860">
                                                                                      <w:marLeft w:val="0"/>
                                                                                      <w:marRight w:val="0"/>
                                                                                      <w:marTop w:val="0"/>
                                                                                      <w:marBottom w:val="0"/>
                                                                                      <w:divBdr>
                                                                                        <w:top w:val="none" w:sz="0" w:space="0" w:color="auto"/>
                                                                                        <w:left w:val="none" w:sz="0" w:space="0" w:color="auto"/>
                                                                                        <w:bottom w:val="none" w:sz="0" w:space="0" w:color="auto"/>
                                                                                        <w:right w:val="none" w:sz="0" w:space="0" w:color="auto"/>
                                                                                      </w:divBdr>
                                                                                    </w:div>
                                                                                    <w:div w:id="195581269">
                                                                                      <w:marLeft w:val="0"/>
                                                                                      <w:marRight w:val="0"/>
                                                                                      <w:marTop w:val="0"/>
                                                                                      <w:marBottom w:val="0"/>
                                                                                      <w:divBdr>
                                                                                        <w:top w:val="none" w:sz="0" w:space="0" w:color="auto"/>
                                                                                        <w:left w:val="none" w:sz="0" w:space="0" w:color="auto"/>
                                                                                        <w:bottom w:val="none" w:sz="0" w:space="0" w:color="auto"/>
                                                                                        <w:right w:val="none" w:sz="0" w:space="0" w:color="auto"/>
                                                                                      </w:divBdr>
                                                                                    </w:div>
                                                                                  </w:divsChild>
                                                                                </w:div>
                                                                                <w:div w:id="811288646">
                                                                                  <w:marLeft w:val="0"/>
                                                                                  <w:marRight w:val="0"/>
                                                                                  <w:marTop w:val="0"/>
                                                                                  <w:marBottom w:val="0"/>
                                                                                  <w:divBdr>
                                                                                    <w:top w:val="none" w:sz="0" w:space="0" w:color="auto"/>
                                                                                    <w:left w:val="none" w:sz="0" w:space="0" w:color="auto"/>
                                                                                    <w:bottom w:val="none" w:sz="0" w:space="0" w:color="auto"/>
                                                                                    <w:right w:val="none" w:sz="0" w:space="0" w:color="auto"/>
                                                                                  </w:divBdr>
                                                                                  <w:divsChild>
                                                                                    <w:div w:id="1109742242">
                                                                                      <w:marLeft w:val="0"/>
                                                                                      <w:marRight w:val="0"/>
                                                                                      <w:marTop w:val="0"/>
                                                                                      <w:marBottom w:val="0"/>
                                                                                      <w:divBdr>
                                                                                        <w:top w:val="none" w:sz="0" w:space="0" w:color="auto"/>
                                                                                        <w:left w:val="none" w:sz="0" w:space="0" w:color="auto"/>
                                                                                        <w:bottom w:val="none" w:sz="0" w:space="0" w:color="auto"/>
                                                                                        <w:right w:val="none" w:sz="0" w:space="0" w:color="auto"/>
                                                                                      </w:divBdr>
                                                                                    </w:div>
                                                                                    <w:div w:id="240456833">
                                                                                      <w:marLeft w:val="0"/>
                                                                                      <w:marRight w:val="0"/>
                                                                                      <w:marTop w:val="0"/>
                                                                                      <w:marBottom w:val="0"/>
                                                                                      <w:divBdr>
                                                                                        <w:top w:val="none" w:sz="0" w:space="0" w:color="auto"/>
                                                                                        <w:left w:val="none" w:sz="0" w:space="0" w:color="auto"/>
                                                                                        <w:bottom w:val="none" w:sz="0" w:space="0" w:color="auto"/>
                                                                                        <w:right w:val="none" w:sz="0" w:space="0" w:color="auto"/>
                                                                                      </w:divBdr>
                                                                                    </w:div>
                                                                                    <w:div w:id="734620980">
                                                                                      <w:marLeft w:val="0"/>
                                                                                      <w:marRight w:val="0"/>
                                                                                      <w:marTop w:val="0"/>
                                                                                      <w:marBottom w:val="0"/>
                                                                                      <w:divBdr>
                                                                                        <w:top w:val="none" w:sz="0" w:space="0" w:color="auto"/>
                                                                                        <w:left w:val="none" w:sz="0" w:space="0" w:color="auto"/>
                                                                                        <w:bottom w:val="none" w:sz="0" w:space="0" w:color="auto"/>
                                                                                        <w:right w:val="none" w:sz="0" w:space="0" w:color="auto"/>
                                                                                      </w:divBdr>
                                                                                    </w:div>
                                                                                    <w:div w:id="1588806915">
                                                                                      <w:marLeft w:val="0"/>
                                                                                      <w:marRight w:val="0"/>
                                                                                      <w:marTop w:val="0"/>
                                                                                      <w:marBottom w:val="0"/>
                                                                                      <w:divBdr>
                                                                                        <w:top w:val="none" w:sz="0" w:space="0" w:color="auto"/>
                                                                                        <w:left w:val="none" w:sz="0" w:space="0" w:color="auto"/>
                                                                                        <w:bottom w:val="none" w:sz="0" w:space="0" w:color="auto"/>
                                                                                        <w:right w:val="none" w:sz="0" w:space="0" w:color="auto"/>
                                                                                      </w:divBdr>
                                                                                    </w:div>
                                                                                    <w:div w:id="464813880">
                                                                                      <w:marLeft w:val="0"/>
                                                                                      <w:marRight w:val="0"/>
                                                                                      <w:marTop w:val="0"/>
                                                                                      <w:marBottom w:val="0"/>
                                                                                      <w:divBdr>
                                                                                        <w:top w:val="none" w:sz="0" w:space="0" w:color="auto"/>
                                                                                        <w:left w:val="none" w:sz="0" w:space="0" w:color="auto"/>
                                                                                        <w:bottom w:val="none" w:sz="0" w:space="0" w:color="auto"/>
                                                                                        <w:right w:val="none" w:sz="0" w:space="0" w:color="auto"/>
                                                                                      </w:divBdr>
                                                                                    </w:div>
                                                                                  </w:divsChild>
                                                                                </w:div>
                                                                                <w:div w:id="1080833925">
                                                                                  <w:marLeft w:val="0"/>
                                                                                  <w:marRight w:val="0"/>
                                                                                  <w:marTop w:val="0"/>
                                                                                  <w:marBottom w:val="0"/>
                                                                                  <w:divBdr>
                                                                                    <w:top w:val="none" w:sz="0" w:space="0" w:color="auto"/>
                                                                                    <w:left w:val="none" w:sz="0" w:space="0" w:color="auto"/>
                                                                                    <w:bottom w:val="none" w:sz="0" w:space="0" w:color="auto"/>
                                                                                    <w:right w:val="none" w:sz="0" w:space="0" w:color="auto"/>
                                                                                  </w:divBdr>
                                                                                  <w:divsChild>
                                                                                    <w:div w:id="140586670">
                                                                                      <w:marLeft w:val="0"/>
                                                                                      <w:marRight w:val="0"/>
                                                                                      <w:marTop w:val="0"/>
                                                                                      <w:marBottom w:val="0"/>
                                                                                      <w:divBdr>
                                                                                        <w:top w:val="none" w:sz="0" w:space="0" w:color="auto"/>
                                                                                        <w:left w:val="none" w:sz="0" w:space="0" w:color="auto"/>
                                                                                        <w:bottom w:val="none" w:sz="0" w:space="0" w:color="auto"/>
                                                                                        <w:right w:val="none" w:sz="0" w:space="0" w:color="auto"/>
                                                                                      </w:divBdr>
                                                                                    </w:div>
                                                                                    <w:div w:id="1510834029">
                                                                                      <w:marLeft w:val="0"/>
                                                                                      <w:marRight w:val="0"/>
                                                                                      <w:marTop w:val="0"/>
                                                                                      <w:marBottom w:val="0"/>
                                                                                      <w:divBdr>
                                                                                        <w:top w:val="none" w:sz="0" w:space="0" w:color="auto"/>
                                                                                        <w:left w:val="none" w:sz="0" w:space="0" w:color="auto"/>
                                                                                        <w:bottom w:val="none" w:sz="0" w:space="0" w:color="auto"/>
                                                                                        <w:right w:val="none" w:sz="0" w:space="0" w:color="auto"/>
                                                                                      </w:divBdr>
                                                                                    </w:div>
                                                                                    <w:div w:id="1049189525">
                                                                                      <w:marLeft w:val="0"/>
                                                                                      <w:marRight w:val="0"/>
                                                                                      <w:marTop w:val="0"/>
                                                                                      <w:marBottom w:val="0"/>
                                                                                      <w:divBdr>
                                                                                        <w:top w:val="none" w:sz="0" w:space="0" w:color="auto"/>
                                                                                        <w:left w:val="none" w:sz="0" w:space="0" w:color="auto"/>
                                                                                        <w:bottom w:val="none" w:sz="0" w:space="0" w:color="auto"/>
                                                                                        <w:right w:val="none" w:sz="0" w:space="0" w:color="auto"/>
                                                                                      </w:divBdr>
                                                                                    </w:div>
                                                                                    <w:div w:id="1583098211">
                                                                                      <w:marLeft w:val="0"/>
                                                                                      <w:marRight w:val="0"/>
                                                                                      <w:marTop w:val="0"/>
                                                                                      <w:marBottom w:val="0"/>
                                                                                      <w:divBdr>
                                                                                        <w:top w:val="none" w:sz="0" w:space="0" w:color="auto"/>
                                                                                        <w:left w:val="none" w:sz="0" w:space="0" w:color="auto"/>
                                                                                        <w:bottom w:val="none" w:sz="0" w:space="0" w:color="auto"/>
                                                                                        <w:right w:val="none" w:sz="0" w:space="0" w:color="auto"/>
                                                                                      </w:divBdr>
                                                                                    </w:div>
                                                                                    <w:div w:id="523448382">
                                                                                      <w:marLeft w:val="0"/>
                                                                                      <w:marRight w:val="0"/>
                                                                                      <w:marTop w:val="0"/>
                                                                                      <w:marBottom w:val="0"/>
                                                                                      <w:divBdr>
                                                                                        <w:top w:val="none" w:sz="0" w:space="0" w:color="auto"/>
                                                                                        <w:left w:val="none" w:sz="0" w:space="0" w:color="auto"/>
                                                                                        <w:bottom w:val="none" w:sz="0" w:space="0" w:color="auto"/>
                                                                                        <w:right w:val="none" w:sz="0" w:space="0" w:color="auto"/>
                                                                                      </w:divBdr>
                                                                                    </w:div>
                                                                                  </w:divsChild>
                                                                                </w:div>
                                                                                <w:div w:id="1282956432">
                                                                                  <w:marLeft w:val="0"/>
                                                                                  <w:marRight w:val="0"/>
                                                                                  <w:marTop w:val="0"/>
                                                                                  <w:marBottom w:val="0"/>
                                                                                  <w:divBdr>
                                                                                    <w:top w:val="none" w:sz="0" w:space="0" w:color="auto"/>
                                                                                    <w:left w:val="none" w:sz="0" w:space="0" w:color="auto"/>
                                                                                    <w:bottom w:val="none" w:sz="0" w:space="0" w:color="auto"/>
                                                                                    <w:right w:val="none" w:sz="0" w:space="0" w:color="auto"/>
                                                                                  </w:divBdr>
                                                                                  <w:divsChild>
                                                                                    <w:div w:id="52243676">
                                                                                      <w:marLeft w:val="0"/>
                                                                                      <w:marRight w:val="0"/>
                                                                                      <w:marTop w:val="0"/>
                                                                                      <w:marBottom w:val="0"/>
                                                                                      <w:divBdr>
                                                                                        <w:top w:val="none" w:sz="0" w:space="0" w:color="auto"/>
                                                                                        <w:left w:val="none" w:sz="0" w:space="0" w:color="auto"/>
                                                                                        <w:bottom w:val="none" w:sz="0" w:space="0" w:color="auto"/>
                                                                                        <w:right w:val="none" w:sz="0" w:space="0" w:color="auto"/>
                                                                                      </w:divBdr>
                                                                                    </w:div>
                                                                                    <w:div w:id="424688400">
                                                                                      <w:marLeft w:val="0"/>
                                                                                      <w:marRight w:val="0"/>
                                                                                      <w:marTop w:val="0"/>
                                                                                      <w:marBottom w:val="0"/>
                                                                                      <w:divBdr>
                                                                                        <w:top w:val="none" w:sz="0" w:space="0" w:color="auto"/>
                                                                                        <w:left w:val="none" w:sz="0" w:space="0" w:color="auto"/>
                                                                                        <w:bottom w:val="none" w:sz="0" w:space="0" w:color="auto"/>
                                                                                        <w:right w:val="none" w:sz="0" w:space="0" w:color="auto"/>
                                                                                      </w:divBdr>
                                                                                    </w:div>
                                                                                    <w:div w:id="2050719160">
                                                                                      <w:marLeft w:val="0"/>
                                                                                      <w:marRight w:val="0"/>
                                                                                      <w:marTop w:val="0"/>
                                                                                      <w:marBottom w:val="0"/>
                                                                                      <w:divBdr>
                                                                                        <w:top w:val="none" w:sz="0" w:space="0" w:color="auto"/>
                                                                                        <w:left w:val="none" w:sz="0" w:space="0" w:color="auto"/>
                                                                                        <w:bottom w:val="none" w:sz="0" w:space="0" w:color="auto"/>
                                                                                        <w:right w:val="none" w:sz="0" w:space="0" w:color="auto"/>
                                                                                      </w:divBdr>
                                                                                    </w:div>
                                                                                    <w:div w:id="1184442741">
                                                                                      <w:marLeft w:val="0"/>
                                                                                      <w:marRight w:val="0"/>
                                                                                      <w:marTop w:val="0"/>
                                                                                      <w:marBottom w:val="0"/>
                                                                                      <w:divBdr>
                                                                                        <w:top w:val="none" w:sz="0" w:space="0" w:color="auto"/>
                                                                                        <w:left w:val="none" w:sz="0" w:space="0" w:color="auto"/>
                                                                                        <w:bottom w:val="none" w:sz="0" w:space="0" w:color="auto"/>
                                                                                        <w:right w:val="none" w:sz="0" w:space="0" w:color="auto"/>
                                                                                      </w:divBdr>
                                                                                    </w:div>
                                                                                    <w:div w:id="169830536">
                                                                                      <w:marLeft w:val="0"/>
                                                                                      <w:marRight w:val="0"/>
                                                                                      <w:marTop w:val="0"/>
                                                                                      <w:marBottom w:val="0"/>
                                                                                      <w:divBdr>
                                                                                        <w:top w:val="none" w:sz="0" w:space="0" w:color="auto"/>
                                                                                        <w:left w:val="none" w:sz="0" w:space="0" w:color="auto"/>
                                                                                        <w:bottom w:val="none" w:sz="0" w:space="0" w:color="auto"/>
                                                                                        <w:right w:val="none" w:sz="0" w:space="0" w:color="auto"/>
                                                                                      </w:divBdr>
                                                                                    </w:div>
                                                                                  </w:divsChild>
                                                                                </w:div>
                                                                                <w:div w:id="1517384311">
                                                                                  <w:marLeft w:val="0"/>
                                                                                  <w:marRight w:val="0"/>
                                                                                  <w:marTop w:val="0"/>
                                                                                  <w:marBottom w:val="0"/>
                                                                                  <w:divBdr>
                                                                                    <w:top w:val="none" w:sz="0" w:space="0" w:color="auto"/>
                                                                                    <w:left w:val="none" w:sz="0" w:space="0" w:color="auto"/>
                                                                                    <w:bottom w:val="none" w:sz="0" w:space="0" w:color="auto"/>
                                                                                    <w:right w:val="none" w:sz="0" w:space="0" w:color="auto"/>
                                                                                  </w:divBdr>
                                                                                  <w:divsChild>
                                                                                    <w:div w:id="1439370620">
                                                                                      <w:marLeft w:val="0"/>
                                                                                      <w:marRight w:val="0"/>
                                                                                      <w:marTop w:val="0"/>
                                                                                      <w:marBottom w:val="0"/>
                                                                                      <w:divBdr>
                                                                                        <w:top w:val="none" w:sz="0" w:space="0" w:color="auto"/>
                                                                                        <w:left w:val="none" w:sz="0" w:space="0" w:color="auto"/>
                                                                                        <w:bottom w:val="none" w:sz="0" w:space="0" w:color="auto"/>
                                                                                        <w:right w:val="none" w:sz="0" w:space="0" w:color="auto"/>
                                                                                      </w:divBdr>
                                                                                    </w:div>
                                                                                    <w:div w:id="1681540035">
                                                                                      <w:marLeft w:val="0"/>
                                                                                      <w:marRight w:val="0"/>
                                                                                      <w:marTop w:val="0"/>
                                                                                      <w:marBottom w:val="0"/>
                                                                                      <w:divBdr>
                                                                                        <w:top w:val="none" w:sz="0" w:space="0" w:color="auto"/>
                                                                                        <w:left w:val="none" w:sz="0" w:space="0" w:color="auto"/>
                                                                                        <w:bottom w:val="none" w:sz="0" w:space="0" w:color="auto"/>
                                                                                        <w:right w:val="none" w:sz="0" w:space="0" w:color="auto"/>
                                                                                      </w:divBdr>
                                                                                    </w:div>
                                                                                    <w:div w:id="1089501248">
                                                                                      <w:marLeft w:val="0"/>
                                                                                      <w:marRight w:val="0"/>
                                                                                      <w:marTop w:val="0"/>
                                                                                      <w:marBottom w:val="0"/>
                                                                                      <w:divBdr>
                                                                                        <w:top w:val="none" w:sz="0" w:space="0" w:color="auto"/>
                                                                                        <w:left w:val="none" w:sz="0" w:space="0" w:color="auto"/>
                                                                                        <w:bottom w:val="none" w:sz="0" w:space="0" w:color="auto"/>
                                                                                        <w:right w:val="none" w:sz="0" w:space="0" w:color="auto"/>
                                                                                      </w:divBdr>
                                                                                    </w:div>
                                                                                    <w:div w:id="1506433705">
                                                                                      <w:marLeft w:val="0"/>
                                                                                      <w:marRight w:val="0"/>
                                                                                      <w:marTop w:val="0"/>
                                                                                      <w:marBottom w:val="0"/>
                                                                                      <w:divBdr>
                                                                                        <w:top w:val="none" w:sz="0" w:space="0" w:color="auto"/>
                                                                                        <w:left w:val="none" w:sz="0" w:space="0" w:color="auto"/>
                                                                                        <w:bottom w:val="none" w:sz="0" w:space="0" w:color="auto"/>
                                                                                        <w:right w:val="none" w:sz="0" w:space="0" w:color="auto"/>
                                                                                      </w:divBdr>
                                                                                    </w:div>
                                                                                    <w:div w:id="1564488900">
                                                                                      <w:marLeft w:val="0"/>
                                                                                      <w:marRight w:val="0"/>
                                                                                      <w:marTop w:val="0"/>
                                                                                      <w:marBottom w:val="0"/>
                                                                                      <w:divBdr>
                                                                                        <w:top w:val="none" w:sz="0" w:space="0" w:color="auto"/>
                                                                                        <w:left w:val="none" w:sz="0" w:space="0" w:color="auto"/>
                                                                                        <w:bottom w:val="none" w:sz="0" w:space="0" w:color="auto"/>
                                                                                        <w:right w:val="none" w:sz="0" w:space="0" w:color="auto"/>
                                                                                      </w:divBdr>
                                                                                    </w:div>
                                                                                  </w:divsChild>
                                                                                </w:div>
                                                                                <w:div w:id="1096318202">
                                                                                  <w:marLeft w:val="0"/>
                                                                                  <w:marRight w:val="0"/>
                                                                                  <w:marTop w:val="0"/>
                                                                                  <w:marBottom w:val="0"/>
                                                                                  <w:divBdr>
                                                                                    <w:top w:val="none" w:sz="0" w:space="0" w:color="auto"/>
                                                                                    <w:left w:val="none" w:sz="0" w:space="0" w:color="auto"/>
                                                                                    <w:bottom w:val="none" w:sz="0" w:space="0" w:color="auto"/>
                                                                                    <w:right w:val="none" w:sz="0" w:space="0" w:color="auto"/>
                                                                                  </w:divBdr>
                                                                                  <w:divsChild>
                                                                                    <w:div w:id="1587613983">
                                                                                      <w:marLeft w:val="0"/>
                                                                                      <w:marRight w:val="0"/>
                                                                                      <w:marTop w:val="0"/>
                                                                                      <w:marBottom w:val="0"/>
                                                                                      <w:divBdr>
                                                                                        <w:top w:val="none" w:sz="0" w:space="0" w:color="auto"/>
                                                                                        <w:left w:val="none" w:sz="0" w:space="0" w:color="auto"/>
                                                                                        <w:bottom w:val="none" w:sz="0" w:space="0" w:color="auto"/>
                                                                                        <w:right w:val="none" w:sz="0" w:space="0" w:color="auto"/>
                                                                                      </w:divBdr>
                                                                                    </w:div>
                                                                                    <w:div w:id="1053386908">
                                                                                      <w:marLeft w:val="0"/>
                                                                                      <w:marRight w:val="0"/>
                                                                                      <w:marTop w:val="0"/>
                                                                                      <w:marBottom w:val="0"/>
                                                                                      <w:divBdr>
                                                                                        <w:top w:val="none" w:sz="0" w:space="0" w:color="auto"/>
                                                                                        <w:left w:val="none" w:sz="0" w:space="0" w:color="auto"/>
                                                                                        <w:bottom w:val="none" w:sz="0" w:space="0" w:color="auto"/>
                                                                                        <w:right w:val="none" w:sz="0" w:space="0" w:color="auto"/>
                                                                                      </w:divBdr>
                                                                                    </w:div>
                                                                                    <w:div w:id="1635212802">
                                                                                      <w:marLeft w:val="0"/>
                                                                                      <w:marRight w:val="0"/>
                                                                                      <w:marTop w:val="0"/>
                                                                                      <w:marBottom w:val="0"/>
                                                                                      <w:divBdr>
                                                                                        <w:top w:val="none" w:sz="0" w:space="0" w:color="auto"/>
                                                                                        <w:left w:val="none" w:sz="0" w:space="0" w:color="auto"/>
                                                                                        <w:bottom w:val="none" w:sz="0" w:space="0" w:color="auto"/>
                                                                                        <w:right w:val="none" w:sz="0" w:space="0" w:color="auto"/>
                                                                                      </w:divBdr>
                                                                                    </w:div>
                                                                                    <w:div w:id="1093168310">
                                                                                      <w:marLeft w:val="0"/>
                                                                                      <w:marRight w:val="0"/>
                                                                                      <w:marTop w:val="0"/>
                                                                                      <w:marBottom w:val="0"/>
                                                                                      <w:divBdr>
                                                                                        <w:top w:val="none" w:sz="0" w:space="0" w:color="auto"/>
                                                                                        <w:left w:val="none" w:sz="0" w:space="0" w:color="auto"/>
                                                                                        <w:bottom w:val="none" w:sz="0" w:space="0" w:color="auto"/>
                                                                                        <w:right w:val="none" w:sz="0" w:space="0" w:color="auto"/>
                                                                                      </w:divBdr>
                                                                                    </w:div>
                                                                                    <w:div w:id="1028919599">
                                                                                      <w:marLeft w:val="0"/>
                                                                                      <w:marRight w:val="0"/>
                                                                                      <w:marTop w:val="0"/>
                                                                                      <w:marBottom w:val="0"/>
                                                                                      <w:divBdr>
                                                                                        <w:top w:val="none" w:sz="0" w:space="0" w:color="auto"/>
                                                                                        <w:left w:val="none" w:sz="0" w:space="0" w:color="auto"/>
                                                                                        <w:bottom w:val="none" w:sz="0" w:space="0" w:color="auto"/>
                                                                                        <w:right w:val="none" w:sz="0" w:space="0" w:color="auto"/>
                                                                                      </w:divBdr>
                                                                                    </w:div>
                                                                                  </w:divsChild>
                                                                                </w:div>
                                                                                <w:div w:id="516582349">
                                                                                  <w:marLeft w:val="0"/>
                                                                                  <w:marRight w:val="0"/>
                                                                                  <w:marTop w:val="0"/>
                                                                                  <w:marBottom w:val="0"/>
                                                                                  <w:divBdr>
                                                                                    <w:top w:val="none" w:sz="0" w:space="0" w:color="auto"/>
                                                                                    <w:left w:val="none" w:sz="0" w:space="0" w:color="auto"/>
                                                                                    <w:bottom w:val="none" w:sz="0" w:space="0" w:color="auto"/>
                                                                                    <w:right w:val="none" w:sz="0" w:space="0" w:color="auto"/>
                                                                                  </w:divBdr>
                                                                                  <w:divsChild>
                                                                                    <w:div w:id="1350181108">
                                                                                      <w:marLeft w:val="0"/>
                                                                                      <w:marRight w:val="0"/>
                                                                                      <w:marTop w:val="0"/>
                                                                                      <w:marBottom w:val="0"/>
                                                                                      <w:divBdr>
                                                                                        <w:top w:val="none" w:sz="0" w:space="0" w:color="auto"/>
                                                                                        <w:left w:val="none" w:sz="0" w:space="0" w:color="auto"/>
                                                                                        <w:bottom w:val="none" w:sz="0" w:space="0" w:color="auto"/>
                                                                                        <w:right w:val="none" w:sz="0" w:space="0" w:color="auto"/>
                                                                                      </w:divBdr>
                                                                                    </w:div>
                                                                                    <w:div w:id="793064743">
                                                                                      <w:marLeft w:val="0"/>
                                                                                      <w:marRight w:val="0"/>
                                                                                      <w:marTop w:val="0"/>
                                                                                      <w:marBottom w:val="0"/>
                                                                                      <w:divBdr>
                                                                                        <w:top w:val="none" w:sz="0" w:space="0" w:color="auto"/>
                                                                                        <w:left w:val="none" w:sz="0" w:space="0" w:color="auto"/>
                                                                                        <w:bottom w:val="none" w:sz="0" w:space="0" w:color="auto"/>
                                                                                        <w:right w:val="none" w:sz="0" w:space="0" w:color="auto"/>
                                                                                      </w:divBdr>
                                                                                    </w:div>
                                                                                    <w:div w:id="316233127">
                                                                                      <w:marLeft w:val="0"/>
                                                                                      <w:marRight w:val="0"/>
                                                                                      <w:marTop w:val="0"/>
                                                                                      <w:marBottom w:val="0"/>
                                                                                      <w:divBdr>
                                                                                        <w:top w:val="none" w:sz="0" w:space="0" w:color="auto"/>
                                                                                        <w:left w:val="none" w:sz="0" w:space="0" w:color="auto"/>
                                                                                        <w:bottom w:val="none" w:sz="0" w:space="0" w:color="auto"/>
                                                                                        <w:right w:val="none" w:sz="0" w:space="0" w:color="auto"/>
                                                                                      </w:divBdr>
                                                                                    </w:div>
                                                                                    <w:div w:id="337542332">
                                                                                      <w:marLeft w:val="0"/>
                                                                                      <w:marRight w:val="0"/>
                                                                                      <w:marTop w:val="0"/>
                                                                                      <w:marBottom w:val="0"/>
                                                                                      <w:divBdr>
                                                                                        <w:top w:val="none" w:sz="0" w:space="0" w:color="auto"/>
                                                                                        <w:left w:val="none" w:sz="0" w:space="0" w:color="auto"/>
                                                                                        <w:bottom w:val="none" w:sz="0" w:space="0" w:color="auto"/>
                                                                                        <w:right w:val="none" w:sz="0" w:space="0" w:color="auto"/>
                                                                                      </w:divBdr>
                                                                                    </w:div>
                                                                                    <w:div w:id="658268835">
                                                                                      <w:marLeft w:val="0"/>
                                                                                      <w:marRight w:val="0"/>
                                                                                      <w:marTop w:val="0"/>
                                                                                      <w:marBottom w:val="0"/>
                                                                                      <w:divBdr>
                                                                                        <w:top w:val="none" w:sz="0" w:space="0" w:color="auto"/>
                                                                                        <w:left w:val="none" w:sz="0" w:space="0" w:color="auto"/>
                                                                                        <w:bottom w:val="none" w:sz="0" w:space="0" w:color="auto"/>
                                                                                        <w:right w:val="none" w:sz="0" w:space="0" w:color="auto"/>
                                                                                      </w:divBdr>
                                                                                    </w:div>
                                                                                  </w:divsChild>
                                                                                </w:div>
                                                                                <w:div w:id="1946648567">
                                                                                  <w:marLeft w:val="0"/>
                                                                                  <w:marRight w:val="0"/>
                                                                                  <w:marTop w:val="0"/>
                                                                                  <w:marBottom w:val="0"/>
                                                                                  <w:divBdr>
                                                                                    <w:top w:val="none" w:sz="0" w:space="0" w:color="auto"/>
                                                                                    <w:left w:val="none" w:sz="0" w:space="0" w:color="auto"/>
                                                                                    <w:bottom w:val="none" w:sz="0" w:space="0" w:color="auto"/>
                                                                                    <w:right w:val="none" w:sz="0" w:space="0" w:color="auto"/>
                                                                                  </w:divBdr>
                                                                                  <w:divsChild>
                                                                                    <w:div w:id="971517345">
                                                                                      <w:marLeft w:val="0"/>
                                                                                      <w:marRight w:val="0"/>
                                                                                      <w:marTop w:val="0"/>
                                                                                      <w:marBottom w:val="0"/>
                                                                                      <w:divBdr>
                                                                                        <w:top w:val="none" w:sz="0" w:space="0" w:color="auto"/>
                                                                                        <w:left w:val="none" w:sz="0" w:space="0" w:color="auto"/>
                                                                                        <w:bottom w:val="none" w:sz="0" w:space="0" w:color="auto"/>
                                                                                        <w:right w:val="none" w:sz="0" w:space="0" w:color="auto"/>
                                                                                      </w:divBdr>
                                                                                    </w:div>
                                                                                    <w:div w:id="1194466303">
                                                                                      <w:marLeft w:val="0"/>
                                                                                      <w:marRight w:val="0"/>
                                                                                      <w:marTop w:val="0"/>
                                                                                      <w:marBottom w:val="0"/>
                                                                                      <w:divBdr>
                                                                                        <w:top w:val="none" w:sz="0" w:space="0" w:color="auto"/>
                                                                                        <w:left w:val="none" w:sz="0" w:space="0" w:color="auto"/>
                                                                                        <w:bottom w:val="none" w:sz="0" w:space="0" w:color="auto"/>
                                                                                        <w:right w:val="none" w:sz="0" w:space="0" w:color="auto"/>
                                                                                      </w:divBdr>
                                                                                    </w:div>
                                                                                    <w:div w:id="143668112">
                                                                                      <w:marLeft w:val="0"/>
                                                                                      <w:marRight w:val="0"/>
                                                                                      <w:marTop w:val="0"/>
                                                                                      <w:marBottom w:val="0"/>
                                                                                      <w:divBdr>
                                                                                        <w:top w:val="none" w:sz="0" w:space="0" w:color="auto"/>
                                                                                        <w:left w:val="none" w:sz="0" w:space="0" w:color="auto"/>
                                                                                        <w:bottom w:val="none" w:sz="0" w:space="0" w:color="auto"/>
                                                                                        <w:right w:val="none" w:sz="0" w:space="0" w:color="auto"/>
                                                                                      </w:divBdr>
                                                                                    </w:div>
                                                                                    <w:div w:id="890307457">
                                                                                      <w:marLeft w:val="0"/>
                                                                                      <w:marRight w:val="0"/>
                                                                                      <w:marTop w:val="0"/>
                                                                                      <w:marBottom w:val="0"/>
                                                                                      <w:divBdr>
                                                                                        <w:top w:val="none" w:sz="0" w:space="0" w:color="auto"/>
                                                                                        <w:left w:val="none" w:sz="0" w:space="0" w:color="auto"/>
                                                                                        <w:bottom w:val="none" w:sz="0" w:space="0" w:color="auto"/>
                                                                                        <w:right w:val="none" w:sz="0" w:space="0" w:color="auto"/>
                                                                                      </w:divBdr>
                                                                                    </w:div>
                                                                                    <w:div w:id="1646353524">
                                                                                      <w:marLeft w:val="0"/>
                                                                                      <w:marRight w:val="0"/>
                                                                                      <w:marTop w:val="0"/>
                                                                                      <w:marBottom w:val="0"/>
                                                                                      <w:divBdr>
                                                                                        <w:top w:val="none" w:sz="0" w:space="0" w:color="auto"/>
                                                                                        <w:left w:val="none" w:sz="0" w:space="0" w:color="auto"/>
                                                                                        <w:bottom w:val="none" w:sz="0" w:space="0" w:color="auto"/>
                                                                                        <w:right w:val="none" w:sz="0" w:space="0" w:color="auto"/>
                                                                                      </w:divBdr>
                                                                                    </w:div>
                                                                                  </w:divsChild>
                                                                                </w:div>
                                                                                <w:div w:id="2013753343">
                                                                                  <w:marLeft w:val="0"/>
                                                                                  <w:marRight w:val="0"/>
                                                                                  <w:marTop w:val="0"/>
                                                                                  <w:marBottom w:val="0"/>
                                                                                  <w:divBdr>
                                                                                    <w:top w:val="none" w:sz="0" w:space="0" w:color="auto"/>
                                                                                    <w:left w:val="none" w:sz="0" w:space="0" w:color="auto"/>
                                                                                    <w:bottom w:val="none" w:sz="0" w:space="0" w:color="auto"/>
                                                                                    <w:right w:val="none" w:sz="0" w:space="0" w:color="auto"/>
                                                                                  </w:divBdr>
                                                                                  <w:divsChild>
                                                                                    <w:div w:id="1406420394">
                                                                                      <w:marLeft w:val="0"/>
                                                                                      <w:marRight w:val="0"/>
                                                                                      <w:marTop w:val="0"/>
                                                                                      <w:marBottom w:val="0"/>
                                                                                      <w:divBdr>
                                                                                        <w:top w:val="none" w:sz="0" w:space="0" w:color="auto"/>
                                                                                        <w:left w:val="none" w:sz="0" w:space="0" w:color="auto"/>
                                                                                        <w:bottom w:val="none" w:sz="0" w:space="0" w:color="auto"/>
                                                                                        <w:right w:val="none" w:sz="0" w:space="0" w:color="auto"/>
                                                                                      </w:divBdr>
                                                                                    </w:div>
                                                                                    <w:div w:id="1916352906">
                                                                                      <w:marLeft w:val="0"/>
                                                                                      <w:marRight w:val="0"/>
                                                                                      <w:marTop w:val="0"/>
                                                                                      <w:marBottom w:val="0"/>
                                                                                      <w:divBdr>
                                                                                        <w:top w:val="none" w:sz="0" w:space="0" w:color="auto"/>
                                                                                        <w:left w:val="none" w:sz="0" w:space="0" w:color="auto"/>
                                                                                        <w:bottom w:val="none" w:sz="0" w:space="0" w:color="auto"/>
                                                                                        <w:right w:val="none" w:sz="0" w:space="0" w:color="auto"/>
                                                                                      </w:divBdr>
                                                                                    </w:div>
                                                                                    <w:div w:id="1888104959">
                                                                                      <w:marLeft w:val="0"/>
                                                                                      <w:marRight w:val="0"/>
                                                                                      <w:marTop w:val="0"/>
                                                                                      <w:marBottom w:val="0"/>
                                                                                      <w:divBdr>
                                                                                        <w:top w:val="none" w:sz="0" w:space="0" w:color="auto"/>
                                                                                        <w:left w:val="none" w:sz="0" w:space="0" w:color="auto"/>
                                                                                        <w:bottom w:val="none" w:sz="0" w:space="0" w:color="auto"/>
                                                                                        <w:right w:val="none" w:sz="0" w:space="0" w:color="auto"/>
                                                                                      </w:divBdr>
                                                                                    </w:div>
                                                                                    <w:div w:id="1929194278">
                                                                                      <w:marLeft w:val="0"/>
                                                                                      <w:marRight w:val="0"/>
                                                                                      <w:marTop w:val="0"/>
                                                                                      <w:marBottom w:val="0"/>
                                                                                      <w:divBdr>
                                                                                        <w:top w:val="none" w:sz="0" w:space="0" w:color="auto"/>
                                                                                        <w:left w:val="none" w:sz="0" w:space="0" w:color="auto"/>
                                                                                        <w:bottom w:val="none" w:sz="0" w:space="0" w:color="auto"/>
                                                                                        <w:right w:val="none" w:sz="0" w:space="0" w:color="auto"/>
                                                                                      </w:divBdr>
                                                                                    </w:div>
                                                                                    <w:div w:id="1793550056">
                                                                                      <w:marLeft w:val="0"/>
                                                                                      <w:marRight w:val="0"/>
                                                                                      <w:marTop w:val="0"/>
                                                                                      <w:marBottom w:val="0"/>
                                                                                      <w:divBdr>
                                                                                        <w:top w:val="none" w:sz="0" w:space="0" w:color="auto"/>
                                                                                        <w:left w:val="none" w:sz="0" w:space="0" w:color="auto"/>
                                                                                        <w:bottom w:val="none" w:sz="0" w:space="0" w:color="auto"/>
                                                                                        <w:right w:val="none" w:sz="0" w:space="0" w:color="auto"/>
                                                                                      </w:divBdr>
                                                                                    </w:div>
                                                                                  </w:divsChild>
                                                                                </w:div>
                                                                                <w:div w:id="141624390">
                                                                                  <w:marLeft w:val="0"/>
                                                                                  <w:marRight w:val="0"/>
                                                                                  <w:marTop w:val="0"/>
                                                                                  <w:marBottom w:val="0"/>
                                                                                  <w:divBdr>
                                                                                    <w:top w:val="none" w:sz="0" w:space="0" w:color="auto"/>
                                                                                    <w:left w:val="none" w:sz="0" w:space="0" w:color="auto"/>
                                                                                    <w:bottom w:val="none" w:sz="0" w:space="0" w:color="auto"/>
                                                                                    <w:right w:val="none" w:sz="0" w:space="0" w:color="auto"/>
                                                                                  </w:divBdr>
                                                                                  <w:divsChild>
                                                                                    <w:div w:id="645820797">
                                                                                      <w:marLeft w:val="0"/>
                                                                                      <w:marRight w:val="0"/>
                                                                                      <w:marTop w:val="0"/>
                                                                                      <w:marBottom w:val="0"/>
                                                                                      <w:divBdr>
                                                                                        <w:top w:val="none" w:sz="0" w:space="0" w:color="auto"/>
                                                                                        <w:left w:val="none" w:sz="0" w:space="0" w:color="auto"/>
                                                                                        <w:bottom w:val="none" w:sz="0" w:space="0" w:color="auto"/>
                                                                                        <w:right w:val="none" w:sz="0" w:space="0" w:color="auto"/>
                                                                                      </w:divBdr>
                                                                                    </w:div>
                                                                                    <w:div w:id="1713918308">
                                                                                      <w:marLeft w:val="0"/>
                                                                                      <w:marRight w:val="0"/>
                                                                                      <w:marTop w:val="0"/>
                                                                                      <w:marBottom w:val="0"/>
                                                                                      <w:divBdr>
                                                                                        <w:top w:val="none" w:sz="0" w:space="0" w:color="auto"/>
                                                                                        <w:left w:val="none" w:sz="0" w:space="0" w:color="auto"/>
                                                                                        <w:bottom w:val="none" w:sz="0" w:space="0" w:color="auto"/>
                                                                                        <w:right w:val="none" w:sz="0" w:space="0" w:color="auto"/>
                                                                                      </w:divBdr>
                                                                                    </w:div>
                                                                                    <w:div w:id="1256941693">
                                                                                      <w:marLeft w:val="0"/>
                                                                                      <w:marRight w:val="0"/>
                                                                                      <w:marTop w:val="0"/>
                                                                                      <w:marBottom w:val="0"/>
                                                                                      <w:divBdr>
                                                                                        <w:top w:val="none" w:sz="0" w:space="0" w:color="auto"/>
                                                                                        <w:left w:val="none" w:sz="0" w:space="0" w:color="auto"/>
                                                                                        <w:bottom w:val="none" w:sz="0" w:space="0" w:color="auto"/>
                                                                                        <w:right w:val="none" w:sz="0" w:space="0" w:color="auto"/>
                                                                                      </w:divBdr>
                                                                                    </w:div>
                                                                                    <w:div w:id="505097466">
                                                                                      <w:marLeft w:val="0"/>
                                                                                      <w:marRight w:val="0"/>
                                                                                      <w:marTop w:val="0"/>
                                                                                      <w:marBottom w:val="0"/>
                                                                                      <w:divBdr>
                                                                                        <w:top w:val="none" w:sz="0" w:space="0" w:color="auto"/>
                                                                                        <w:left w:val="none" w:sz="0" w:space="0" w:color="auto"/>
                                                                                        <w:bottom w:val="none" w:sz="0" w:space="0" w:color="auto"/>
                                                                                        <w:right w:val="none" w:sz="0" w:space="0" w:color="auto"/>
                                                                                      </w:divBdr>
                                                                                    </w:div>
                                                                                  </w:divsChild>
                                                                                </w:div>
                                                                                <w:div w:id="130635647">
                                                                                  <w:marLeft w:val="0"/>
                                                                                  <w:marRight w:val="0"/>
                                                                                  <w:marTop w:val="0"/>
                                                                                  <w:marBottom w:val="0"/>
                                                                                  <w:divBdr>
                                                                                    <w:top w:val="none" w:sz="0" w:space="0" w:color="auto"/>
                                                                                    <w:left w:val="none" w:sz="0" w:space="0" w:color="auto"/>
                                                                                    <w:bottom w:val="none" w:sz="0" w:space="0" w:color="auto"/>
                                                                                    <w:right w:val="none" w:sz="0" w:space="0" w:color="auto"/>
                                                                                  </w:divBdr>
                                                                                  <w:divsChild>
                                                                                    <w:div w:id="1343357648">
                                                                                      <w:marLeft w:val="0"/>
                                                                                      <w:marRight w:val="0"/>
                                                                                      <w:marTop w:val="0"/>
                                                                                      <w:marBottom w:val="0"/>
                                                                                      <w:divBdr>
                                                                                        <w:top w:val="none" w:sz="0" w:space="0" w:color="auto"/>
                                                                                        <w:left w:val="none" w:sz="0" w:space="0" w:color="auto"/>
                                                                                        <w:bottom w:val="none" w:sz="0" w:space="0" w:color="auto"/>
                                                                                        <w:right w:val="none" w:sz="0" w:space="0" w:color="auto"/>
                                                                                      </w:divBdr>
                                                                                    </w:div>
                                                                                    <w:div w:id="1656253510">
                                                                                      <w:marLeft w:val="0"/>
                                                                                      <w:marRight w:val="0"/>
                                                                                      <w:marTop w:val="0"/>
                                                                                      <w:marBottom w:val="0"/>
                                                                                      <w:divBdr>
                                                                                        <w:top w:val="none" w:sz="0" w:space="0" w:color="auto"/>
                                                                                        <w:left w:val="none" w:sz="0" w:space="0" w:color="auto"/>
                                                                                        <w:bottom w:val="none" w:sz="0" w:space="0" w:color="auto"/>
                                                                                        <w:right w:val="none" w:sz="0" w:space="0" w:color="auto"/>
                                                                                      </w:divBdr>
                                                                                    </w:div>
                                                                                    <w:div w:id="1610896038">
                                                                                      <w:marLeft w:val="0"/>
                                                                                      <w:marRight w:val="0"/>
                                                                                      <w:marTop w:val="0"/>
                                                                                      <w:marBottom w:val="0"/>
                                                                                      <w:divBdr>
                                                                                        <w:top w:val="none" w:sz="0" w:space="0" w:color="auto"/>
                                                                                        <w:left w:val="none" w:sz="0" w:space="0" w:color="auto"/>
                                                                                        <w:bottom w:val="none" w:sz="0" w:space="0" w:color="auto"/>
                                                                                        <w:right w:val="none" w:sz="0" w:space="0" w:color="auto"/>
                                                                                      </w:divBdr>
                                                                                    </w:div>
                                                                                    <w:div w:id="1373119132">
                                                                                      <w:marLeft w:val="0"/>
                                                                                      <w:marRight w:val="0"/>
                                                                                      <w:marTop w:val="0"/>
                                                                                      <w:marBottom w:val="0"/>
                                                                                      <w:divBdr>
                                                                                        <w:top w:val="none" w:sz="0" w:space="0" w:color="auto"/>
                                                                                        <w:left w:val="none" w:sz="0" w:space="0" w:color="auto"/>
                                                                                        <w:bottom w:val="none" w:sz="0" w:space="0" w:color="auto"/>
                                                                                        <w:right w:val="none" w:sz="0" w:space="0" w:color="auto"/>
                                                                                      </w:divBdr>
                                                                                    </w:div>
                                                                                    <w:div w:id="1053577525">
                                                                                      <w:marLeft w:val="0"/>
                                                                                      <w:marRight w:val="0"/>
                                                                                      <w:marTop w:val="0"/>
                                                                                      <w:marBottom w:val="0"/>
                                                                                      <w:divBdr>
                                                                                        <w:top w:val="none" w:sz="0" w:space="0" w:color="auto"/>
                                                                                        <w:left w:val="none" w:sz="0" w:space="0" w:color="auto"/>
                                                                                        <w:bottom w:val="none" w:sz="0" w:space="0" w:color="auto"/>
                                                                                        <w:right w:val="none" w:sz="0" w:space="0" w:color="auto"/>
                                                                                      </w:divBdr>
                                                                                    </w:div>
                                                                                  </w:divsChild>
                                                                                </w:div>
                                                                                <w:div w:id="1236891493">
                                                                                  <w:marLeft w:val="0"/>
                                                                                  <w:marRight w:val="0"/>
                                                                                  <w:marTop w:val="0"/>
                                                                                  <w:marBottom w:val="0"/>
                                                                                  <w:divBdr>
                                                                                    <w:top w:val="none" w:sz="0" w:space="0" w:color="auto"/>
                                                                                    <w:left w:val="none" w:sz="0" w:space="0" w:color="auto"/>
                                                                                    <w:bottom w:val="none" w:sz="0" w:space="0" w:color="auto"/>
                                                                                    <w:right w:val="none" w:sz="0" w:space="0" w:color="auto"/>
                                                                                  </w:divBdr>
                                                                                  <w:divsChild>
                                                                                    <w:div w:id="1377462790">
                                                                                      <w:marLeft w:val="0"/>
                                                                                      <w:marRight w:val="0"/>
                                                                                      <w:marTop w:val="0"/>
                                                                                      <w:marBottom w:val="0"/>
                                                                                      <w:divBdr>
                                                                                        <w:top w:val="none" w:sz="0" w:space="0" w:color="auto"/>
                                                                                        <w:left w:val="none" w:sz="0" w:space="0" w:color="auto"/>
                                                                                        <w:bottom w:val="none" w:sz="0" w:space="0" w:color="auto"/>
                                                                                        <w:right w:val="none" w:sz="0" w:space="0" w:color="auto"/>
                                                                                      </w:divBdr>
                                                                                    </w:div>
                                                                                    <w:div w:id="1758093887">
                                                                                      <w:marLeft w:val="0"/>
                                                                                      <w:marRight w:val="0"/>
                                                                                      <w:marTop w:val="0"/>
                                                                                      <w:marBottom w:val="0"/>
                                                                                      <w:divBdr>
                                                                                        <w:top w:val="none" w:sz="0" w:space="0" w:color="auto"/>
                                                                                        <w:left w:val="none" w:sz="0" w:space="0" w:color="auto"/>
                                                                                        <w:bottom w:val="none" w:sz="0" w:space="0" w:color="auto"/>
                                                                                        <w:right w:val="none" w:sz="0" w:space="0" w:color="auto"/>
                                                                                      </w:divBdr>
                                                                                    </w:div>
                                                                                    <w:div w:id="824901659">
                                                                                      <w:marLeft w:val="0"/>
                                                                                      <w:marRight w:val="0"/>
                                                                                      <w:marTop w:val="0"/>
                                                                                      <w:marBottom w:val="0"/>
                                                                                      <w:divBdr>
                                                                                        <w:top w:val="none" w:sz="0" w:space="0" w:color="auto"/>
                                                                                        <w:left w:val="none" w:sz="0" w:space="0" w:color="auto"/>
                                                                                        <w:bottom w:val="none" w:sz="0" w:space="0" w:color="auto"/>
                                                                                        <w:right w:val="none" w:sz="0" w:space="0" w:color="auto"/>
                                                                                      </w:divBdr>
                                                                                    </w:div>
                                                                                    <w:div w:id="1493789862">
                                                                                      <w:marLeft w:val="0"/>
                                                                                      <w:marRight w:val="0"/>
                                                                                      <w:marTop w:val="0"/>
                                                                                      <w:marBottom w:val="0"/>
                                                                                      <w:divBdr>
                                                                                        <w:top w:val="none" w:sz="0" w:space="0" w:color="auto"/>
                                                                                        <w:left w:val="none" w:sz="0" w:space="0" w:color="auto"/>
                                                                                        <w:bottom w:val="none" w:sz="0" w:space="0" w:color="auto"/>
                                                                                        <w:right w:val="none" w:sz="0" w:space="0" w:color="auto"/>
                                                                                      </w:divBdr>
                                                                                    </w:div>
                                                                                    <w:div w:id="1308630730">
                                                                                      <w:marLeft w:val="0"/>
                                                                                      <w:marRight w:val="0"/>
                                                                                      <w:marTop w:val="0"/>
                                                                                      <w:marBottom w:val="0"/>
                                                                                      <w:divBdr>
                                                                                        <w:top w:val="none" w:sz="0" w:space="0" w:color="auto"/>
                                                                                        <w:left w:val="none" w:sz="0" w:space="0" w:color="auto"/>
                                                                                        <w:bottom w:val="none" w:sz="0" w:space="0" w:color="auto"/>
                                                                                        <w:right w:val="none" w:sz="0" w:space="0" w:color="auto"/>
                                                                                      </w:divBdr>
                                                                                    </w:div>
                                                                                  </w:divsChild>
                                                                                </w:div>
                                                                                <w:div w:id="1952936684">
                                                                                  <w:marLeft w:val="0"/>
                                                                                  <w:marRight w:val="0"/>
                                                                                  <w:marTop w:val="0"/>
                                                                                  <w:marBottom w:val="0"/>
                                                                                  <w:divBdr>
                                                                                    <w:top w:val="none" w:sz="0" w:space="0" w:color="auto"/>
                                                                                    <w:left w:val="none" w:sz="0" w:space="0" w:color="auto"/>
                                                                                    <w:bottom w:val="none" w:sz="0" w:space="0" w:color="auto"/>
                                                                                    <w:right w:val="none" w:sz="0" w:space="0" w:color="auto"/>
                                                                                  </w:divBdr>
                                                                                  <w:divsChild>
                                                                                    <w:div w:id="289869092">
                                                                                      <w:marLeft w:val="0"/>
                                                                                      <w:marRight w:val="0"/>
                                                                                      <w:marTop w:val="0"/>
                                                                                      <w:marBottom w:val="0"/>
                                                                                      <w:divBdr>
                                                                                        <w:top w:val="none" w:sz="0" w:space="0" w:color="auto"/>
                                                                                        <w:left w:val="none" w:sz="0" w:space="0" w:color="auto"/>
                                                                                        <w:bottom w:val="none" w:sz="0" w:space="0" w:color="auto"/>
                                                                                        <w:right w:val="none" w:sz="0" w:space="0" w:color="auto"/>
                                                                                      </w:divBdr>
                                                                                    </w:div>
                                                                                    <w:div w:id="805926910">
                                                                                      <w:marLeft w:val="0"/>
                                                                                      <w:marRight w:val="0"/>
                                                                                      <w:marTop w:val="0"/>
                                                                                      <w:marBottom w:val="0"/>
                                                                                      <w:divBdr>
                                                                                        <w:top w:val="none" w:sz="0" w:space="0" w:color="auto"/>
                                                                                        <w:left w:val="none" w:sz="0" w:space="0" w:color="auto"/>
                                                                                        <w:bottom w:val="none" w:sz="0" w:space="0" w:color="auto"/>
                                                                                        <w:right w:val="none" w:sz="0" w:space="0" w:color="auto"/>
                                                                                      </w:divBdr>
                                                                                    </w:div>
                                                                                    <w:div w:id="555778008">
                                                                                      <w:marLeft w:val="0"/>
                                                                                      <w:marRight w:val="0"/>
                                                                                      <w:marTop w:val="0"/>
                                                                                      <w:marBottom w:val="0"/>
                                                                                      <w:divBdr>
                                                                                        <w:top w:val="none" w:sz="0" w:space="0" w:color="auto"/>
                                                                                        <w:left w:val="none" w:sz="0" w:space="0" w:color="auto"/>
                                                                                        <w:bottom w:val="none" w:sz="0" w:space="0" w:color="auto"/>
                                                                                        <w:right w:val="none" w:sz="0" w:space="0" w:color="auto"/>
                                                                                      </w:divBdr>
                                                                                    </w:div>
                                                                                    <w:div w:id="615872691">
                                                                                      <w:marLeft w:val="0"/>
                                                                                      <w:marRight w:val="0"/>
                                                                                      <w:marTop w:val="0"/>
                                                                                      <w:marBottom w:val="0"/>
                                                                                      <w:divBdr>
                                                                                        <w:top w:val="none" w:sz="0" w:space="0" w:color="auto"/>
                                                                                        <w:left w:val="none" w:sz="0" w:space="0" w:color="auto"/>
                                                                                        <w:bottom w:val="none" w:sz="0" w:space="0" w:color="auto"/>
                                                                                        <w:right w:val="none" w:sz="0" w:space="0" w:color="auto"/>
                                                                                      </w:divBdr>
                                                                                    </w:div>
                                                                                    <w:div w:id="1608350561">
                                                                                      <w:marLeft w:val="0"/>
                                                                                      <w:marRight w:val="0"/>
                                                                                      <w:marTop w:val="0"/>
                                                                                      <w:marBottom w:val="0"/>
                                                                                      <w:divBdr>
                                                                                        <w:top w:val="none" w:sz="0" w:space="0" w:color="auto"/>
                                                                                        <w:left w:val="none" w:sz="0" w:space="0" w:color="auto"/>
                                                                                        <w:bottom w:val="none" w:sz="0" w:space="0" w:color="auto"/>
                                                                                        <w:right w:val="none" w:sz="0" w:space="0" w:color="auto"/>
                                                                                      </w:divBdr>
                                                                                    </w:div>
                                                                                  </w:divsChild>
                                                                                </w:div>
                                                                                <w:div w:id="82647350">
                                                                                  <w:marLeft w:val="0"/>
                                                                                  <w:marRight w:val="0"/>
                                                                                  <w:marTop w:val="0"/>
                                                                                  <w:marBottom w:val="0"/>
                                                                                  <w:divBdr>
                                                                                    <w:top w:val="none" w:sz="0" w:space="0" w:color="auto"/>
                                                                                    <w:left w:val="none" w:sz="0" w:space="0" w:color="auto"/>
                                                                                    <w:bottom w:val="none" w:sz="0" w:space="0" w:color="auto"/>
                                                                                    <w:right w:val="none" w:sz="0" w:space="0" w:color="auto"/>
                                                                                  </w:divBdr>
                                                                                  <w:divsChild>
                                                                                    <w:div w:id="1912350845">
                                                                                      <w:marLeft w:val="0"/>
                                                                                      <w:marRight w:val="0"/>
                                                                                      <w:marTop w:val="0"/>
                                                                                      <w:marBottom w:val="0"/>
                                                                                      <w:divBdr>
                                                                                        <w:top w:val="none" w:sz="0" w:space="0" w:color="auto"/>
                                                                                        <w:left w:val="none" w:sz="0" w:space="0" w:color="auto"/>
                                                                                        <w:bottom w:val="none" w:sz="0" w:space="0" w:color="auto"/>
                                                                                        <w:right w:val="none" w:sz="0" w:space="0" w:color="auto"/>
                                                                                      </w:divBdr>
                                                                                    </w:div>
                                                                                    <w:div w:id="1387223854">
                                                                                      <w:marLeft w:val="0"/>
                                                                                      <w:marRight w:val="0"/>
                                                                                      <w:marTop w:val="0"/>
                                                                                      <w:marBottom w:val="0"/>
                                                                                      <w:divBdr>
                                                                                        <w:top w:val="none" w:sz="0" w:space="0" w:color="auto"/>
                                                                                        <w:left w:val="none" w:sz="0" w:space="0" w:color="auto"/>
                                                                                        <w:bottom w:val="none" w:sz="0" w:space="0" w:color="auto"/>
                                                                                        <w:right w:val="none" w:sz="0" w:space="0" w:color="auto"/>
                                                                                      </w:divBdr>
                                                                                    </w:div>
                                                                                    <w:div w:id="680740146">
                                                                                      <w:marLeft w:val="0"/>
                                                                                      <w:marRight w:val="0"/>
                                                                                      <w:marTop w:val="0"/>
                                                                                      <w:marBottom w:val="0"/>
                                                                                      <w:divBdr>
                                                                                        <w:top w:val="none" w:sz="0" w:space="0" w:color="auto"/>
                                                                                        <w:left w:val="none" w:sz="0" w:space="0" w:color="auto"/>
                                                                                        <w:bottom w:val="none" w:sz="0" w:space="0" w:color="auto"/>
                                                                                        <w:right w:val="none" w:sz="0" w:space="0" w:color="auto"/>
                                                                                      </w:divBdr>
                                                                                    </w:div>
                                                                                    <w:div w:id="1732382449">
                                                                                      <w:marLeft w:val="0"/>
                                                                                      <w:marRight w:val="0"/>
                                                                                      <w:marTop w:val="0"/>
                                                                                      <w:marBottom w:val="0"/>
                                                                                      <w:divBdr>
                                                                                        <w:top w:val="none" w:sz="0" w:space="0" w:color="auto"/>
                                                                                        <w:left w:val="none" w:sz="0" w:space="0" w:color="auto"/>
                                                                                        <w:bottom w:val="none" w:sz="0" w:space="0" w:color="auto"/>
                                                                                        <w:right w:val="none" w:sz="0" w:space="0" w:color="auto"/>
                                                                                      </w:divBdr>
                                                                                    </w:div>
                                                                                    <w:div w:id="1280331365">
                                                                                      <w:marLeft w:val="0"/>
                                                                                      <w:marRight w:val="0"/>
                                                                                      <w:marTop w:val="0"/>
                                                                                      <w:marBottom w:val="0"/>
                                                                                      <w:divBdr>
                                                                                        <w:top w:val="none" w:sz="0" w:space="0" w:color="auto"/>
                                                                                        <w:left w:val="none" w:sz="0" w:space="0" w:color="auto"/>
                                                                                        <w:bottom w:val="none" w:sz="0" w:space="0" w:color="auto"/>
                                                                                        <w:right w:val="none" w:sz="0" w:space="0" w:color="auto"/>
                                                                                      </w:divBdr>
                                                                                    </w:div>
                                                                                  </w:divsChild>
                                                                                </w:div>
                                                                                <w:div w:id="1008559867">
                                                                                  <w:marLeft w:val="0"/>
                                                                                  <w:marRight w:val="0"/>
                                                                                  <w:marTop w:val="0"/>
                                                                                  <w:marBottom w:val="0"/>
                                                                                  <w:divBdr>
                                                                                    <w:top w:val="none" w:sz="0" w:space="0" w:color="auto"/>
                                                                                    <w:left w:val="none" w:sz="0" w:space="0" w:color="auto"/>
                                                                                    <w:bottom w:val="none" w:sz="0" w:space="0" w:color="auto"/>
                                                                                    <w:right w:val="none" w:sz="0" w:space="0" w:color="auto"/>
                                                                                  </w:divBdr>
                                                                                  <w:divsChild>
                                                                                    <w:div w:id="611937633">
                                                                                      <w:marLeft w:val="0"/>
                                                                                      <w:marRight w:val="0"/>
                                                                                      <w:marTop w:val="0"/>
                                                                                      <w:marBottom w:val="0"/>
                                                                                      <w:divBdr>
                                                                                        <w:top w:val="none" w:sz="0" w:space="0" w:color="auto"/>
                                                                                        <w:left w:val="none" w:sz="0" w:space="0" w:color="auto"/>
                                                                                        <w:bottom w:val="none" w:sz="0" w:space="0" w:color="auto"/>
                                                                                        <w:right w:val="none" w:sz="0" w:space="0" w:color="auto"/>
                                                                                      </w:divBdr>
                                                                                    </w:div>
                                                                                    <w:div w:id="960457906">
                                                                                      <w:marLeft w:val="0"/>
                                                                                      <w:marRight w:val="0"/>
                                                                                      <w:marTop w:val="0"/>
                                                                                      <w:marBottom w:val="0"/>
                                                                                      <w:divBdr>
                                                                                        <w:top w:val="none" w:sz="0" w:space="0" w:color="auto"/>
                                                                                        <w:left w:val="none" w:sz="0" w:space="0" w:color="auto"/>
                                                                                        <w:bottom w:val="none" w:sz="0" w:space="0" w:color="auto"/>
                                                                                        <w:right w:val="none" w:sz="0" w:space="0" w:color="auto"/>
                                                                                      </w:divBdr>
                                                                                    </w:div>
                                                                                    <w:div w:id="1774977840">
                                                                                      <w:marLeft w:val="0"/>
                                                                                      <w:marRight w:val="0"/>
                                                                                      <w:marTop w:val="0"/>
                                                                                      <w:marBottom w:val="0"/>
                                                                                      <w:divBdr>
                                                                                        <w:top w:val="none" w:sz="0" w:space="0" w:color="auto"/>
                                                                                        <w:left w:val="none" w:sz="0" w:space="0" w:color="auto"/>
                                                                                        <w:bottom w:val="none" w:sz="0" w:space="0" w:color="auto"/>
                                                                                        <w:right w:val="none" w:sz="0" w:space="0" w:color="auto"/>
                                                                                      </w:divBdr>
                                                                                    </w:div>
                                                                                    <w:div w:id="1608124890">
                                                                                      <w:marLeft w:val="0"/>
                                                                                      <w:marRight w:val="0"/>
                                                                                      <w:marTop w:val="0"/>
                                                                                      <w:marBottom w:val="0"/>
                                                                                      <w:divBdr>
                                                                                        <w:top w:val="none" w:sz="0" w:space="0" w:color="auto"/>
                                                                                        <w:left w:val="none" w:sz="0" w:space="0" w:color="auto"/>
                                                                                        <w:bottom w:val="none" w:sz="0" w:space="0" w:color="auto"/>
                                                                                        <w:right w:val="none" w:sz="0" w:space="0" w:color="auto"/>
                                                                                      </w:divBdr>
                                                                                    </w:div>
                                                                                    <w:div w:id="1255286558">
                                                                                      <w:marLeft w:val="0"/>
                                                                                      <w:marRight w:val="0"/>
                                                                                      <w:marTop w:val="0"/>
                                                                                      <w:marBottom w:val="0"/>
                                                                                      <w:divBdr>
                                                                                        <w:top w:val="none" w:sz="0" w:space="0" w:color="auto"/>
                                                                                        <w:left w:val="none" w:sz="0" w:space="0" w:color="auto"/>
                                                                                        <w:bottom w:val="none" w:sz="0" w:space="0" w:color="auto"/>
                                                                                        <w:right w:val="none" w:sz="0" w:space="0" w:color="auto"/>
                                                                                      </w:divBdr>
                                                                                    </w:div>
                                                                                  </w:divsChild>
                                                                                </w:div>
                                                                                <w:div w:id="180822540">
                                                                                  <w:marLeft w:val="0"/>
                                                                                  <w:marRight w:val="0"/>
                                                                                  <w:marTop w:val="0"/>
                                                                                  <w:marBottom w:val="0"/>
                                                                                  <w:divBdr>
                                                                                    <w:top w:val="none" w:sz="0" w:space="0" w:color="auto"/>
                                                                                    <w:left w:val="none" w:sz="0" w:space="0" w:color="auto"/>
                                                                                    <w:bottom w:val="none" w:sz="0" w:space="0" w:color="auto"/>
                                                                                    <w:right w:val="none" w:sz="0" w:space="0" w:color="auto"/>
                                                                                  </w:divBdr>
                                                                                  <w:divsChild>
                                                                                    <w:div w:id="1527017276">
                                                                                      <w:marLeft w:val="0"/>
                                                                                      <w:marRight w:val="0"/>
                                                                                      <w:marTop w:val="0"/>
                                                                                      <w:marBottom w:val="0"/>
                                                                                      <w:divBdr>
                                                                                        <w:top w:val="none" w:sz="0" w:space="0" w:color="auto"/>
                                                                                        <w:left w:val="none" w:sz="0" w:space="0" w:color="auto"/>
                                                                                        <w:bottom w:val="none" w:sz="0" w:space="0" w:color="auto"/>
                                                                                        <w:right w:val="none" w:sz="0" w:space="0" w:color="auto"/>
                                                                                      </w:divBdr>
                                                                                    </w:div>
                                                                                    <w:div w:id="358551214">
                                                                                      <w:marLeft w:val="0"/>
                                                                                      <w:marRight w:val="0"/>
                                                                                      <w:marTop w:val="0"/>
                                                                                      <w:marBottom w:val="0"/>
                                                                                      <w:divBdr>
                                                                                        <w:top w:val="none" w:sz="0" w:space="0" w:color="auto"/>
                                                                                        <w:left w:val="none" w:sz="0" w:space="0" w:color="auto"/>
                                                                                        <w:bottom w:val="none" w:sz="0" w:space="0" w:color="auto"/>
                                                                                        <w:right w:val="none" w:sz="0" w:space="0" w:color="auto"/>
                                                                                      </w:divBdr>
                                                                                    </w:div>
                                                                                    <w:div w:id="808859632">
                                                                                      <w:marLeft w:val="0"/>
                                                                                      <w:marRight w:val="0"/>
                                                                                      <w:marTop w:val="0"/>
                                                                                      <w:marBottom w:val="0"/>
                                                                                      <w:divBdr>
                                                                                        <w:top w:val="none" w:sz="0" w:space="0" w:color="auto"/>
                                                                                        <w:left w:val="none" w:sz="0" w:space="0" w:color="auto"/>
                                                                                        <w:bottom w:val="none" w:sz="0" w:space="0" w:color="auto"/>
                                                                                        <w:right w:val="none" w:sz="0" w:space="0" w:color="auto"/>
                                                                                      </w:divBdr>
                                                                                    </w:div>
                                                                                    <w:div w:id="642348946">
                                                                                      <w:marLeft w:val="0"/>
                                                                                      <w:marRight w:val="0"/>
                                                                                      <w:marTop w:val="0"/>
                                                                                      <w:marBottom w:val="0"/>
                                                                                      <w:divBdr>
                                                                                        <w:top w:val="none" w:sz="0" w:space="0" w:color="auto"/>
                                                                                        <w:left w:val="none" w:sz="0" w:space="0" w:color="auto"/>
                                                                                        <w:bottom w:val="none" w:sz="0" w:space="0" w:color="auto"/>
                                                                                        <w:right w:val="none" w:sz="0" w:space="0" w:color="auto"/>
                                                                                      </w:divBdr>
                                                                                    </w:div>
                                                                                    <w:div w:id="1081489122">
                                                                                      <w:marLeft w:val="0"/>
                                                                                      <w:marRight w:val="0"/>
                                                                                      <w:marTop w:val="0"/>
                                                                                      <w:marBottom w:val="0"/>
                                                                                      <w:divBdr>
                                                                                        <w:top w:val="none" w:sz="0" w:space="0" w:color="auto"/>
                                                                                        <w:left w:val="none" w:sz="0" w:space="0" w:color="auto"/>
                                                                                        <w:bottom w:val="none" w:sz="0" w:space="0" w:color="auto"/>
                                                                                        <w:right w:val="none" w:sz="0" w:space="0" w:color="auto"/>
                                                                                      </w:divBdr>
                                                                                    </w:div>
                                                                                  </w:divsChild>
                                                                                </w:div>
                                                                                <w:div w:id="671223628">
                                                                                  <w:marLeft w:val="0"/>
                                                                                  <w:marRight w:val="0"/>
                                                                                  <w:marTop w:val="0"/>
                                                                                  <w:marBottom w:val="0"/>
                                                                                  <w:divBdr>
                                                                                    <w:top w:val="none" w:sz="0" w:space="0" w:color="auto"/>
                                                                                    <w:left w:val="none" w:sz="0" w:space="0" w:color="auto"/>
                                                                                    <w:bottom w:val="none" w:sz="0" w:space="0" w:color="auto"/>
                                                                                    <w:right w:val="none" w:sz="0" w:space="0" w:color="auto"/>
                                                                                  </w:divBdr>
                                                                                  <w:divsChild>
                                                                                    <w:div w:id="839663850">
                                                                                      <w:marLeft w:val="0"/>
                                                                                      <w:marRight w:val="0"/>
                                                                                      <w:marTop w:val="0"/>
                                                                                      <w:marBottom w:val="0"/>
                                                                                      <w:divBdr>
                                                                                        <w:top w:val="none" w:sz="0" w:space="0" w:color="auto"/>
                                                                                        <w:left w:val="none" w:sz="0" w:space="0" w:color="auto"/>
                                                                                        <w:bottom w:val="none" w:sz="0" w:space="0" w:color="auto"/>
                                                                                        <w:right w:val="none" w:sz="0" w:space="0" w:color="auto"/>
                                                                                      </w:divBdr>
                                                                                    </w:div>
                                                                                    <w:div w:id="2096128589">
                                                                                      <w:marLeft w:val="0"/>
                                                                                      <w:marRight w:val="0"/>
                                                                                      <w:marTop w:val="0"/>
                                                                                      <w:marBottom w:val="0"/>
                                                                                      <w:divBdr>
                                                                                        <w:top w:val="none" w:sz="0" w:space="0" w:color="auto"/>
                                                                                        <w:left w:val="none" w:sz="0" w:space="0" w:color="auto"/>
                                                                                        <w:bottom w:val="none" w:sz="0" w:space="0" w:color="auto"/>
                                                                                        <w:right w:val="none" w:sz="0" w:space="0" w:color="auto"/>
                                                                                      </w:divBdr>
                                                                                    </w:div>
                                                                                    <w:div w:id="484902334">
                                                                                      <w:marLeft w:val="0"/>
                                                                                      <w:marRight w:val="0"/>
                                                                                      <w:marTop w:val="0"/>
                                                                                      <w:marBottom w:val="0"/>
                                                                                      <w:divBdr>
                                                                                        <w:top w:val="none" w:sz="0" w:space="0" w:color="auto"/>
                                                                                        <w:left w:val="none" w:sz="0" w:space="0" w:color="auto"/>
                                                                                        <w:bottom w:val="none" w:sz="0" w:space="0" w:color="auto"/>
                                                                                        <w:right w:val="none" w:sz="0" w:space="0" w:color="auto"/>
                                                                                      </w:divBdr>
                                                                                    </w:div>
                                                                                    <w:div w:id="1163085076">
                                                                                      <w:marLeft w:val="0"/>
                                                                                      <w:marRight w:val="0"/>
                                                                                      <w:marTop w:val="0"/>
                                                                                      <w:marBottom w:val="0"/>
                                                                                      <w:divBdr>
                                                                                        <w:top w:val="none" w:sz="0" w:space="0" w:color="auto"/>
                                                                                        <w:left w:val="none" w:sz="0" w:space="0" w:color="auto"/>
                                                                                        <w:bottom w:val="none" w:sz="0" w:space="0" w:color="auto"/>
                                                                                        <w:right w:val="none" w:sz="0" w:space="0" w:color="auto"/>
                                                                                      </w:divBdr>
                                                                                    </w:div>
                                                                                  </w:divsChild>
                                                                                </w:div>
                                                                                <w:div w:id="726687534">
                                                                                  <w:marLeft w:val="0"/>
                                                                                  <w:marRight w:val="0"/>
                                                                                  <w:marTop w:val="0"/>
                                                                                  <w:marBottom w:val="0"/>
                                                                                  <w:divBdr>
                                                                                    <w:top w:val="none" w:sz="0" w:space="0" w:color="auto"/>
                                                                                    <w:left w:val="none" w:sz="0" w:space="0" w:color="auto"/>
                                                                                    <w:bottom w:val="none" w:sz="0" w:space="0" w:color="auto"/>
                                                                                    <w:right w:val="none" w:sz="0" w:space="0" w:color="auto"/>
                                                                                  </w:divBdr>
                                                                                  <w:divsChild>
                                                                                    <w:div w:id="1299530368">
                                                                                      <w:marLeft w:val="0"/>
                                                                                      <w:marRight w:val="0"/>
                                                                                      <w:marTop w:val="0"/>
                                                                                      <w:marBottom w:val="0"/>
                                                                                      <w:divBdr>
                                                                                        <w:top w:val="none" w:sz="0" w:space="0" w:color="auto"/>
                                                                                        <w:left w:val="none" w:sz="0" w:space="0" w:color="auto"/>
                                                                                        <w:bottom w:val="none" w:sz="0" w:space="0" w:color="auto"/>
                                                                                        <w:right w:val="none" w:sz="0" w:space="0" w:color="auto"/>
                                                                                      </w:divBdr>
                                                                                    </w:div>
                                                                                    <w:div w:id="1269654971">
                                                                                      <w:marLeft w:val="0"/>
                                                                                      <w:marRight w:val="0"/>
                                                                                      <w:marTop w:val="0"/>
                                                                                      <w:marBottom w:val="0"/>
                                                                                      <w:divBdr>
                                                                                        <w:top w:val="none" w:sz="0" w:space="0" w:color="auto"/>
                                                                                        <w:left w:val="none" w:sz="0" w:space="0" w:color="auto"/>
                                                                                        <w:bottom w:val="none" w:sz="0" w:space="0" w:color="auto"/>
                                                                                        <w:right w:val="none" w:sz="0" w:space="0" w:color="auto"/>
                                                                                      </w:divBdr>
                                                                                    </w:div>
                                                                                    <w:div w:id="1750618880">
                                                                                      <w:marLeft w:val="0"/>
                                                                                      <w:marRight w:val="0"/>
                                                                                      <w:marTop w:val="0"/>
                                                                                      <w:marBottom w:val="0"/>
                                                                                      <w:divBdr>
                                                                                        <w:top w:val="none" w:sz="0" w:space="0" w:color="auto"/>
                                                                                        <w:left w:val="none" w:sz="0" w:space="0" w:color="auto"/>
                                                                                        <w:bottom w:val="none" w:sz="0" w:space="0" w:color="auto"/>
                                                                                        <w:right w:val="none" w:sz="0" w:space="0" w:color="auto"/>
                                                                                      </w:divBdr>
                                                                                    </w:div>
                                                                                    <w:div w:id="1264218934">
                                                                                      <w:marLeft w:val="0"/>
                                                                                      <w:marRight w:val="0"/>
                                                                                      <w:marTop w:val="0"/>
                                                                                      <w:marBottom w:val="0"/>
                                                                                      <w:divBdr>
                                                                                        <w:top w:val="none" w:sz="0" w:space="0" w:color="auto"/>
                                                                                        <w:left w:val="none" w:sz="0" w:space="0" w:color="auto"/>
                                                                                        <w:bottom w:val="none" w:sz="0" w:space="0" w:color="auto"/>
                                                                                        <w:right w:val="none" w:sz="0" w:space="0" w:color="auto"/>
                                                                                      </w:divBdr>
                                                                                    </w:div>
                                                                                    <w:div w:id="299697754">
                                                                                      <w:marLeft w:val="0"/>
                                                                                      <w:marRight w:val="0"/>
                                                                                      <w:marTop w:val="0"/>
                                                                                      <w:marBottom w:val="0"/>
                                                                                      <w:divBdr>
                                                                                        <w:top w:val="none" w:sz="0" w:space="0" w:color="auto"/>
                                                                                        <w:left w:val="none" w:sz="0" w:space="0" w:color="auto"/>
                                                                                        <w:bottom w:val="none" w:sz="0" w:space="0" w:color="auto"/>
                                                                                        <w:right w:val="none" w:sz="0" w:space="0" w:color="auto"/>
                                                                                      </w:divBdr>
                                                                                    </w:div>
                                                                                  </w:divsChild>
                                                                                </w:div>
                                                                                <w:div w:id="1218469418">
                                                                                  <w:marLeft w:val="0"/>
                                                                                  <w:marRight w:val="0"/>
                                                                                  <w:marTop w:val="0"/>
                                                                                  <w:marBottom w:val="0"/>
                                                                                  <w:divBdr>
                                                                                    <w:top w:val="none" w:sz="0" w:space="0" w:color="auto"/>
                                                                                    <w:left w:val="none" w:sz="0" w:space="0" w:color="auto"/>
                                                                                    <w:bottom w:val="none" w:sz="0" w:space="0" w:color="auto"/>
                                                                                    <w:right w:val="none" w:sz="0" w:space="0" w:color="auto"/>
                                                                                  </w:divBdr>
                                                                                  <w:divsChild>
                                                                                    <w:div w:id="2029989252">
                                                                                      <w:marLeft w:val="0"/>
                                                                                      <w:marRight w:val="0"/>
                                                                                      <w:marTop w:val="0"/>
                                                                                      <w:marBottom w:val="0"/>
                                                                                      <w:divBdr>
                                                                                        <w:top w:val="none" w:sz="0" w:space="0" w:color="auto"/>
                                                                                        <w:left w:val="none" w:sz="0" w:space="0" w:color="auto"/>
                                                                                        <w:bottom w:val="none" w:sz="0" w:space="0" w:color="auto"/>
                                                                                        <w:right w:val="none" w:sz="0" w:space="0" w:color="auto"/>
                                                                                      </w:divBdr>
                                                                                    </w:div>
                                                                                    <w:div w:id="574977014">
                                                                                      <w:marLeft w:val="0"/>
                                                                                      <w:marRight w:val="0"/>
                                                                                      <w:marTop w:val="0"/>
                                                                                      <w:marBottom w:val="0"/>
                                                                                      <w:divBdr>
                                                                                        <w:top w:val="none" w:sz="0" w:space="0" w:color="auto"/>
                                                                                        <w:left w:val="none" w:sz="0" w:space="0" w:color="auto"/>
                                                                                        <w:bottom w:val="none" w:sz="0" w:space="0" w:color="auto"/>
                                                                                        <w:right w:val="none" w:sz="0" w:space="0" w:color="auto"/>
                                                                                      </w:divBdr>
                                                                                    </w:div>
                                                                                    <w:div w:id="1391345111">
                                                                                      <w:marLeft w:val="0"/>
                                                                                      <w:marRight w:val="0"/>
                                                                                      <w:marTop w:val="0"/>
                                                                                      <w:marBottom w:val="0"/>
                                                                                      <w:divBdr>
                                                                                        <w:top w:val="none" w:sz="0" w:space="0" w:color="auto"/>
                                                                                        <w:left w:val="none" w:sz="0" w:space="0" w:color="auto"/>
                                                                                        <w:bottom w:val="none" w:sz="0" w:space="0" w:color="auto"/>
                                                                                        <w:right w:val="none" w:sz="0" w:space="0" w:color="auto"/>
                                                                                      </w:divBdr>
                                                                                    </w:div>
                                                                                    <w:div w:id="743064108">
                                                                                      <w:marLeft w:val="0"/>
                                                                                      <w:marRight w:val="0"/>
                                                                                      <w:marTop w:val="0"/>
                                                                                      <w:marBottom w:val="0"/>
                                                                                      <w:divBdr>
                                                                                        <w:top w:val="none" w:sz="0" w:space="0" w:color="auto"/>
                                                                                        <w:left w:val="none" w:sz="0" w:space="0" w:color="auto"/>
                                                                                        <w:bottom w:val="none" w:sz="0" w:space="0" w:color="auto"/>
                                                                                        <w:right w:val="none" w:sz="0" w:space="0" w:color="auto"/>
                                                                                      </w:divBdr>
                                                                                    </w:div>
                                                                                    <w:div w:id="485438192">
                                                                                      <w:marLeft w:val="0"/>
                                                                                      <w:marRight w:val="0"/>
                                                                                      <w:marTop w:val="0"/>
                                                                                      <w:marBottom w:val="0"/>
                                                                                      <w:divBdr>
                                                                                        <w:top w:val="none" w:sz="0" w:space="0" w:color="auto"/>
                                                                                        <w:left w:val="none" w:sz="0" w:space="0" w:color="auto"/>
                                                                                        <w:bottom w:val="none" w:sz="0" w:space="0" w:color="auto"/>
                                                                                        <w:right w:val="none" w:sz="0" w:space="0" w:color="auto"/>
                                                                                      </w:divBdr>
                                                                                    </w:div>
                                                                                  </w:divsChild>
                                                                                </w:div>
                                                                                <w:div w:id="82578782">
                                                                                  <w:marLeft w:val="0"/>
                                                                                  <w:marRight w:val="0"/>
                                                                                  <w:marTop w:val="0"/>
                                                                                  <w:marBottom w:val="0"/>
                                                                                  <w:divBdr>
                                                                                    <w:top w:val="none" w:sz="0" w:space="0" w:color="auto"/>
                                                                                    <w:left w:val="none" w:sz="0" w:space="0" w:color="auto"/>
                                                                                    <w:bottom w:val="none" w:sz="0" w:space="0" w:color="auto"/>
                                                                                    <w:right w:val="none" w:sz="0" w:space="0" w:color="auto"/>
                                                                                  </w:divBdr>
                                                                                  <w:divsChild>
                                                                                    <w:div w:id="1260332652">
                                                                                      <w:marLeft w:val="0"/>
                                                                                      <w:marRight w:val="0"/>
                                                                                      <w:marTop w:val="0"/>
                                                                                      <w:marBottom w:val="0"/>
                                                                                      <w:divBdr>
                                                                                        <w:top w:val="none" w:sz="0" w:space="0" w:color="auto"/>
                                                                                        <w:left w:val="none" w:sz="0" w:space="0" w:color="auto"/>
                                                                                        <w:bottom w:val="none" w:sz="0" w:space="0" w:color="auto"/>
                                                                                        <w:right w:val="none" w:sz="0" w:space="0" w:color="auto"/>
                                                                                      </w:divBdr>
                                                                                    </w:div>
                                                                                    <w:div w:id="129397654">
                                                                                      <w:marLeft w:val="0"/>
                                                                                      <w:marRight w:val="0"/>
                                                                                      <w:marTop w:val="0"/>
                                                                                      <w:marBottom w:val="0"/>
                                                                                      <w:divBdr>
                                                                                        <w:top w:val="none" w:sz="0" w:space="0" w:color="auto"/>
                                                                                        <w:left w:val="none" w:sz="0" w:space="0" w:color="auto"/>
                                                                                        <w:bottom w:val="none" w:sz="0" w:space="0" w:color="auto"/>
                                                                                        <w:right w:val="none" w:sz="0" w:space="0" w:color="auto"/>
                                                                                      </w:divBdr>
                                                                                    </w:div>
                                                                                    <w:div w:id="140199575">
                                                                                      <w:marLeft w:val="0"/>
                                                                                      <w:marRight w:val="0"/>
                                                                                      <w:marTop w:val="0"/>
                                                                                      <w:marBottom w:val="0"/>
                                                                                      <w:divBdr>
                                                                                        <w:top w:val="none" w:sz="0" w:space="0" w:color="auto"/>
                                                                                        <w:left w:val="none" w:sz="0" w:space="0" w:color="auto"/>
                                                                                        <w:bottom w:val="none" w:sz="0" w:space="0" w:color="auto"/>
                                                                                        <w:right w:val="none" w:sz="0" w:space="0" w:color="auto"/>
                                                                                      </w:divBdr>
                                                                                    </w:div>
                                                                                    <w:div w:id="937523030">
                                                                                      <w:marLeft w:val="0"/>
                                                                                      <w:marRight w:val="0"/>
                                                                                      <w:marTop w:val="0"/>
                                                                                      <w:marBottom w:val="0"/>
                                                                                      <w:divBdr>
                                                                                        <w:top w:val="none" w:sz="0" w:space="0" w:color="auto"/>
                                                                                        <w:left w:val="none" w:sz="0" w:space="0" w:color="auto"/>
                                                                                        <w:bottom w:val="none" w:sz="0" w:space="0" w:color="auto"/>
                                                                                        <w:right w:val="none" w:sz="0" w:space="0" w:color="auto"/>
                                                                                      </w:divBdr>
                                                                                    </w:div>
                                                                                    <w:div w:id="1957059123">
                                                                                      <w:marLeft w:val="0"/>
                                                                                      <w:marRight w:val="0"/>
                                                                                      <w:marTop w:val="0"/>
                                                                                      <w:marBottom w:val="0"/>
                                                                                      <w:divBdr>
                                                                                        <w:top w:val="none" w:sz="0" w:space="0" w:color="auto"/>
                                                                                        <w:left w:val="none" w:sz="0" w:space="0" w:color="auto"/>
                                                                                        <w:bottom w:val="none" w:sz="0" w:space="0" w:color="auto"/>
                                                                                        <w:right w:val="none" w:sz="0" w:space="0" w:color="auto"/>
                                                                                      </w:divBdr>
                                                                                    </w:div>
                                                                                  </w:divsChild>
                                                                                </w:div>
                                                                                <w:div w:id="1567303764">
                                                                                  <w:marLeft w:val="0"/>
                                                                                  <w:marRight w:val="0"/>
                                                                                  <w:marTop w:val="0"/>
                                                                                  <w:marBottom w:val="0"/>
                                                                                  <w:divBdr>
                                                                                    <w:top w:val="none" w:sz="0" w:space="0" w:color="auto"/>
                                                                                    <w:left w:val="none" w:sz="0" w:space="0" w:color="auto"/>
                                                                                    <w:bottom w:val="none" w:sz="0" w:space="0" w:color="auto"/>
                                                                                    <w:right w:val="none" w:sz="0" w:space="0" w:color="auto"/>
                                                                                  </w:divBdr>
                                                                                  <w:divsChild>
                                                                                    <w:div w:id="1793329232">
                                                                                      <w:marLeft w:val="0"/>
                                                                                      <w:marRight w:val="0"/>
                                                                                      <w:marTop w:val="0"/>
                                                                                      <w:marBottom w:val="0"/>
                                                                                      <w:divBdr>
                                                                                        <w:top w:val="none" w:sz="0" w:space="0" w:color="auto"/>
                                                                                        <w:left w:val="none" w:sz="0" w:space="0" w:color="auto"/>
                                                                                        <w:bottom w:val="none" w:sz="0" w:space="0" w:color="auto"/>
                                                                                        <w:right w:val="none" w:sz="0" w:space="0" w:color="auto"/>
                                                                                      </w:divBdr>
                                                                                    </w:div>
                                                                                    <w:div w:id="1539314826">
                                                                                      <w:marLeft w:val="0"/>
                                                                                      <w:marRight w:val="0"/>
                                                                                      <w:marTop w:val="0"/>
                                                                                      <w:marBottom w:val="0"/>
                                                                                      <w:divBdr>
                                                                                        <w:top w:val="none" w:sz="0" w:space="0" w:color="auto"/>
                                                                                        <w:left w:val="none" w:sz="0" w:space="0" w:color="auto"/>
                                                                                        <w:bottom w:val="none" w:sz="0" w:space="0" w:color="auto"/>
                                                                                        <w:right w:val="none" w:sz="0" w:space="0" w:color="auto"/>
                                                                                      </w:divBdr>
                                                                                    </w:div>
                                                                                    <w:div w:id="1968000848">
                                                                                      <w:marLeft w:val="0"/>
                                                                                      <w:marRight w:val="0"/>
                                                                                      <w:marTop w:val="0"/>
                                                                                      <w:marBottom w:val="0"/>
                                                                                      <w:divBdr>
                                                                                        <w:top w:val="none" w:sz="0" w:space="0" w:color="auto"/>
                                                                                        <w:left w:val="none" w:sz="0" w:space="0" w:color="auto"/>
                                                                                        <w:bottom w:val="none" w:sz="0" w:space="0" w:color="auto"/>
                                                                                        <w:right w:val="none" w:sz="0" w:space="0" w:color="auto"/>
                                                                                      </w:divBdr>
                                                                                    </w:div>
                                                                                    <w:div w:id="728726366">
                                                                                      <w:marLeft w:val="0"/>
                                                                                      <w:marRight w:val="0"/>
                                                                                      <w:marTop w:val="0"/>
                                                                                      <w:marBottom w:val="0"/>
                                                                                      <w:divBdr>
                                                                                        <w:top w:val="none" w:sz="0" w:space="0" w:color="auto"/>
                                                                                        <w:left w:val="none" w:sz="0" w:space="0" w:color="auto"/>
                                                                                        <w:bottom w:val="none" w:sz="0" w:space="0" w:color="auto"/>
                                                                                        <w:right w:val="none" w:sz="0" w:space="0" w:color="auto"/>
                                                                                      </w:divBdr>
                                                                                    </w:div>
                                                                                    <w:div w:id="1640694249">
                                                                                      <w:marLeft w:val="0"/>
                                                                                      <w:marRight w:val="0"/>
                                                                                      <w:marTop w:val="0"/>
                                                                                      <w:marBottom w:val="0"/>
                                                                                      <w:divBdr>
                                                                                        <w:top w:val="none" w:sz="0" w:space="0" w:color="auto"/>
                                                                                        <w:left w:val="none" w:sz="0" w:space="0" w:color="auto"/>
                                                                                        <w:bottom w:val="none" w:sz="0" w:space="0" w:color="auto"/>
                                                                                        <w:right w:val="none" w:sz="0" w:space="0" w:color="auto"/>
                                                                                      </w:divBdr>
                                                                                    </w:div>
                                                                                  </w:divsChild>
                                                                                </w:div>
                                                                                <w:div w:id="2019917143">
                                                                                  <w:marLeft w:val="0"/>
                                                                                  <w:marRight w:val="0"/>
                                                                                  <w:marTop w:val="0"/>
                                                                                  <w:marBottom w:val="0"/>
                                                                                  <w:divBdr>
                                                                                    <w:top w:val="none" w:sz="0" w:space="0" w:color="auto"/>
                                                                                    <w:left w:val="none" w:sz="0" w:space="0" w:color="auto"/>
                                                                                    <w:bottom w:val="none" w:sz="0" w:space="0" w:color="auto"/>
                                                                                    <w:right w:val="none" w:sz="0" w:space="0" w:color="auto"/>
                                                                                  </w:divBdr>
                                                                                  <w:divsChild>
                                                                                    <w:div w:id="798911587">
                                                                                      <w:marLeft w:val="0"/>
                                                                                      <w:marRight w:val="0"/>
                                                                                      <w:marTop w:val="0"/>
                                                                                      <w:marBottom w:val="0"/>
                                                                                      <w:divBdr>
                                                                                        <w:top w:val="none" w:sz="0" w:space="0" w:color="auto"/>
                                                                                        <w:left w:val="none" w:sz="0" w:space="0" w:color="auto"/>
                                                                                        <w:bottom w:val="none" w:sz="0" w:space="0" w:color="auto"/>
                                                                                        <w:right w:val="none" w:sz="0" w:space="0" w:color="auto"/>
                                                                                      </w:divBdr>
                                                                                    </w:div>
                                                                                    <w:div w:id="745305403">
                                                                                      <w:marLeft w:val="0"/>
                                                                                      <w:marRight w:val="0"/>
                                                                                      <w:marTop w:val="0"/>
                                                                                      <w:marBottom w:val="0"/>
                                                                                      <w:divBdr>
                                                                                        <w:top w:val="none" w:sz="0" w:space="0" w:color="auto"/>
                                                                                        <w:left w:val="none" w:sz="0" w:space="0" w:color="auto"/>
                                                                                        <w:bottom w:val="none" w:sz="0" w:space="0" w:color="auto"/>
                                                                                        <w:right w:val="none" w:sz="0" w:space="0" w:color="auto"/>
                                                                                      </w:divBdr>
                                                                                    </w:div>
                                                                                    <w:div w:id="854466946">
                                                                                      <w:marLeft w:val="0"/>
                                                                                      <w:marRight w:val="0"/>
                                                                                      <w:marTop w:val="0"/>
                                                                                      <w:marBottom w:val="0"/>
                                                                                      <w:divBdr>
                                                                                        <w:top w:val="none" w:sz="0" w:space="0" w:color="auto"/>
                                                                                        <w:left w:val="none" w:sz="0" w:space="0" w:color="auto"/>
                                                                                        <w:bottom w:val="none" w:sz="0" w:space="0" w:color="auto"/>
                                                                                        <w:right w:val="none" w:sz="0" w:space="0" w:color="auto"/>
                                                                                      </w:divBdr>
                                                                                    </w:div>
                                                                                    <w:div w:id="473841518">
                                                                                      <w:marLeft w:val="0"/>
                                                                                      <w:marRight w:val="0"/>
                                                                                      <w:marTop w:val="0"/>
                                                                                      <w:marBottom w:val="0"/>
                                                                                      <w:divBdr>
                                                                                        <w:top w:val="none" w:sz="0" w:space="0" w:color="auto"/>
                                                                                        <w:left w:val="none" w:sz="0" w:space="0" w:color="auto"/>
                                                                                        <w:bottom w:val="none" w:sz="0" w:space="0" w:color="auto"/>
                                                                                        <w:right w:val="none" w:sz="0" w:space="0" w:color="auto"/>
                                                                                      </w:divBdr>
                                                                                    </w:div>
                                                                                    <w:div w:id="322702553">
                                                                                      <w:marLeft w:val="0"/>
                                                                                      <w:marRight w:val="0"/>
                                                                                      <w:marTop w:val="0"/>
                                                                                      <w:marBottom w:val="0"/>
                                                                                      <w:divBdr>
                                                                                        <w:top w:val="none" w:sz="0" w:space="0" w:color="auto"/>
                                                                                        <w:left w:val="none" w:sz="0" w:space="0" w:color="auto"/>
                                                                                        <w:bottom w:val="none" w:sz="0" w:space="0" w:color="auto"/>
                                                                                        <w:right w:val="none" w:sz="0" w:space="0" w:color="auto"/>
                                                                                      </w:divBdr>
                                                                                    </w:div>
                                                                                  </w:divsChild>
                                                                                </w:div>
                                                                                <w:div w:id="1390032812">
                                                                                  <w:marLeft w:val="0"/>
                                                                                  <w:marRight w:val="0"/>
                                                                                  <w:marTop w:val="0"/>
                                                                                  <w:marBottom w:val="0"/>
                                                                                  <w:divBdr>
                                                                                    <w:top w:val="none" w:sz="0" w:space="0" w:color="auto"/>
                                                                                    <w:left w:val="none" w:sz="0" w:space="0" w:color="auto"/>
                                                                                    <w:bottom w:val="none" w:sz="0" w:space="0" w:color="auto"/>
                                                                                    <w:right w:val="none" w:sz="0" w:space="0" w:color="auto"/>
                                                                                  </w:divBdr>
                                                                                  <w:divsChild>
                                                                                    <w:div w:id="644243596">
                                                                                      <w:marLeft w:val="0"/>
                                                                                      <w:marRight w:val="0"/>
                                                                                      <w:marTop w:val="0"/>
                                                                                      <w:marBottom w:val="0"/>
                                                                                      <w:divBdr>
                                                                                        <w:top w:val="none" w:sz="0" w:space="0" w:color="auto"/>
                                                                                        <w:left w:val="none" w:sz="0" w:space="0" w:color="auto"/>
                                                                                        <w:bottom w:val="none" w:sz="0" w:space="0" w:color="auto"/>
                                                                                        <w:right w:val="none" w:sz="0" w:space="0" w:color="auto"/>
                                                                                      </w:divBdr>
                                                                                    </w:div>
                                                                                    <w:div w:id="420832247">
                                                                                      <w:marLeft w:val="0"/>
                                                                                      <w:marRight w:val="0"/>
                                                                                      <w:marTop w:val="0"/>
                                                                                      <w:marBottom w:val="0"/>
                                                                                      <w:divBdr>
                                                                                        <w:top w:val="none" w:sz="0" w:space="0" w:color="auto"/>
                                                                                        <w:left w:val="none" w:sz="0" w:space="0" w:color="auto"/>
                                                                                        <w:bottom w:val="none" w:sz="0" w:space="0" w:color="auto"/>
                                                                                        <w:right w:val="none" w:sz="0" w:space="0" w:color="auto"/>
                                                                                      </w:divBdr>
                                                                                    </w:div>
                                                                                    <w:div w:id="835263169">
                                                                                      <w:marLeft w:val="0"/>
                                                                                      <w:marRight w:val="0"/>
                                                                                      <w:marTop w:val="0"/>
                                                                                      <w:marBottom w:val="0"/>
                                                                                      <w:divBdr>
                                                                                        <w:top w:val="none" w:sz="0" w:space="0" w:color="auto"/>
                                                                                        <w:left w:val="none" w:sz="0" w:space="0" w:color="auto"/>
                                                                                        <w:bottom w:val="none" w:sz="0" w:space="0" w:color="auto"/>
                                                                                        <w:right w:val="none" w:sz="0" w:space="0" w:color="auto"/>
                                                                                      </w:divBdr>
                                                                                    </w:div>
                                                                                    <w:div w:id="1593126107">
                                                                                      <w:marLeft w:val="0"/>
                                                                                      <w:marRight w:val="0"/>
                                                                                      <w:marTop w:val="0"/>
                                                                                      <w:marBottom w:val="0"/>
                                                                                      <w:divBdr>
                                                                                        <w:top w:val="none" w:sz="0" w:space="0" w:color="auto"/>
                                                                                        <w:left w:val="none" w:sz="0" w:space="0" w:color="auto"/>
                                                                                        <w:bottom w:val="none" w:sz="0" w:space="0" w:color="auto"/>
                                                                                        <w:right w:val="none" w:sz="0" w:space="0" w:color="auto"/>
                                                                                      </w:divBdr>
                                                                                    </w:div>
                                                                                    <w:div w:id="1716345804">
                                                                                      <w:marLeft w:val="0"/>
                                                                                      <w:marRight w:val="0"/>
                                                                                      <w:marTop w:val="0"/>
                                                                                      <w:marBottom w:val="0"/>
                                                                                      <w:divBdr>
                                                                                        <w:top w:val="none" w:sz="0" w:space="0" w:color="auto"/>
                                                                                        <w:left w:val="none" w:sz="0" w:space="0" w:color="auto"/>
                                                                                        <w:bottom w:val="none" w:sz="0" w:space="0" w:color="auto"/>
                                                                                        <w:right w:val="none" w:sz="0" w:space="0" w:color="auto"/>
                                                                                      </w:divBdr>
                                                                                    </w:div>
                                                                                  </w:divsChild>
                                                                                </w:div>
                                                                                <w:div w:id="87234478">
                                                                                  <w:marLeft w:val="0"/>
                                                                                  <w:marRight w:val="0"/>
                                                                                  <w:marTop w:val="0"/>
                                                                                  <w:marBottom w:val="0"/>
                                                                                  <w:divBdr>
                                                                                    <w:top w:val="none" w:sz="0" w:space="0" w:color="auto"/>
                                                                                    <w:left w:val="none" w:sz="0" w:space="0" w:color="auto"/>
                                                                                    <w:bottom w:val="none" w:sz="0" w:space="0" w:color="auto"/>
                                                                                    <w:right w:val="none" w:sz="0" w:space="0" w:color="auto"/>
                                                                                  </w:divBdr>
                                                                                  <w:divsChild>
                                                                                    <w:div w:id="1573197848">
                                                                                      <w:marLeft w:val="0"/>
                                                                                      <w:marRight w:val="0"/>
                                                                                      <w:marTop w:val="0"/>
                                                                                      <w:marBottom w:val="0"/>
                                                                                      <w:divBdr>
                                                                                        <w:top w:val="none" w:sz="0" w:space="0" w:color="auto"/>
                                                                                        <w:left w:val="none" w:sz="0" w:space="0" w:color="auto"/>
                                                                                        <w:bottom w:val="none" w:sz="0" w:space="0" w:color="auto"/>
                                                                                        <w:right w:val="none" w:sz="0" w:space="0" w:color="auto"/>
                                                                                      </w:divBdr>
                                                                                    </w:div>
                                                                                    <w:div w:id="1394498555">
                                                                                      <w:marLeft w:val="0"/>
                                                                                      <w:marRight w:val="0"/>
                                                                                      <w:marTop w:val="0"/>
                                                                                      <w:marBottom w:val="0"/>
                                                                                      <w:divBdr>
                                                                                        <w:top w:val="none" w:sz="0" w:space="0" w:color="auto"/>
                                                                                        <w:left w:val="none" w:sz="0" w:space="0" w:color="auto"/>
                                                                                        <w:bottom w:val="none" w:sz="0" w:space="0" w:color="auto"/>
                                                                                        <w:right w:val="none" w:sz="0" w:space="0" w:color="auto"/>
                                                                                      </w:divBdr>
                                                                                    </w:div>
                                                                                    <w:div w:id="1293633925">
                                                                                      <w:marLeft w:val="0"/>
                                                                                      <w:marRight w:val="0"/>
                                                                                      <w:marTop w:val="0"/>
                                                                                      <w:marBottom w:val="0"/>
                                                                                      <w:divBdr>
                                                                                        <w:top w:val="none" w:sz="0" w:space="0" w:color="auto"/>
                                                                                        <w:left w:val="none" w:sz="0" w:space="0" w:color="auto"/>
                                                                                        <w:bottom w:val="none" w:sz="0" w:space="0" w:color="auto"/>
                                                                                        <w:right w:val="none" w:sz="0" w:space="0" w:color="auto"/>
                                                                                      </w:divBdr>
                                                                                    </w:div>
                                                                                    <w:div w:id="914364995">
                                                                                      <w:marLeft w:val="0"/>
                                                                                      <w:marRight w:val="0"/>
                                                                                      <w:marTop w:val="0"/>
                                                                                      <w:marBottom w:val="0"/>
                                                                                      <w:divBdr>
                                                                                        <w:top w:val="none" w:sz="0" w:space="0" w:color="auto"/>
                                                                                        <w:left w:val="none" w:sz="0" w:space="0" w:color="auto"/>
                                                                                        <w:bottom w:val="none" w:sz="0" w:space="0" w:color="auto"/>
                                                                                        <w:right w:val="none" w:sz="0" w:space="0" w:color="auto"/>
                                                                                      </w:divBdr>
                                                                                    </w:div>
                                                                                  </w:divsChild>
                                                                                </w:div>
                                                                                <w:div w:id="1628471074">
                                                                                  <w:marLeft w:val="0"/>
                                                                                  <w:marRight w:val="0"/>
                                                                                  <w:marTop w:val="0"/>
                                                                                  <w:marBottom w:val="0"/>
                                                                                  <w:divBdr>
                                                                                    <w:top w:val="none" w:sz="0" w:space="0" w:color="auto"/>
                                                                                    <w:left w:val="none" w:sz="0" w:space="0" w:color="auto"/>
                                                                                    <w:bottom w:val="none" w:sz="0" w:space="0" w:color="auto"/>
                                                                                    <w:right w:val="none" w:sz="0" w:space="0" w:color="auto"/>
                                                                                  </w:divBdr>
                                                                                  <w:divsChild>
                                                                                    <w:div w:id="225646923">
                                                                                      <w:marLeft w:val="0"/>
                                                                                      <w:marRight w:val="0"/>
                                                                                      <w:marTop w:val="0"/>
                                                                                      <w:marBottom w:val="0"/>
                                                                                      <w:divBdr>
                                                                                        <w:top w:val="none" w:sz="0" w:space="0" w:color="auto"/>
                                                                                        <w:left w:val="none" w:sz="0" w:space="0" w:color="auto"/>
                                                                                        <w:bottom w:val="none" w:sz="0" w:space="0" w:color="auto"/>
                                                                                        <w:right w:val="none" w:sz="0" w:space="0" w:color="auto"/>
                                                                                      </w:divBdr>
                                                                                    </w:div>
                                                                                  </w:divsChild>
                                                                                </w:div>
                                                                                <w:div w:id="1224952530">
                                                                                  <w:marLeft w:val="0"/>
                                                                                  <w:marRight w:val="0"/>
                                                                                  <w:marTop w:val="0"/>
                                                                                  <w:marBottom w:val="0"/>
                                                                                  <w:divBdr>
                                                                                    <w:top w:val="none" w:sz="0" w:space="0" w:color="auto"/>
                                                                                    <w:left w:val="none" w:sz="0" w:space="0" w:color="auto"/>
                                                                                    <w:bottom w:val="none" w:sz="0" w:space="0" w:color="auto"/>
                                                                                    <w:right w:val="none" w:sz="0" w:space="0" w:color="auto"/>
                                                                                  </w:divBdr>
                                                                                  <w:divsChild>
                                                                                    <w:div w:id="756488452">
                                                                                      <w:marLeft w:val="0"/>
                                                                                      <w:marRight w:val="0"/>
                                                                                      <w:marTop w:val="0"/>
                                                                                      <w:marBottom w:val="0"/>
                                                                                      <w:divBdr>
                                                                                        <w:top w:val="none" w:sz="0" w:space="0" w:color="auto"/>
                                                                                        <w:left w:val="none" w:sz="0" w:space="0" w:color="auto"/>
                                                                                        <w:bottom w:val="none" w:sz="0" w:space="0" w:color="auto"/>
                                                                                        <w:right w:val="none" w:sz="0" w:space="0" w:color="auto"/>
                                                                                      </w:divBdr>
                                                                                    </w:div>
                                                                                    <w:div w:id="789402351">
                                                                                      <w:marLeft w:val="0"/>
                                                                                      <w:marRight w:val="0"/>
                                                                                      <w:marTop w:val="0"/>
                                                                                      <w:marBottom w:val="0"/>
                                                                                      <w:divBdr>
                                                                                        <w:top w:val="none" w:sz="0" w:space="0" w:color="auto"/>
                                                                                        <w:left w:val="none" w:sz="0" w:space="0" w:color="auto"/>
                                                                                        <w:bottom w:val="none" w:sz="0" w:space="0" w:color="auto"/>
                                                                                        <w:right w:val="none" w:sz="0" w:space="0" w:color="auto"/>
                                                                                      </w:divBdr>
                                                                                    </w:div>
                                                                                    <w:div w:id="853299167">
                                                                                      <w:marLeft w:val="0"/>
                                                                                      <w:marRight w:val="0"/>
                                                                                      <w:marTop w:val="0"/>
                                                                                      <w:marBottom w:val="0"/>
                                                                                      <w:divBdr>
                                                                                        <w:top w:val="none" w:sz="0" w:space="0" w:color="auto"/>
                                                                                        <w:left w:val="none" w:sz="0" w:space="0" w:color="auto"/>
                                                                                        <w:bottom w:val="none" w:sz="0" w:space="0" w:color="auto"/>
                                                                                        <w:right w:val="none" w:sz="0" w:space="0" w:color="auto"/>
                                                                                      </w:divBdr>
                                                                                    </w:div>
                                                                                    <w:div w:id="1025521796">
                                                                                      <w:marLeft w:val="0"/>
                                                                                      <w:marRight w:val="0"/>
                                                                                      <w:marTop w:val="0"/>
                                                                                      <w:marBottom w:val="0"/>
                                                                                      <w:divBdr>
                                                                                        <w:top w:val="none" w:sz="0" w:space="0" w:color="auto"/>
                                                                                        <w:left w:val="none" w:sz="0" w:space="0" w:color="auto"/>
                                                                                        <w:bottom w:val="none" w:sz="0" w:space="0" w:color="auto"/>
                                                                                        <w:right w:val="none" w:sz="0" w:space="0" w:color="auto"/>
                                                                                      </w:divBdr>
                                                                                    </w:div>
                                                                                  </w:divsChild>
                                                                                </w:div>
                                                                                <w:div w:id="560676344">
                                                                                  <w:marLeft w:val="0"/>
                                                                                  <w:marRight w:val="0"/>
                                                                                  <w:marTop w:val="0"/>
                                                                                  <w:marBottom w:val="0"/>
                                                                                  <w:divBdr>
                                                                                    <w:top w:val="none" w:sz="0" w:space="0" w:color="auto"/>
                                                                                    <w:left w:val="none" w:sz="0" w:space="0" w:color="auto"/>
                                                                                    <w:bottom w:val="none" w:sz="0" w:space="0" w:color="auto"/>
                                                                                    <w:right w:val="none" w:sz="0" w:space="0" w:color="auto"/>
                                                                                  </w:divBdr>
                                                                                  <w:divsChild>
                                                                                    <w:div w:id="2009481700">
                                                                                      <w:marLeft w:val="0"/>
                                                                                      <w:marRight w:val="0"/>
                                                                                      <w:marTop w:val="0"/>
                                                                                      <w:marBottom w:val="0"/>
                                                                                      <w:divBdr>
                                                                                        <w:top w:val="none" w:sz="0" w:space="0" w:color="auto"/>
                                                                                        <w:left w:val="none" w:sz="0" w:space="0" w:color="auto"/>
                                                                                        <w:bottom w:val="none" w:sz="0" w:space="0" w:color="auto"/>
                                                                                        <w:right w:val="none" w:sz="0" w:space="0" w:color="auto"/>
                                                                                      </w:divBdr>
                                                                                    </w:div>
                                                                                    <w:div w:id="1380478105">
                                                                                      <w:marLeft w:val="0"/>
                                                                                      <w:marRight w:val="0"/>
                                                                                      <w:marTop w:val="0"/>
                                                                                      <w:marBottom w:val="0"/>
                                                                                      <w:divBdr>
                                                                                        <w:top w:val="none" w:sz="0" w:space="0" w:color="auto"/>
                                                                                        <w:left w:val="none" w:sz="0" w:space="0" w:color="auto"/>
                                                                                        <w:bottom w:val="none" w:sz="0" w:space="0" w:color="auto"/>
                                                                                        <w:right w:val="none" w:sz="0" w:space="0" w:color="auto"/>
                                                                                      </w:divBdr>
                                                                                    </w:div>
                                                                                    <w:div w:id="1865899272">
                                                                                      <w:marLeft w:val="0"/>
                                                                                      <w:marRight w:val="0"/>
                                                                                      <w:marTop w:val="0"/>
                                                                                      <w:marBottom w:val="0"/>
                                                                                      <w:divBdr>
                                                                                        <w:top w:val="none" w:sz="0" w:space="0" w:color="auto"/>
                                                                                        <w:left w:val="none" w:sz="0" w:space="0" w:color="auto"/>
                                                                                        <w:bottom w:val="none" w:sz="0" w:space="0" w:color="auto"/>
                                                                                        <w:right w:val="none" w:sz="0" w:space="0" w:color="auto"/>
                                                                                      </w:divBdr>
                                                                                    </w:div>
                                                                                  </w:divsChild>
                                                                                </w:div>
                                                                                <w:div w:id="1509829759">
                                                                                  <w:marLeft w:val="0"/>
                                                                                  <w:marRight w:val="0"/>
                                                                                  <w:marTop w:val="0"/>
                                                                                  <w:marBottom w:val="0"/>
                                                                                  <w:divBdr>
                                                                                    <w:top w:val="none" w:sz="0" w:space="0" w:color="auto"/>
                                                                                    <w:left w:val="none" w:sz="0" w:space="0" w:color="auto"/>
                                                                                    <w:bottom w:val="none" w:sz="0" w:space="0" w:color="auto"/>
                                                                                    <w:right w:val="none" w:sz="0" w:space="0" w:color="auto"/>
                                                                                  </w:divBdr>
                                                                                  <w:divsChild>
                                                                                    <w:div w:id="1906142135">
                                                                                      <w:marLeft w:val="0"/>
                                                                                      <w:marRight w:val="0"/>
                                                                                      <w:marTop w:val="0"/>
                                                                                      <w:marBottom w:val="0"/>
                                                                                      <w:divBdr>
                                                                                        <w:top w:val="none" w:sz="0" w:space="0" w:color="auto"/>
                                                                                        <w:left w:val="none" w:sz="0" w:space="0" w:color="auto"/>
                                                                                        <w:bottom w:val="none" w:sz="0" w:space="0" w:color="auto"/>
                                                                                        <w:right w:val="none" w:sz="0" w:space="0" w:color="auto"/>
                                                                                      </w:divBdr>
                                                                                    </w:div>
                                                                                    <w:div w:id="1688823019">
                                                                                      <w:marLeft w:val="0"/>
                                                                                      <w:marRight w:val="0"/>
                                                                                      <w:marTop w:val="0"/>
                                                                                      <w:marBottom w:val="0"/>
                                                                                      <w:divBdr>
                                                                                        <w:top w:val="none" w:sz="0" w:space="0" w:color="auto"/>
                                                                                        <w:left w:val="none" w:sz="0" w:space="0" w:color="auto"/>
                                                                                        <w:bottom w:val="none" w:sz="0" w:space="0" w:color="auto"/>
                                                                                        <w:right w:val="none" w:sz="0" w:space="0" w:color="auto"/>
                                                                                      </w:divBdr>
                                                                                    </w:div>
                                                                                    <w:div w:id="846602371">
                                                                                      <w:marLeft w:val="0"/>
                                                                                      <w:marRight w:val="0"/>
                                                                                      <w:marTop w:val="0"/>
                                                                                      <w:marBottom w:val="0"/>
                                                                                      <w:divBdr>
                                                                                        <w:top w:val="none" w:sz="0" w:space="0" w:color="auto"/>
                                                                                        <w:left w:val="none" w:sz="0" w:space="0" w:color="auto"/>
                                                                                        <w:bottom w:val="none" w:sz="0" w:space="0" w:color="auto"/>
                                                                                        <w:right w:val="none" w:sz="0" w:space="0" w:color="auto"/>
                                                                                      </w:divBdr>
                                                                                    </w:div>
                                                                                    <w:div w:id="970749230">
                                                                                      <w:marLeft w:val="0"/>
                                                                                      <w:marRight w:val="0"/>
                                                                                      <w:marTop w:val="0"/>
                                                                                      <w:marBottom w:val="0"/>
                                                                                      <w:divBdr>
                                                                                        <w:top w:val="none" w:sz="0" w:space="0" w:color="auto"/>
                                                                                        <w:left w:val="none" w:sz="0" w:space="0" w:color="auto"/>
                                                                                        <w:bottom w:val="none" w:sz="0" w:space="0" w:color="auto"/>
                                                                                        <w:right w:val="none" w:sz="0" w:space="0" w:color="auto"/>
                                                                                      </w:divBdr>
                                                                                    </w:div>
                                                                                    <w:div w:id="104467035">
                                                                                      <w:marLeft w:val="0"/>
                                                                                      <w:marRight w:val="0"/>
                                                                                      <w:marTop w:val="0"/>
                                                                                      <w:marBottom w:val="0"/>
                                                                                      <w:divBdr>
                                                                                        <w:top w:val="none" w:sz="0" w:space="0" w:color="auto"/>
                                                                                        <w:left w:val="none" w:sz="0" w:space="0" w:color="auto"/>
                                                                                        <w:bottom w:val="none" w:sz="0" w:space="0" w:color="auto"/>
                                                                                        <w:right w:val="none" w:sz="0" w:space="0" w:color="auto"/>
                                                                                      </w:divBdr>
                                                                                    </w:div>
                                                                                  </w:divsChild>
                                                                                </w:div>
                                                                                <w:div w:id="1506088745">
                                                                                  <w:marLeft w:val="0"/>
                                                                                  <w:marRight w:val="0"/>
                                                                                  <w:marTop w:val="0"/>
                                                                                  <w:marBottom w:val="0"/>
                                                                                  <w:divBdr>
                                                                                    <w:top w:val="none" w:sz="0" w:space="0" w:color="auto"/>
                                                                                    <w:left w:val="none" w:sz="0" w:space="0" w:color="auto"/>
                                                                                    <w:bottom w:val="none" w:sz="0" w:space="0" w:color="auto"/>
                                                                                    <w:right w:val="none" w:sz="0" w:space="0" w:color="auto"/>
                                                                                  </w:divBdr>
                                                                                  <w:divsChild>
                                                                                    <w:div w:id="303898613">
                                                                                      <w:marLeft w:val="0"/>
                                                                                      <w:marRight w:val="0"/>
                                                                                      <w:marTop w:val="0"/>
                                                                                      <w:marBottom w:val="0"/>
                                                                                      <w:divBdr>
                                                                                        <w:top w:val="none" w:sz="0" w:space="0" w:color="auto"/>
                                                                                        <w:left w:val="none" w:sz="0" w:space="0" w:color="auto"/>
                                                                                        <w:bottom w:val="none" w:sz="0" w:space="0" w:color="auto"/>
                                                                                        <w:right w:val="none" w:sz="0" w:space="0" w:color="auto"/>
                                                                                      </w:divBdr>
                                                                                    </w:div>
                                                                                    <w:div w:id="255290460">
                                                                                      <w:marLeft w:val="0"/>
                                                                                      <w:marRight w:val="0"/>
                                                                                      <w:marTop w:val="0"/>
                                                                                      <w:marBottom w:val="0"/>
                                                                                      <w:divBdr>
                                                                                        <w:top w:val="none" w:sz="0" w:space="0" w:color="auto"/>
                                                                                        <w:left w:val="none" w:sz="0" w:space="0" w:color="auto"/>
                                                                                        <w:bottom w:val="none" w:sz="0" w:space="0" w:color="auto"/>
                                                                                        <w:right w:val="none" w:sz="0" w:space="0" w:color="auto"/>
                                                                                      </w:divBdr>
                                                                                    </w:div>
                                                                                    <w:div w:id="653334946">
                                                                                      <w:marLeft w:val="0"/>
                                                                                      <w:marRight w:val="0"/>
                                                                                      <w:marTop w:val="0"/>
                                                                                      <w:marBottom w:val="0"/>
                                                                                      <w:divBdr>
                                                                                        <w:top w:val="none" w:sz="0" w:space="0" w:color="auto"/>
                                                                                        <w:left w:val="none" w:sz="0" w:space="0" w:color="auto"/>
                                                                                        <w:bottom w:val="none" w:sz="0" w:space="0" w:color="auto"/>
                                                                                        <w:right w:val="none" w:sz="0" w:space="0" w:color="auto"/>
                                                                                      </w:divBdr>
                                                                                    </w:div>
                                                                                  </w:divsChild>
                                                                                </w:div>
                                                                                <w:div w:id="2019770112">
                                                                                  <w:marLeft w:val="0"/>
                                                                                  <w:marRight w:val="0"/>
                                                                                  <w:marTop w:val="0"/>
                                                                                  <w:marBottom w:val="0"/>
                                                                                  <w:divBdr>
                                                                                    <w:top w:val="none" w:sz="0" w:space="0" w:color="auto"/>
                                                                                    <w:left w:val="none" w:sz="0" w:space="0" w:color="auto"/>
                                                                                    <w:bottom w:val="none" w:sz="0" w:space="0" w:color="auto"/>
                                                                                    <w:right w:val="none" w:sz="0" w:space="0" w:color="auto"/>
                                                                                  </w:divBdr>
                                                                                  <w:divsChild>
                                                                                    <w:div w:id="1975603001">
                                                                                      <w:marLeft w:val="0"/>
                                                                                      <w:marRight w:val="0"/>
                                                                                      <w:marTop w:val="0"/>
                                                                                      <w:marBottom w:val="0"/>
                                                                                      <w:divBdr>
                                                                                        <w:top w:val="none" w:sz="0" w:space="0" w:color="auto"/>
                                                                                        <w:left w:val="none" w:sz="0" w:space="0" w:color="auto"/>
                                                                                        <w:bottom w:val="none" w:sz="0" w:space="0" w:color="auto"/>
                                                                                        <w:right w:val="none" w:sz="0" w:space="0" w:color="auto"/>
                                                                                      </w:divBdr>
                                                                                    </w:div>
                                                                                    <w:div w:id="12974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theilfracombeacademy.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E2EA-3A7D-4CD1-A381-821447D7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6FCCF3A5</Template>
  <TotalTime>2</TotalTime>
  <Pages>38</Pages>
  <Words>10759</Words>
  <Characters>60876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11-19 school</vt:lpstr>
    </vt:vector>
  </TitlesOfParts>
  <Company>GCS</Company>
  <LinksUpToDate>false</LinksUpToDate>
  <CharactersWithSpaces>71493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11-19 school</dc:title>
  <dc:creator>jack</dc:creator>
  <cp:lastModifiedBy>Holly Lathbury-Wilson</cp:lastModifiedBy>
  <cp:revision>3</cp:revision>
  <cp:lastPrinted>2019-02-04T15:12:00Z</cp:lastPrinted>
  <dcterms:created xsi:type="dcterms:W3CDTF">2019-03-28T19:14:00Z</dcterms:created>
  <dcterms:modified xsi:type="dcterms:W3CDTF">2019-04-24T10:05:00Z</dcterms:modified>
</cp:coreProperties>
</file>