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518" w:rsidRDefault="00063518"/>
    <w:p w:rsidR="00063518" w:rsidRDefault="00063518"/>
    <w:p w:rsidR="00063518" w:rsidRPr="00870963" w:rsidRDefault="00063518">
      <w:pPr>
        <w:rPr>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0"/>
        <w:gridCol w:w="617"/>
        <w:gridCol w:w="1415"/>
        <w:gridCol w:w="2015"/>
        <w:gridCol w:w="1109"/>
        <w:gridCol w:w="1969"/>
      </w:tblGrid>
      <w:tr w:rsidR="00063518" w:rsidRPr="00531276" w:rsidTr="00696D25">
        <w:trPr>
          <w:jc w:val="center"/>
        </w:trPr>
        <w:tc>
          <w:tcPr>
            <w:tcW w:w="0" w:type="auto"/>
            <w:shd w:val="clear" w:color="auto" w:fill="C6D9F1"/>
          </w:tcPr>
          <w:p w:rsidR="0017573B" w:rsidRPr="00531276" w:rsidRDefault="0045709C" w:rsidP="001E1BC6">
            <w:pPr>
              <w:spacing w:after="0" w:line="240" w:lineRule="auto"/>
              <w:rPr>
                <w:rFonts w:ascii="Arial" w:hAnsi="Arial" w:cs="Arial"/>
              </w:rPr>
            </w:pPr>
            <w:r w:rsidRPr="00531276">
              <w:rPr>
                <w:rFonts w:ascii="Arial" w:hAnsi="Arial" w:cs="Arial"/>
              </w:rPr>
              <w:t>Mee</w:t>
            </w:r>
            <w:r w:rsidR="0017573B" w:rsidRPr="00531276">
              <w:rPr>
                <w:rFonts w:ascii="Arial" w:hAnsi="Arial" w:cs="Arial"/>
              </w:rPr>
              <w:t>ting:</w:t>
            </w:r>
          </w:p>
        </w:tc>
        <w:tc>
          <w:tcPr>
            <w:tcW w:w="0" w:type="auto"/>
            <w:shd w:val="clear" w:color="auto" w:fill="FFFFFF"/>
          </w:tcPr>
          <w:p w:rsidR="0017573B" w:rsidRPr="00531276" w:rsidRDefault="0071347B" w:rsidP="001E1BC6">
            <w:pPr>
              <w:spacing w:after="0" w:line="240" w:lineRule="auto"/>
              <w:rPr>
                <w:rFonts w:ascii="Arial" w:hAnsi="Arial" w:cs="Arial"/>
                <w:sz w:val="20"/>
                <w:szCs w:val="20"/>
              </w:rPr>
            </w:pPr>
            <w:r w:rsidRPr="00531276">
              <w:rPr>
                <w:rFonts w:ascii="Arial" w:hAnsi="Arial" w:cs="Arial"/>
                <w:sz w:val="20"/>
                <w:szCs w:val="20"/>
              </w:rPr>
              <w:t>LGB</w:t>
            </w:r>
          </w:p>
        </w:tc>
        <w:tc>
          <w:tcPr>
            <w:tcW w:w="0" w:type="auto"/>
            <w:shd w:val="clear" w:color="auto" w:fill="C6D9F1"/>
          </w:tcPr>
          <w:p w:rsidR="0017573B" w:rsidRPr="00531276" w:rsidRDefault="0017573B" w:rsidP="001E1BC6">
            <w:pPr>
              <w:spacing w:after="0" w:line="240" w:lineRule="auto"/>
              <w:rPr>
                <w:rFonts w:ascii="Arial" w:hAnsi="Arial" w:cs="Arial"/>
              </w:rPr>
            </w:pPr>
            <w:r w:rsidRPr="00531276">
              <w:rPr>
                <w:rFonts w:ascii="Arial" w:hAnsi="Arial" w:cs="Arial"/>
              </w:rPr>
              <w:t>Date / Time:</w:t>
            </w:r>
          </w:p>
        </w:tc>
        <w:tc>
          <w:tcPr>
            <w:tcW w:w="0" w:type="auto"/>
          </w:tcPr>
          <w:p w:rsidR="0017573B" w:rsidRPr="00531276" w:rsidRDefault="004C1704" w:rsidP="00E40338">
            <w:pPr>
              <w:spacing w:after="0" w:line="240" w:lineRule="auto"/>
              <w:rPr>
                <w:rFonts w:ascii="Arial" w:hAnsi="Arial" w:cs="Arial"/>
                <w:sz w:val="20"/>
                <w:szCs w:val="20"/>
              </w:rPr>
            </w:pPr>
            <w:r>
              <w:rPr>
                <w:rFonts w:ascii="Arial" w:hAnsi="Arial" w:cs="Arial"/>
                <w:sz w:val="20"/>
                <w:szCs w:val="20"/>
              </w:rPr>
              <w:t>4</w:t>
            </w:r>
            <w:r w:rsidRPr="004C1704">
              <w:rPr>
                <w:rFonts w:ascii="Arial" w:hAnsi="Arial" w:cs="Arial"/>
                <w:sz w:val="20"/>
                <w:szCs w:val="20"/>
                <w:vertAlign w:val="superscript"/>
              </w:rPr>
              <w:t>th</w:t>
            </w:r>
            <w:r>
              <w:rPr>
                <w:rFonts w:ascii="Arial" w:hAnsi="Arial" w:cs="Arial"/>
                <w:sz w:val="20"/>
                <w:szCs w:val="20"/>
              </w:rPr>
              <w:t xml:space="preserve"> July 2019</w:t>
            </w:r>
            <w:r w:rsidR="004C5A48">
              <w:rPr>
                <w:rFonts w:ascii="Arial" w:hAnsi="Arial" w:cs="Arial"/>
                <w:sz w:val="20"/>
                <w:szCs w:val="20"/>
              </w:rPr>
              <w:t xml:space="preserve"> at </w:t>
            </w:r>
            <w:r w:rsidR="00915204">
              <w:rPr>
                <w:rFonts w:ascii="Arial" w:hAnsi="Arial" w:cs="Arial"/>
                <w:sz w:val="20"/>
                <w:szCs w:val="20"/>
              </w:rPr>
              <w:t>5</w:t>
            </w:r>
            <w:r w:rsidR="00696D25">
              <w:rPr>
                <w:rFonts w:ascii="Arial" w:hAnsi="Arial" w:cs="Arial"/>
                <w:sz w:val="20"/>
                <w:szCs w:val="20"/>
              </w:rPr>
              <w:t>pm</w:t>
            </w:r>
          </w:p>
        </w:tc>
        <w:tc>
          <w:tcPr>
            <w:tcW w:w="0" w:type="auto"/>
            <w:shd w:val="clear" w:color="auto" w:fill="C6D9F1"/>
          </w:tcPr>
          <w:p w:rsidR="0017573B" w:rsidRPr="00531276" w:rsidRDefault="0017573B" w:rsidP="001E1BC6">
            <w:pPr>
              <w:spacing w:after="0" w:line="240" w:lineRule="auto"/>
              <w:rPr>
                <w:rFonts w:ascii="Arial" w:hAnsi="Arial" w:cs="Arial"/>
              </w:rPr>
            </w:pPr>
            <w:r w:rsidRPr="00531276">
              <w:rPr>
                <w:rFonts w:ascii="Arial" w:hAnsi="Arial" w:cs="Arial"/>
              </w:rPr>
              <w:t>Location:</w:t>
            </w:r>
          </w:p>
        </w:tc>
        <w:tc>
          <w:tcPr>
            <w:tcW w:w="1969" w:type="dxa"/>
          </w:tcPr>
          <w:p w:rsidR="0017573B" w:rsidRPr="00531276" w:rsidRDefault="00FF2086" w:rsidP="00AA2940">
            <w:pPr>
              <w:spacing w:after="0" w:line="240" w:lineRule="auto"/>
              <w:rPr>
                <w:rFonts w:ascii="Arial" w:hAnsi="Arial" w:cs="Arial"/>
                <w:sz w:val="20"/>
                <w:szCs w:val="20"/>
              </w:rPr>
            </w:pPr>
            <w:r>
              <w:rPr>
                <w:rFonts w:ascii="Arial" w:hAnsi="Arial" w:cs="Arial"/>
                <w:sz w:val="20"/>
                <w:szCs w:val="20"/>
              </w:rPr>
              <w:t>PCRE2</w:t>
            </w:r>
          </w:p>
        </w:tc>
      </w:tr>
    </w:tbl>
    <w:p w:rsidR="008B2A04" w:rsidRPr="00870963" w:rsidRDefault="008B2A04">
      <w:pPr>
        <w:rPr>
          <w:rFonts w:ascii="Arial" w:hAnsi="Arial" w:cs="Arial"/>
          <w:sz w:val="16"/>
          <w:szCs w:val="16"/>
        </w:rPr>
      </w:pPr>
    </w:p>
    <w:tbl>
      <w:tblPr>
        <w:tblW w:w="132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1"/>
        <w:gridCol w:w="864"/>
        <w:gridCol w:w="3661"/>
        <w:gridCol w:w="288"/>
        <w:gridCol w:w="1937"/>
        <w:gridCol w:w="902"/>
        <w:gridCol w:w="3559"/>
      </w:tblGrid>
      <w:tr w:rsidR="00096449" w:rsidRPr="00531276" w:rsidTr="00E4421D">
        <w:trPr>
          <w:jc w:val="center"/>
        </w:trPr>
        <w:tc>
          <w:tcPr>
            <w:tcW w:w="1991" w:type="dxa"/>
            <w:shd w:val="clear" w:color="auto" w:fill="C6D9F1"/>
          </w:tcPr>
          <w:p w:rsidR="00096449" w:rsidRPr="00531276" w:rsidRDefault="00096449" w:rsidP="001E1BC6">
            <w:pPr>
              <w:spacing w:after="0" w:line="240" w:lineRule="auto"/>
              <w:rPr>
                <w:rFonts w:ascii="Arial" w:hAnsi="Arial" w:cs="Arial"/>
              </w:rPr>
            </w:pPr>
            <w:r w:rsidRPr="00531276">
              <w:rPr>
                <w:rFonts w:ascii="Arial" w:hAnsi="Arial" w:cs="Arial"/>
              </w:rPr>
              <w:t>Attendees:</w:t>
            </w:r>
          </w:p>
        </w:tc>
        <w:tc>
          <w:tcPr>
            <w:tcW w:w="864" w:type="dxa"/>
            <w:shd w:val="clear" w:color="auto" w:fill="C6D9F1"/>
          </w:tcPr>
          <w:p w:rsidR="00096449" w:rsidRPr="00531276" w:rsidRDefault="00096449" w:rsidP="001E1BC6">
            <w:pPr>
              <w:spacing w:after="0" w:line="240" w:lineRule="auto"/>
              <w:rPr>
                <w:rFonts w:ascii="Arial" w:hAnsi="Arial" w:cs="Arial"/>
              </w:rPr>
            </w:pPr>
            <w:r w:rsidRPr="00531276">
              <w:rPr>
                <w:rFonts w:ascii="Arial" w:hAnsi="Arial" w:cs="Arial"/>
              </w:rPr>
              <w:t>Initials</w:t>
            </w:r>
          </w:p>
        </w:tc>
        <w:tc>
          <w:tcPr>
            <w:tcW w:w="3661" w:type="dxa"/>
            <w:shd w:val="clear" w:color="auto" w:fill="C6D9F1"/>
          </w:tcPr>
          <w:p w:rsidR="00096449" w:rsidRPr="00531276" w:rsidRDefault="00096449" w:rsidP="001E1BC6">
            <w:pPr>
              <w:spacing w:after="0" w:line="240" w:lineRule="auto"/>
              <w:rPr>
                <w:rFonts w:ascii="Arial" w:hAnsi="Arial" w:cs="Arial"/>
              </w:rPr>
            </w:pPr>
            <w:r w:rsidRPr="00531276">
              <w:rPr>
                <w:rFonts w:ascii="Arial" w:hAnsi="Arial" w:cs="Arial"/>
              </w:rPr>
              <w:t>LGB Role &amp; Portfolio:</w:t>
            </w:r>
          </w:p>
        </w:tc>
        <w:tc>
          <w:tcPr>
            <w:tcW w:w="288" w:type="dxa"/>
            <w:vMerge w:val="restart"/>
            <w:tcBorders>
              <w:top w:val="nil"/>
            </w:tcBorders>
          </w:tcPr>
          <w:p w:rsidR="00096449" w:rsidRPr="00531276" w:rsidRDefault="00096449" w:rsidP="001E1BC6">
            <w:pPr>
              <w:spacing w:after="0" w:line="240" w:lineRule="auto"/>
              <w:rPr>
                <w:rFonts w:ascii="Arial" w:hAnsi="Arial" w:cs="Arial"/>
              </w:rPr>
            </w:pPr>
          </w:p>
        </w:tc>
        <w:tc>
          <w:tcPr>
            <w:tcW w:w="1937" w:type="dxa"/>
            <w:shd w:val="clear" w:color="auto" w:fill="C6D9F1"/>
          </w:tcPr>
          <w:p w:rsidR="00096449" w:rsidRPr="00531276" w:rsidRDefault="00096449" w:rsidP="001E1BC6">
            <w:pPr>
              <w:spacing w:after="0" w:line="240" w:lineRule="auto"/>
              <w:rPr>
                <w:rFonts w:ascii="Arial" w:hAnsi="Arial" w:cs="Arial"/>
              </w:rPr>
            </w:pPr>
            <w:r w:rsidRPr="00531276">
              <w:rPr>
                <w:rFonts w:ascii="Arial" w:hAnsi="Arial" w:cs="Arial"/>
              </w:rPr>
              <w:t>Attendees:</w:t>
            </w:r>
          </w:p>
        </w:tc>
        <w:tc>
          <w:tcPr>
            <w:tcW w:w="902" w:type="dxa"/>
            <w:shd w:val="clear" w:color="auto" w:fill="C6D9F1"/>
          </w:tcPr>
          <w:p w:rsidR="00096449" w:rsidRPr="00531276" w:rsidRDefault="00096449" w:rsidP="001E1BC6">
            <w:pPr>
              <w:spacing w:after="0" w:line="240" w:lineRule="auto"/>
              <w:rPr>
                <w:rFonts w:ascii="Arial" w:hAnsi="Arial" w:cs="Arial"/>
              </w:rPr>
            </w:pPr>
            <w:r w:rsidRPr="00531276">
              <w:rPr>
                <w:rFonts w:ascii="Arial" w:hAnsi="Arial" w:cs="Arial"/>
              </w:rPr>
              <w:t>Initials:</w:t>
            </w:r>
          </w:p>
        </w:tc>
        <w:tc>
          <w:tcPr>
            <w:tcW w:w="3559" w:type="dxa"/>
            <w:shd w:val="clear" w:color="auto" w:fill="C6D9F1"/>
          </w:tcPr>
          <w:p w:rsidR="00096449" w:rsidRPr="00531276" w:rsidRDefault="00096449" w:rsidP="001E1BC6">
            <w:pPr>
              <w:spacing w:after="0" w:line="240" w:lineRule="auto"/>
              <w:rPr>
                <w:rFonts w:ascii="Arial" w:hAnsi="Arial" w:cs="Arial"/>
              </w:rPr>
            </w:pPr>
            <w:r w:rsidRPr="00531276">
              <w:rPr>
                <w:rFonts w:ascii="Arial" w:hAnsi="Arial" w:cs="Arial"/>
              </w:rPr>
              <w:t>LGB Role &amp; Portfolio:</w:t>
            </w:r>
          </w:p>
        </w:tc>
      </w:tr>
      <w:tr w:rsidR="00096449" w:rsidRPr="00531276" w:rsidTr="00E4421D">
        <w:trPr>
          <w:jc w:val="center"/>
        </w:trPr>
        <w:tc>
          <w:tcPr>
            <w:tcW w:w="1991" w:type="dxa"/>
          </w:tcPr>
          <w:p w:rsidR="00096449" w:rsidRDefault="00096449" w:rsidP="00096449">
            <w:pPr>
              <w:spacing w:after="0" w:line="240" w:lineRule="auto"/>
              <w:rPr>
                <w:rFonts w:ascii="Arial" w:hAnsi="Arial" w:cs="Arial"/>
                <w:sz w:val="20"/>
                <w:szCs w:val="20"/>
              </w:rPr>
            </w:pPr>
            <w:r>
              <w:rPr>
                <w:rFonts w:ascii="Arial" w:hAnsi="Arial" w:cs="Arial"/>
                <w:sz w:val="20"/>
                <w:szCs w:val="20"/>
              </w:rPr>
              <w:t>Andrew Bailey</w:t>
            </w:r>
          </w:p>
        </w:tc>
        <w:tc>
          <w:tcPr>
            <w:tcW w:w="864" w:type="dxa"/>
          </w:tcPr>
          <w:p w:rsidR="00096449" w:rsidRDefault="00096449" w:rsidP="00096449">
            <w:pPr>
              <w:spacing w:after="0" w:line="240" w:lineRule="auto"/>
              <w:rPr>
                <w:rFonts w:ascii="Arial" w:hAnsi="Arial" w:cs="Arial"/>
                <w:sz w:val="20"/>
                <w:szCs w:val="20"/>
              </w:rPr>
            </w:pPr>
            <w:r>
              <w:rPr>
                <w:rFonts w:ascii="Arial" w:hAnsi="Arial" w:cs="Arial"/>
                <w:sz w:val="20"/>
                <w:szCs w:val="20"/>
              </w:rPr>
              <w:t>AB</w:t>
            </w:r>
          </w:p>
        </w:tc>
        <w:tc>
          <w:tcPr>
            <w:tcW w:w="3661" w:type="dxa"/>
          </w:tcPr>
          <w:p w:rsidR="00096449" w:rsidRDefault="00096449" w:rsidP="00096449">
            <w:pPr>
              <w:spacing w:after="0" w:line="240" w:lineRule="auto"/>
              <w:rPr>
                <w:rFonts w:ascii="Arial" w:hAnsi="Arial" w:cs="Arial"/>
                <w:sz w:val="20"/>
                <w:szCs w:val="20"/>
              </w:rPr>
            </w:pPr>
            <w:r>
              <w:rPr>
                <w:rFonts w:ascii="Arial" w:hAnsi="Arial" w:cs="Arial"/>
                <w:sz w:val="20"/>
                <w:szCs w:val="20"/>
              </w:rPr>
              <w:t>Chair – Premises, Finance, SIMG</w:t>
            </w:r>
          </w:p>
        </w:tc>
        <w:tc>
          <w:tcPr>
            <w:tcW w:w="288" w:type="dxa"/>
            <w:vMerge/>
          </w:tcPr>
          <w:p w:rsidR="00096449" w:rsidRPr="00531276" w:rsidRDefault="00096449" w:rsidP="00096449">
            <w:pPr>
              <w:spacing w:after="0" w:line="240" w:lineRule="auto"/>
              <w:rPr>
                <w:rFonts w:ascii="Arial" w:hAnsi="Arial" w:cs="Arial"/>
                <w:sz w:val="20"/>
                <w:szCs w:val="20"/>
              </w:rPr>
            </w:pPr>
          </w:p>
        </w:tc>
        <w:tc>
          <w:tcPr>
            <w:tcW w:w="1937" w:type="dxa"/>
          </w:tcPr>
          <w:p w:rsidR="00096449" w:rsidRDefault="00096449" w:rsidP="00096449">
            <w:pPr>
              <w:spacing w:after="0" w:line="240" w:lineRule="auto"/>
              <w:rPr>
                <w:rFonts w:ascii="Arial" w:hAnsi="Arial" w:cs="Arial"/>
                <w:sz w:val="20"/>
                <w:szCs w:val="20"/>
              </w:rPr>
            </w:pPr>
            <w:r>
              <w:rPr>
                <w:rFonts w:ascii="Arial" w:hAnsi="Arial" w:cs="Arial"/>
                <w:sz w:val="20"/>
                <w:szCs w:val="20"/>
              </w:rPr>
              <w:t>Giles King-Smith</w:t>
            </w:r>
          </w:p>
        </w:tc>
        <w:tc>
          <w:tcPr>
            <w:tcW w:w="902" w:type="dxa"/>
          </w:tcPr>
          <w:p w:rsidR="00096449" w:rsidRDefault="00096449" w:rsidP="00096449">
            <w:pPr>
              <w:spacing w:after="0" w:line="240" w:lineRule="auto"/>
              <w:rPr>
                <w:rFonts w:ascii="Arial" w:hAnsi="Arial" w:cs="Arial"/>
                <w:sz w:val="20"/>
                <w:szCs w:val="20"/>
              </w:rPr>
            </w:pPr>
            <w:r>
              <w:rPr>
                <w:rFonts w:ascii="Arial" w:hAnsi="Arial" w:cs="Arial"/>
                <w:sz w:val="20"/>
                <w:szCs w:val="20"/>
              </w:rPr>
              <w:t>GKS</w:t>
            </w:r>
          </w:p>
        </w:tc>
        <w:tc>
          <w:tcPr>
            <w:tcW w:w="3559" w:type="dxa"/>
          </w:tcPr>
          <w:p w:rsidR="00096449" w:rsidRDefault="00096449" w:rsidP="004C1704">
            <w:pPr>
              <w:spacing w:after="0" w:line="240" w:lineRule="auto"/>
              <w:rPr>
                <w:rFonts w:ascii="Arial" w:hAnsi="Arial" w:cs="Arial"/>
                <w:sz w:val="20"/>
                <w:szCs w:val="20"/>
              </w:rPr>
            </w:pPr>
            <w:r>
              <w:rPr>
                <w:rFonts w:ascii="Arial" w:hAnsi="Arial" w:cs="Arial"/>
                <w:sz w:val="20"/>
                <w:szCs w:val="20"/>
              </w:rPr>
              <w:t>Personnel, Community</w:t>
            </w:r>
            <w:r w:rsidR="00306AF3">
              <w:rPr>
                <w:rFonts w:ascii="Arial" w:hAnsi="Arial" w:cs="Arial"/>
                <w:sz w:val="20"/>
                <w:szCs w:val="20"/>
              </w:rPr>
              <w:t xml:space="preserve"> </w:t>
            </w:r>
            <w:r w:rsidR="009A1F23">
              <w:rPr>
                <w:rFonts w:ascii="Arial" w:hAnsi="Arial" w:cs="Arial"/>
                <w:sz w:val="20"/>
                <w:szCs w:val="20"/>
              </w:rPr>
              <w:t xml:space="preserve"> </w:t>
            </w:r>
            <w:r w:rsidR="00A56588">
              <w:rPr>
                <w:rFonts w:ascii="Arial" w:hAnsi="Arial" w:cs="Arial"/>
                <w:sz w:val="20"/>
                <w:szCs w:val="20"/>
              </w:rPr>
              <w:t>(Left at 7:05pm)</w:t>
            </w:r>
          </w:p>
        </w:tc>
      </w:tr>
      <w:tr w:rsidR="00096449" w:rsidRPr="00531276" w:rsidTr="00E4421D">
        <w:trPr>
          <w:trHeight w:val="173"/>
          <w:jc w:val="center"/>
        </w:trPr>
        <w:tc>
          <w:tcPr>
            <w:tcW w:w="1991" w:type="dxa"/>
          </w:tcPr>
          <w:p w:rsidR="00096449" w:rsidRDefault="00096449" w:rsidP="00356BDA">
            <w:pPr>
              <w:spacing w:after="0" w:line="240" w:lineRule="auto"/>
              <w:rPr>
                <w:rFonts w:ascii="Arial" w:hAnsi="Arial" w:cs="Arial"/>
                <w:sz w:val="20"/>
                <w:szCs w:val="20"/>
              </w:rPr>
            </w:pPr>
            <w:r>
              <w:rPr>
                <w:rFonts w:ascii="Arial" w:hAnsi="Arial" w:cs="Arial"/>
                <w:sz w:val="20"/>
                <w:szCs w:val="20"/>
              </w:rPr>
              <w:t xml:space="preserve">Sharon Marshall </w:t>
            </w:r>
          </w:p>
        </w:tc>
        <w:tc>
          <w:tcPr>
            <w:tcW w:w="864" w:type="dxa"/>
          </w:tcPr>
          <w:p w:rsidR="00096449" w:rsidRDefault="00027404" w:rsidP="00356BDA">
            <w:pPr>
              <w:spacing w:after="0" w:line="240" w:lineRule="auto"/>
              <w:rPr>
                <w:rFonts w:ascii="Arial" w:hAnsi="Arial" w:cs="Arial"/>
                <w:sz w:val="20"/>
                <w:szCs w:val="20"/>
              </w:rPr>
            </w:pPr>
            <w:r>
              <w:rPr>
                <w:rFonts w:ascii="Arial" w:hAnsi="Arial" w:cs="Arial"/>
                <w:sz w:val="20"/>
                <w:szCs w:val="20"/>
              </w:rPr>
              <w:t>HT</w:t>
            </w:r>
          </w:p>
        </w:tc>
        <w:tc>
          <w:tcPr>
            <w:tcW w:w="3661" w:type="dxa"/>
          </w:tcPr>
          <w:p w:rsidR="00096449" w:rsidRDefault="00096449" w:rsidP="00356BDA">
            <w:pPr>
              <w:spacing w:after="0" w:line="240" w:lineRule="auto"/>
              <w:rPr>
                <w:rFonts w:ascii="Arial" w:hAnsi="Arial" w:cs="Arial"/>
                <w:sz w:val="20"/>
                <w:szCs w:val="20"/>
              </w:rPr>
            </w:pPr>
            <w:proofErr w:type="spellStart"/>
            <w:r>
              <w:rPr>
                <w:rFonts w:ascii="Arial" w:hAnsi="Arial" w:cs="Arial"/>
                <w:sz w:val="20"/>
                <w:szCs w:val="20"/>
              </w:rPr>
              <w:t>Headteacher</w:t>
            </w:r>
            <w:proofErr w:type="spellEnd"/>
          </w:p>
        </w:tc>
        <w:tc>
          <w:tcPr>
            <w:tcW w:w="288" w:type="dxa"/>
            <w:vMerge/>
          </w:tcPr>
          <w:p w:rsidR="00096449" w:rsidRPr="00531276" w:rsidRDefault="00096449" w:rsidP="00356BDA">
            <w:pPr>
              <w:spacing w:after="0" w:line="240" w:lineRule="auto"/>
              <w:rPr>
                <w:rFonts w:ascii="Arial" w:hAnsi="Arial" w:cs="Arial"/>
                <w:sz w:val="20"/>
                <w:szCs w:val="20"/>
              </w:rPr>
            </w:pPr>
          </w:p>
        </w:tc>
        <w:tc>
          <w:tcPr>
            <w:tcW w:w="1937" w:type="dxa"/>
          </w:tcPr>
          <w:p w:rsidR="00096449" w:rsidRDefault="00096449" w:rsidP="00356BDA">
            <w:pPr>
              <w:spacing w:after="0" w:line="240" w:lineRule="auto"/>
              <w:rPr>
                <w:rFonts w:ascii="Arial" w:hAnsi="Arial" w:cs="Arial"/>
                <w:sz w:val="20"/>
                <w:szCs w:val="20"/>
              </w:rPr>
            </w:pPr>
            <w:r>
              <w:rPr>
                <w:rFonts w:ascii="Arial" w:hAnsi="Arial" w:cs="Arial"/>
                <w:sz w:val="20"/>
                <w:szCs w:val="20"/>
              </w:rPr>
              <w:t>James O’Sullivan</w:t>
            </w:r>
          </w:p>
        </w:tc>
        <w:tc>
          <w:tcPr>
            <w:tcW w:w="902" w:type="dxa"/>
          </w:tcPr>
          <w:p w:rsidR="00096449" w:rsidRDefault="00096449" w:rsidP="00356BDA">
            <w:pPr>
              <w:spacing w:after="0" w:line="240" w:lineRule="auto"/>
              <w:rPr>
                <w:rFonts w:ascii="Arial" w:hAnsi="Arial" w:cs="Arial"/>
                <w:sz w:val="20"/>
                <w:szCs w:val="20"/>
              </w:rPr>
            </w:pPr>
            <w:r>
              <w:rPr>
                <w:rFonts w:ascii="Arial" w:hAnsi="Arial" w:cs="Arial"/>
                <w:sz w:val="20"/>
                <w:szCs w:val="20"/>
              </w:rPr>
              <w:t>OS</w:t>
            </w:r>
          </w:p>
        </w:tc>
        <w:tc>
          <w:tcPr>
            <w:tcW w:w="3559" w:type="dxa"/>
          </w:tcPr>
          <w:p w:rsidR="00096449" w:rsidRDefault="00096449" w:rsidP="00356BDA">
            <w:pPr>
              <w:spacing w:after="0" w:line="240" w:lineRule="auto"/>
              <w:rPr>
                <w:rFonts w:ascii="Arial" w:hAnsi="Arial" w:cs="Arial"/>
                <w:sz w:val="20"/>
                <w:szCs w:val="20"/>
              </w:rPr>
            </w:pPr>
            <w:r>
              <w:rPr>
                <w:rFonts w:ascii="Arial" w:hAnsi="Arial" w:cs="Arial"/>
                <w:sz w:val="20"/>
                <w:szCs w:val="20"/>
              </w:rPr>
              <w:t>SEN, Premises</w:t>
            </w:r>
          </w:p>
        </w:tc>
      </w:tr>
      <w:tr w:rsidR="00096449" w:rsidRPr="00531276" w:rsidTr="00E4421D">
        <w:trPr>
          <w:jc w:val="center"/>
        </w:trPr>
        <w:tc>
          <w:tcPr>
            <w:tcW w:w="1991" w:type="dxa"/>
          </w:tcPr>
          <w:p w:rsidR="00096449" w:rsidRPr="00531276" w:rsidRDefault="00096449" w:rsidP="00356BDA">
            <w:pPr>
              <w:spacing w:after="0" w:line="240" w:lineRule="auto"/>
              <w:rPr>
                <w:rFonts w:ascii="Arial" w:hAnsi="Arial" w:cs="Arial"/>
                <w:sz w:val="20"/>
                <w:szCs w:val="20"/>
              </w:rPr>
            </w:pPr>
            <w:r>
              <w:rPr>
                <w:rFonts w:ascii="Arial" w:hAnsi="Arial" w:cs="Arial"/>
                <w:sz w:val="20"/>
                <w:szCs w:val="20"/>
              </w:rPr>
              <w:t>Dave Addie</w:t>
            </w:r>
          </w:p>
        </w:tc>
        <w:tc>
          <w:tcPr>
            <w:tcW w:w="864" w:type="dxa"/>
          </w:tcPr>
          <w:p w:rsidR="00096449" w:rsidRPr="00531276" w:rsidRDefault="00096449" w:rsidP="00356BDA">
            <w:pPr>
              <w:spacing w:after="0" w:line="240" w:lineRule="auto"/>
              <w:rPr>
                <w:rFonts w:ascii="Arial" w:hAnsi="Arial" w:cs="Arial"/>
                <w:sz w:val="20"/>
                <w:szCs w:val="20"/>
              </w:rPr>
            </w:pPr>
            <w:r>
              <w:rPr>
                <w:rFonts w:ascii="Arial" w:hAnsi="Arial" w:cs="Arial"/>
                <w:sz w:val="20"/>
                <w:szCs w:val="20"/>
              </w:rPr>
              <w:t>DA</w:t>
            </w:r>
          </w:p>
        </w:tc>
        <w:tc>
          <w:tcPr>
            <w:tcW w:w="3661" w:type="dxa"/>
          </w:tcPr>
          <w:p w:rsidR="00096449" w:rsidRPr="00531276" w:rsidRDefault="007D7D51" w:rsidP="007D7D51">
            <w:pPr>
              <w:spacing w:after="0" w:line="240" w:lineRule="auto"/>
              <w:rPr>
                <w:rFonts w:ascii="Arial" w:hAnsi="Arial" w:cs="Arial"/>
                <w:sz w:val="20"/>
                <w:szCs w:val="20"/>
              </w:rPr>
            </w:pPr>
            <w:r>
              <w:rPr>
                <w:rFonts w:ascii="Arial" w:hAnsi="Arial" w:cs="Arial"/>
                <w:sz w:val="20"/>
                <w:szCs w:val="20"/>
              </w:rPr>
              <w:t>Finance</w:t>
            </w:r>
          </w:p>
        </w:tc>
        <w:tc>
          <w:tcPr>
            <w:tcW w:w="288" w:type="dxa"/>
            <w:vMerge/>
          </w:tcPr>
          <w:p w:rsidR="00096449" w:rsidRPr="00531276" w:rsidRDefault="00096449" w:rsidP="00356BDA">
            <w:pPr>
              <w:spacing w:after="0" w:line="240" w:lineRule="auto"/>
              <w:rPr>
                <w:rFonts w:ascii="Arial" w:hAnsi="Arial" w:cs="Arial"/>
                <w:sz w:val="20"/>
                <w:szCs w:val="20"/>
              </w:rPr>
            </w:pPr>
          </w:p>
        </w:tc>
        <w:tc>
          <w:tcPr>
            <w:tcW w:w="1937" w:type="dxa"/>
          </w:tcPr>
          <w:p w:rsidR="00096449" w:rsidRPr="00356BDA" w:rsidRDefault="00096449" w:rsidP="00356BDA">
            <w:pPr>
              <w:spacing w:after="0" w:line="240" w:lineRule="auto"/>
              <w:rPr>
                <w:rFonts w:ascii="Arial" w:hAnsi="Arial" w:cs="Arial"/>
                <w:sz w:val="20"/>
                <w:szCs w:val="20"/>
              </w:rPr>
            </w:pPr>
            <w:r>
              <w:rPr>
                <w:rFonts w:ascii="Arial" w:hAnsi="Arial" w:cs="Arial"/>
                <w:sz w:val="20"/>
                <w:szCs w:val="20"/>
              </w:rPr>
              <w:t>Ian Stuart</w:t>
            </w:r>
          </w:p>
        </w:tc>
        <w:tc>
          <w:tcPr>
            <w:tcW w:w="902" w:type="dxa"/>
          </w:tcPr>
          <w:p w:rsidR="00096449" w:rsidRPr="00356BDA" w:rsidRDefault="00096449" w:rsidP="00356BDA">
            <w:pPr>
              <w:spacing w:after="0" w:line="240" w:lineRule="auto"/>
              <w:rPr>
                <w:rFonts w:ascii="Arial" w:hAnsi="Arial" w:cs="Arial"/>
                <w:sz w:val="20"/>
                <w:szCs w:val="20"/>
              </w:rPr>
            </w:pPr>
            <w:r>
              <w:rPr>
                <w:rFonts w:ascii="Arial" w:hAnsi="Arial" w:cs="Arial"/>
                <w:sz w:val="20"/>
                <w:szCs w:val="20"/>
              </w:rPr>
              <w:t>IS</w:t>
            </w:r>
          </w:p>
        </w:tc>
        <w:tc>
          <w:tcPr>
            <w:tcW w:w="3559" w:type="dxa"/>
          </w:tcPr>
          <w:p w:rsidR="00096449" w:rsidRPr="00356BDA" w:rsidRDefault="00096449" w:rsidP="00356BDA">
            <w:pPr>
              <w:spacing w:after="0" w:line="240" w:lineRule="auto"/>
              <w:rPr>
                <w:rFonts w:ascii="Arial" w:hAnsi="Arial" w:cs="Arial"/>
                <w:sz w:val="20"/>
                <w:szCs w:val="20"/>
              </w:rPr>
            </w:pPr>
            <w:r>
              <w:rPr>
                <w:rFonts w:ascii="Arial" w:hAnsi="Arial" w:cs="Arial"/>
                <w:sz w:val="20"/>
                <w:szCs w:val="20"/>
              </w:rPr>
              <w:t>Personnel</w:t>
            </w:r>
            <w:r w:rsidR="00306AF3">
              <w:rPr>
                <w:rFonts w:ascii="Arial" w:hAnsi="Arial" w:cs="Arial"/>
                <w:sz w:val="20"/>
                <w:szCs w:val="20"/>
              </w:rPr>
              <w:t xml:space="preserve"> </w:t>
            </w:r>
          </w:p>
        </w:tc>
      </w:tr>
      <w:tr w:rsidR="00096449" w:rsidRPr="00531276" w:rsidTr="00E4421D">
        <w:trPr>
          <w:jc w:val="center"/>
        </w:trPr>
        <w:tc>
          <w:tcPr>
            <w:tcW w:w="1991" w:type="dxa"/>
          </w:tcPr>
          <w:p w:rsidR="00096449" w:rsidRDefault="00096449" w:rsidP="00356BDA">
            <w:pPr>
              <w:spacing w:after="0" w:line="240" w:lineRule="auto"/>
              <w:rPr>
                <w:rFonts w:ascii="Arial" w:hAnsi="Arial" w:cs="Arial"/>
                <w:sz w:val="20"/>
                <w:szCs w:val="20"/>
              </w:rPr>
            </w:pPr>
            <w:r>
              <w:rPr>
                <w:rFonts w:ascii="Arial" w:hAnsi="Arial" w:cs="Arial"/>
                <w:sz w:val="20"/>
                <w:szCs w:val="20"/>
              </w:rPr>
              <w:t>Richard Annear</w:t>
            </w:r>
          </w:p>
        </w:tc>
        <w:tc>
          <w:tcPr>
            <w:tcW w:w="864" w:type="dxa"/>
          </w:tcPr>
          <w:p w:rsidR="00096449" w:rsidRDefault="00096449" w:rsidP="00356BDA">
            <w:pPr>
              <w:spacing w:after="0" w:line="240" w:lineRule="auto"/>
              <w:rPr>
                <w:rFonts w:ascii="Arial" w:hAnsi="Arial" w:cs="Arial"/>
                <w:sz w:val="20"/>
                <w:szCs w:val="20"/>
              </w:rPr>
            </w:pPr>
            <w:r>
              <w:rPr>
                <w:rFonts w:ascii="Arial" w:hAnsi="Arial" w:cs="Arial"/>
                <w:sz w:val="20"/>
                <w:szCs w:val="20"/>
              </w:rPr>
              <w:t>RA</w:t>
            </w:r>
          </w:p>
        </w:tc>
        <w:tc>
          <w:tcPr>
            <w:tcW w:w="3661" w:type="dxa"/>
          </w:tcPr>
          <w:p w:rsidR="00096449" w:rsidRDefault="007D7D51" w:rsidP="007D7D51">
            <w:pPr>
              <w:spacing w:after="0" w:line="240" w:lineRule="auto"/>
              <w:rPr>
                <w:rFonts w:ascii="Arial" w:hAnsi="Arial" w:cs="Arial"/>
                <w:sz w:val="20"/>
                <w:szCs w:val="20"/>
              </w:rPr>
            </w:pPr>
            <w:r>
              <w:rPr>
                <w:rFonts w:ascii="Arial" w:hAnsi="Arial" w:cs="Arial"/>
                <w:sz w:val="20"/>
                <w:szCs w:val="20"/>
              </w:rPr>
              <w:t>SEN, SIMG</w:t>
            </w:r>
          </w:p>
        </w:tc>
        <w:tc>
          <w:tcPr>
            <w:tcW w:w="288" w:type="dxa"/>
            <w:vMerge/>
          </w:tcPr>
          <w:p w:rsidR="00096449" w:rsidRPr="00531276" w:rsidRDefault="00096449" w:rsidP="00356BDA">
            <w:pPr>
              <w:spacing w:after="0" w:line="240" w:lineRule="auto"/>
              <w:rPr>
                <w:rFonts w:ascii="Arial" w:hAnsi="Arial" w:cs="Arial"/>
                <w:sz w:val="20"/>
                <w:szCs w:val="20"/>
              </w:rPr>
            </w:pPr>
          </w:p>
        </w:tc>
        <w:tc>
          <w:tcPr>
            <w:tcW w:w="1937" w:type="dxa"/>
          </w:tcPr>
          <w:p w:rsidR="00096449" w:rsidRDefault="00096449" w:rsidP="00356BDA">
            <w:pPr>
              <w:spacing w:after="0" w:line="240" w:lineRule="auto"/>
              <w:rPr>
                <w:rFonts w:ascii="Arial" w:hAnsi="Arial" w:cs="Arial"/>
                <w:sz w:val="20"/>
                <w:szCs w:val="20"/>
              </w:rPr>
            </w:pPr>
            <w:r>
              <w:rPr>
                <w:rFonts w:ascii="Arial" w:hAnsi="Arial" w:cs="Arial"/>
                <w:sz w:val="20"/>
                <w:szCs w:val="20"/>
              </w:rPr>
              <w:t>Emma Stratton</w:t>
            </w:r>
          </w:p>
        </w:tc>
        <w:tc>
          <w:tcPr>
            <w:tcW w:w="902" w:type="dxa"/>
          </w:tcPr>
          <w:p w:rsidR="00096449" w:rsidRDefault="00096449" w:rsidP="00356BDA">
            <w:pPr>
              <w:spacing w:after="0" w:line="240" w:lineRule="auto"/>
              <w:rPr>
                <w:rFonts w:ascii="Arial" w:hAnsi="Arial" w:cs="Arial"/>
                <w:sz w:val="20"/>
                <w:szCs w:val="20"/>
              </w:rPr>
            </w:pPr>
            <w:r>
              <w:rPr>
                <w:rFonts w:ascii="Arial" w:hAnsi="Arial" w:cs="Arial"/>
                <w:sz w:val="20"/>
                <w:szCs w:val="20"/>
              </w:rPr>
              <w:t>ES</w:t>
            </w:r>
          </w:p>
        </w:tc>
        <w:tc>
          <w:tcPr>
            <w:tcW w:w="3559" w:type="dxa"/>
          </w:tcPr>
          <w:p w:rsidR="00096449" w:rsidRDefault="00096449" w:rsidP="00356BDA">
            <w:pPr>
              <w:spacing w:after="0" w:line="240" w:lineRule="auto"/>
              <w:rPr>
                <w:rFonts w:ascii="Arial" w:hAnsi="Arial" w:cs="Arial"/>
                <w:sz w:val="20"/>
                <w:szCs w:val="20"/>
              </w:rPr>
            </w:pPr>
            <w:r>
              <w:rPr>
                <w:rFonts w:ascii="Arial" w:hAnsi="Arial" w:cs="Arial"/>
                <w:sz w:val="20"/>
                <w:szCs w:val="20"/>
              </w:rPr>
              <w:t>Community</w:t>
            </w:r>
          </w:p>
        </w:tc>
      </w:tr>
      <w:tr w:rsidR="00096449" w:rsidRPr="00531276" w:rsidTr="00E4421D">
        <w:trPr>
          <w:jc w:val="center"/>
        </w:trPr>
        <w:tc>
          <w:tcPr>
            <w:tcW w:w="1991" w:type="dxa"/>
          </w:tcPr>
          <w:p w:rsidR="00096449" w:rsidRDefault="00096449" w:rsidP="00096449">
            <w:pPr>
              <w:spacing w:after="0" w:line="240" w:lineRule="auto"/>
              <w:rPr>
                <w:rFonts w:ascii="Arial" w:hAnsi="Arial" w:cs="Arial"/>
                <w:sz w:val="20"/>
                <w:szCs w:val="20"/>
              </w:rPr>
            </w:pPr>
            <w:r>
              <w:rPr>
                <w:rFonts w:ascii="Arial" w:hAnsi="Arial" w:cs="Arial"/>
                <w:sz w:val="20"/>
                <w:szCs w:val="20"/>
              </w:rPr>
              <w:t xml:space="preserve">Jan </w:t>
            </w:r>
            <w:proofErr w:type="spellStart"/>
            <w:r>
              <w:rPr>
                <w:rFonts w:ascii="Arial" w:hAnsi="Arial" w:cs="Arial"/>
                <w:sz w:val="20"/>
                <w:szCs w:val="20"/>
              </w:rPr>
              <w:t>Gatley</w:t>
            </w:r>
            <w:proofErr w:type="spellEnd"/>
          </w:p>
        </w:tc>
        <w:tc>
          <w:tcPr>
            <w:tcW w:w="864" w:type="dxa"/>
          </w:tcPr>
          <w:p w:rsidR="00096449" w:rsidRDefault="00096449" w:rsidP="00096449">
            <w:pPr>
              <w:spacing w:after="0" w:line="240" w:lineRule="auto"/>
              <w:rPr>
                <w:rFonts w:ascii="Arial" w:hAnsi="Arial" w:cs="Arial"/>
                <w:sz w:val="20"/>
                <w:szCs w:val="20"/>
              </w:rPr>
            </w:pPr>
            <w:r>
              <w:rPr>
                <w:rFonts w:ascii="Arial" w:hAnsi="Arial" w:cs="Arial"/>
                <w:sz w:val="20"/>
                <w:szCs w:val="20"/>
              </w:rPr>
              <w:t>JG</w:t>
            </w:r>
          </w:p>
        </w:tc>
        <w:tc>
          <w:tcPr>
            <w:tcW w:w="3661" w:type="dxa"/>
          </w:tcPr>
          <w:p w:rsidR="00096449" w:rsidRDefault="007D7D51" w:rsidP="007D7D51">
            <w:pPr>
              <w:spacing w:after="0" w:line="240" w:lineRule="auto"/>
              <w:rPr>
                <w:rFonts w:ascii="Arial" w:hAnsi="Arial" w:cs="Arial"/>
                <w:sz w:val="20"/>
                <w:szCs w:val="20"/>
              </w:rPr>
            </w:pPr>
            <w:r>
              <w:rPr>
                <w:rFonts w:ascii="Arial" w:hAnsi="Arial" w:cs="Arial"/>
                <w:sz w:val="20"/>
                <w:szCs w:val="20"/>
              </w:rPr>
              <w:t>SEN, C&amp;CD</w:t>
            </w:r>
          </w:p>
        </w:tc>
        <w:tc>
          <w:tcPr>
            <w:tcW w:w="288" w:type="dxa"/>
            <w:vMerge/>
          </w:tcPr>
          <w:p w:rsidR="00096449" w:rsidRPr="00531276" w:rsidRDefault="00096449" w:rsidP="00096449">
            <w:pPr>
              <w:spacing w:after="0" w:line="240" w:lineRule="auto"/>
              <w:rPr>
                <w:rFonts w:ascii="Arial" w:hAnsi="Arial" w:cs="Arial"/>
                <w:sz w:val="20"/>
                <w:szCs w:val="20"/>
              </w:rPr>
            </w:pPr>
          </w:p>
        </w:tc>
        <w:tc>
          <w:tcPr>
            <w:tcW w:w="1937" w:type="dxa"/>
          </w:tcPr>
          <w:p w:rsidR="00096449" w:rsidRDefault="001479DE" w:rsidP="00096449">
            <w:pPr>
              <w:spacing w:after="0" w:line="240" w:lineRule="auto"/>
              <w:rPr>
                <w:rFonts w:ascii="Arial" w:hAnsi="Arial" w:cs="Arial"/>
                <w:sz w:val="20"/>
                <w:szCs w:val="20"/>
              </w:rPr>
            </w:pPr>
            <w:r>
              <w:rPr>
                <w:rFonts w:ascii="Arial" w:hAnsi="Arial" w:cs="Arial"/>
                <w:sz w:val="20"/>
                <w:szCs w:val="20"/>
              </w:rPr>
              <w:t xml:space="preserve">Dan </w:t>
            </w:r>
            <w:proofErr w:type="spellStart"/>
            <w:r>
              <w:rPr>
                <w:rFonts w:ascii="Arial" w:hAnsi="Arial" w:cs="Arial"/>
                <w:sz w:val="20"/>
                <w:szCs w:val="20"/>
              </w:rPr>
              <w:t>Turton</w:t>
            </w:r>
            <w:proofErr w:type="spellEnd"/>
          </w:p>
        </w:tc>
        <w:tc>
          <w:tcPr>
            <w:tcW w:w="902" w:type="dxa"/>
          </w:tcPr>
          <w:p w:rsidR="00096449" w:rsidRDefault="001479DE" w:rsidP="00096449">
            <w:pPr>
              <w:spacing w:after="0" w:line="240" w:lineRule="auto"/>
              <w:rPr>
                <w:rFonts w:ascii="Arial" w:hAnsi="Arial" w:cs="Arial"/>
                <w:sz w:val="20"/>
                <w:szCs w:val="20"/>
              </w:rPr>
            </w:pPr>
            <w:r>
              <w:rPr>
                <w:rFonts w:ascii="Arial" w:hAnsi="Arial" w:cs="Arial"/>
                <w:sz w:val="20"/>
                <w:szCs w:val="20"/>
              </w:rPr>
              <w:t>DT</w:t>
            </w:r>
          </w:p>
        </w:tc>
        <w:tc>
          <w:tcPr>
            <w:tcW w:w="3559" w:type="dxa"/>
          </w:tcPr>
          <w:p w:rsidR="00096449" w:rsidRDefault="00096449" w:rsidP="00096449">
            <w:pPr>
              <w:spacing w:after="0" w:line="240" w:lineRule="auto"/>
              <w:rPr>
                <w:rFonts w:ascii="Arial" w:hAnsi="Arial" w:cs="Arial"/>
                <w:sz w:val="20"/>
                <w:szCs w:val="20"/>
              </w:rPr>
            </w:pPr>
          </w:p>
        </w:tc>
      </w:tr>
      <w:tr w:rsidR="00096449" w:rsidRPr="00531276" w:rsidTr="00E4421D">
        <w:trPr>
          <w:jc w:val="center"/>
        </w:trPr>
        <w:tc>
          <w:tcPr>
            <w:tcW w:w="1991" w:type="dxa"/>
          </w:tcPr>
          <w:p w:rsidR="00096449" w:rsidRDefault="00A56588" w:rsidP="00096449">
            <w:pPr>
              <w:spacing w:after="0" w:line="240" w:lineRule="auto"/>
              <w:rPr>
                <w:rFonts w:ascii="Arial" w:hAnsi="Arial" w:cs="Arial"/>
                <w:sz w:val="20"/>
                <w:szCs w:val="20"/>
              </w:rPr>
            </w:pPr>
            <w:r>
              <w:rPr>
                <w:rFonts w:ascii="Arial" w:hAnsi="Arial" w:cs="Arial"/>
                <w:sz w:val="20"/>
                <w:szCs w:val="20"/>
              </w:rPr>
              <w:t xml:space="preserve">Alison Homa </w:t>
            </w:r>
          </w:p>
        </w:tc>
        <w:tc>
          <w:tcPr>
            <w:tcW w:w="864" w:type="dxa"/>
          </w:tcPr>
          <w:p w:rsidR="00096449" w:rsidRDefault="00A56588" w:rsidP="00977635">
            <w:pPr>
              <w:spacing w:after="0" w:line="240" w:lineRule="auto"/>
              <w:rPr>
                <w:rFonts w:ascii="Arial" w:hAnsi="Arial" w:cs="Arial"/>
                <w:sz w:val="20"/>
                <w:szCs w:val="20"/>
              </w:rPr>
            </w:pPr>
            <w:r>
              <w:rPr>
                <w:rFonts w:ascii="Arial" w:hAnsi="Arial" w:cs="Arial"/>
                <w:sz w:val="20"/>
                <w:szCs w:val="20"/>
              </w:rPr>
              <w:t>AH</w:t>
            </w:r>
          </w:p>
        </w:tc>
        <w:tc>
          <w:tcPr>
            <w:tcW w:w="3661" w:type="dxa"/>
          </w:tcPr>
          <w:p w:rsidR="00096449" w:rsidRDefault="00A56588" w:rsidP="00096449">
            <w:pPr>
              <w:spacing w:after="0" w:line="240" w:lineRule="auto"/>
              <w:rPr>
                <w:rFonts w:ascii="Arial" w:hAnsi="Arial" w:cs="Arial"/>
                <w:sz w:val="20"/>
                <w:szCs w:val="20"/>
              </w:rPr>
            </w:pPr>
            <w:r>
              <w:rPr>
                <w:rFonts w:ascii="Arial" w:hAnsi="Arial" w:cs="Arial"/>
                <w:sz w:val="20"/>
                <w:szCs w:val="20"/>
              </w:rPr>
              <w:t>(Left at 7:05pm)</w:t>
            </w:r>
          </w:p>
        </w:tc>
        <w:tc>
          <w:tcPr>
            <w:tcW w:w="288" w:type="dxa"/>
            <w:vMerge/>
            <w:tcBorders>
              <w:bottom w:val="nil"/>
            </w:tcBorders>
          </w:tcPr>
          <w:p w:rsidR="00096449" w:rsidRPr="00531276" w:rsidRDefault="00096449" w:rsidP="00096449">
            <w:pPr>
              <w:spacing w:after="0" w:line="240" w:lineRule="auto"/>
              <w:rPr>
                <w:rFonts w:ascii="Arial" w:hAnsi="Arial" w:cs="Arial"/>
                <w:sz w:val="20"/>
                <w:szCs w:val="20"/>
              </w:rPr>
            </w:pPr>
          </w:p>
        </w:tc>
        <w:tc>
          <w:tcPr>
            <w:tcW w:w="1937" w:type="dxa"/>
          </w:tcPr>
          <w:p w:rsidR="00096449" w:rsidRDefault="00096449" w:rsidP="00096449">
            <w:pPr>
              <w:spacing w:after="0" w:line="240" w:lineRule="auto"/>
              <w:rPr>
                <w:rFonts w:ascii="Arial" w:hAnsi="Arial" w:cs="Arial"/>
                <w:sz w:val="20"/>
                <w:szCs w:val="20"/>
              </w:rPr>
            </w:pPr>
            <w:r>
              <w:rPr>
                <w:rFonts w:ascii="Arial" w:hAnsi="Arial" w:cs="Arial"/>
                <w:sz w:val="20"/>
                <w:szCs w:val="20"/>
              </w:rPr>
              <w:t>Dave Gregory</w:t>
            </w:r>
          </w:p>
        </w:tc>
        <w:tc>
          <w:tcPr>
            <w:tcW w:w="902" w:type="dxa"/>
          </w:tcPr>
          <w:p w:rsidR="00096449" w:rsidRDefault="00096449" w:rsidP="00096449">
            <w:pPr>
              <w:spacing w:after="0" w:line="240" w:lineRule="auto"/>
              <w:rPr>
                <w:rFonts w:ascii="Arial" w:hAnsi="Arial" w:cs="Arial"/>
                <w:sz w:val="20"/>
                <w:szCs w:val="20"/>
              </w:rPr>
            </w:pPr>
            <w:r>
              <w:rPr>
                <w:rFonts w:ascii="Arial" w:hAnsi="Arial" w:cs="Arial"/>
                <w:sz w:val="20"/>
                <w:szCs w:val="20"/>
              </w:rPr>
              <w:t>DG</w:t>
            </w:r>
          </w:p>
        </w:tc>
        <w:tc>
          <w:tcPr>
            <w:tcW w:w="3559" w:type="dxa"/>
          </w:tcPr>
          <w:p w:rsidR="00096449" w:rsidRDefault="00096449" w:rsidP="00096449">
            <w:pPr>
              <w:spacing w:after="0" w:line="240" w:lineRule="auto"/>
              <w:rPr>
                <w:rFonts w:ascii="Arial" w:hAnsi="Arial" w:cs="Arial"/>
                <w:sz w:val="20"/>
                <w:szCs w:val="20"/>
              </w:rPr>
            </w:pPr>
            <w:r>
              <w:rPr>
                <w:rFonts w:ascii="Arial" w:hAnsi="Arial" w:cs="Arial"/>
                <w:sz w:val="20"/>
                <w:szCs w:val="20"/>
              </w:rPr>
              <w:t>Associate</w:t>
            </w:r>
            <w:r w:rsidR="00826ED4">
              <w:rPr>
                <w:rFonts w:ascii="Arial" w:hAnsi="Arial" w:cs="Arial"/>
                <w:sz w:val="20"/>
                <w:szCs w:val="20"/>
              </w:rPr>
              <w:t xml:space="preserve"> (Left at 6:45pm)</w:t>
            </w:r>
          </w:p>
        </w:tc>
      </w:tr>
      <w:tr w:rsidR="00FE5C3A" w:rsidRPr="00531276" w:rsidTr="00E4421D">
        <w:trPr>
          <w:jc w:val="center"/>
        </w:trPr>
        <w:tc>
          <w:tcPr>
            <w:tcW w:w="1991" w:type="dxa"/>
          </w:tcPr>
          <w:p w:rsidR="00FE5C3A" w:rsidRDefault="00FE5C3A" w:rsidP="00096449">
            <w:pPr>
              <w:spacing w:after="0" w:line="240" w:lineRule="auto"/>
              <w:rPr>
                <w:rFonts w:ascii="Arial" w:hAnsi="Arial" w:cs="Arial"/>
                <w:sz w:val="20"/>
                <w:szCs w:val="20"/>
              </w:rPr>
            </w:pPr>
          </w:p>
        </w:tc>
        <w:tc>
          <w:tcPr>
            <w:tcW w:w="864" w:type="dxa"/>
          </w:tcPr>
          <w:p w:rsidR="00FE5C3A" w:rsidRDefault="00FE5C3A" w:rsidP="00096449">
            <w:pPr>
              <w:spacing w:after="0" w:line="240" w:lineRule="auto"/>
              <w:rPr>
                <w:rFonts w:ascii="Arial" w:hAnsi="Arial" w:cs="Arial"/>
                <w:sz w:val="20"/>
                <w:szCs w:val="20"/>
              </w:rPr>
            </w:pPr>
          </w:p>
        </w:tc>
        <w:tc>
          <w:tcPr>
            <w:tcW w:w="3661" w:type="dxa"/>
          </w:tcPr>
          <w:p w:rsidR="00FE5C3A" w:rsidRDefault="00FE5C3A" w:rsidP="00096449">
            <w:pPr>
              <w:spacing w:after="0" w:line="240" w:lineRule="auto"/>
              <w:rPr>
                <w:rFonts w:ascii="Arial" w:hAnsi="Arial" w:cs="Arial"/>
                <w:sz w:val="20"/>
                <w:szCs w:val="20"/>
              </w:rPr>
            </w:pPr>
          </w:p>
        </w:tc>
        <w:tc>
          <w:tcPr>
            <w:tcW w:w="288" w:type="dxa"/>
            <w:tcBorders>
              <w:bottom w:val="nil"/>
            </w:tcBorders>
          </w:tcPr>
          <w:p w:rsidR="00FE5C3A" w:rsidRPr="00531276" w:rsidRDefault="00FE5C3A" w:rsidP="00096449">
            <w:pPr>
              <w:spacing w:after="0" w:line="240" w:lineRule="auto"/>
              <w:rPr>
                <w:rFonts w:ascii="Arial" w:hAnsi="Arial" w:cs="Arial"/>
                <w:sz w:val="20"/>
                <w:szCs w:val="20"/>
              </w:rPr>
            </w:pPr>
          </w:p>
        </w:tc>
        <w:tc>
          <w:tcPr>
            <w:tcW w:w="1937" w:type="dxa"/>
          </w:tcPr>
          <w:p w:rsidR="00FE5C3A" w:rsidRDefault="00FE5C3A" w:rsidP="00096449">
            <w:pPr>
              <w:spacing w:after="0" w:line="240" w:lineRule="auto"/>
              <w:rPr>
                <w:rFonts w:ascii="Arial" w:hAnsi="Arial" w:cs="Arial"/>
                <w:sz w:val="20"/>
                <w:szCs w:val="20"/>
              </w:rPr>
            </w:pPr>
          </w:p>
        </w:tc>
        <w:tc>
          <w:tcPr>
            <w:tcW w:w="902" w:type="dxa"/>
          </w:tcPr>
          <w:p w:rsidR="00FE5C3A" w:rsidRDefault="00FE5C3A" w:rsidP="00096449">
            <w:pPr>
              <w:spacing w:after="0" w:line="240" w:lineRule="auto"/>
              <w:rPr>
                <w:rFonts w:ascii="Arial" w:hAnsi="Arial" w:cs="Arial"/>
                <w:sz w:val="20"/>
                <w:szCs w:val="20"/>
              </w:rPr>
            </w:pPr>
          </w:p>
        </w:tc>
        <w:tc>
          <w:tcPr>
            <w:tcW w:w="3559" w:type="dxa"/>
          </w:tcPr>
          <w:p w:rsidR="00FE5C3A" w:rsidRDefault="00FE5C3A" w:rsidP="00096449">
            <w:pPr>
              <w:spacing w:after="0" w:line="240" w:lineRule="auto"/>
              <w:rPr>
                <w:rFonts w:ascii="Arial" w:hAnsi="Arial" w:cs="Arial"/>
                <w:sz w:val="20"/>
                <w:szCs w:val="20"/>
              </w:rPr>
            </w:pPr>
          </w:p>
        </w:tc>
      </w:tr>
    </w:tbl>
    <w:p w:rsidR="008B2A04" w:rsidRPr="00E4421D" w:rsidRDefault="008B2A04">
      <w:pPr>
        <w:rPr>
          <w:rFonts w:ascii="Arial" w:hAnsi="Arial" w:cs="Arial"/>
          <w:sz w:val="4"/>
          <w:szCs w:val="4"/>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850"/>
        <w:gridCol w:w="3544"/>
        <w:gridCol w:w="329"/>
        <w:gridCol w:w="2835"/>
        <w:gridCol w:w="1701"/>
      </w:tblGrid>
      <w:tr w:rsidR="00260FBD" w:rsidRPr="00531276" w:rsidTr="00D32AA9">
        <w:trPr>
          <w:trHeight w:val="490"/>
        </w:trPr>
        <w:tc>
          <w:tcPr>
            <w:tcW w:w="2126" w:type="dxa"/>
            <w:tcBorders>
              <w:bottom w:val="single" w:sz="4" w:space="0" w:color="000000"/>
            </w:tcBorders>
            <w:shd w:val="clear" w:color="auto" w:fill="C6D9F1"/>
          </w:tcPr>
          <w:p w:rsidR="00160CE6" w:rsidRPr="00531276" w:rsidRDefault="00160CE6" w:rsidP="00260FBD">
            <w:pPr>
              <w:spacing w:after="0" w:line="240" w:lineRule="auto"/>
              <w:rPr>
                <w:rFonts w:ascii="Arial" w:hAnsi="Arial" w:cs="Arial"/>
              </w:rPr>
            </w:pPr>
            <w:r w:rsidRPr="00531276">
              <w:rPr>
                <w:rFonts w:ascii="Arial" w:hAnsi="Arial" w:cs="Arial"/>
              </w:rPr>
              <w:t>Apologies:</w:t>
            </w:r>
          </w:p>
        </w:tc>
        <w:tc>
          <w:tcPr>
            <w:tcW w:w="850" w:type="dxa"/>
            <w:tcBorders>
              <w:bottom w:val="single" w:sz="4" w:space="0" w:color="000000"/>
            </w:tcBorders>
            <w:shd w:val="clear" w:color="auto" w:fill="C6D9F1"/>
          </w:tcPr>
          <w:p w:rsidR="00160CE6" w:rsidRPr="00531276" w:rsidRDefault="00160CE6" w:rsidP="00260FBD">
            <w:pPr>
              <w:spacing w:after="0" w:line="240" w:lineRule="auto"/>
              <w:rPr>
                <w:rFonts w:ascii="Arial" w:hAnsi="Arial" w:cs="Arial"/>
              </w:rPr>
            </w:pPr>
            <w:r w:rsidRPr="00531276">
              <w:rPr>
                <w:rFonts w:ascii="Arial" w:hAnsi="Arial" w:cs="Arial"/>
              </w:rPr>
              <w:t>Initials</w:t>
            </w:r>
          </w:p>
        </w:tc>
        <w:tc>
          <w:tcPr>
            <w:tcW w:w="3544" w:type="dxa"/>
            <w:tcBorders>
              <w:bottom w:val="single" w:sz="4" w:space="0" w:color="000000"/>
              <w:right w:val="single" w:sz="4" w:space="0" w:color="auto"/>
            </w:tcBorders>
            <w:shd w:val="clear" w:color="auto" w:fill="C6D9F1"/>
          </w:tcPr>
          <w:p w:rsidR="00160CE6" w:rsidRPr="00531276" w:rsidRDefault="00160CE6" w:rsidP="00260FBD">
            <w:pPr>
              <w:spacing w:after="0" w:line="240" w:lineRule="auto"/>
              <w:rPr>
                <w:rFonts w:ascii="Arial" w:hAnsi="Arial" w:cs="Arial"/>
              </w:rPr>
            </w:pPr>
            <w:r w:rsidRPr="00531276">
              <w:rPr>
                <w:rFonts w:ascii="Arial" w:hAnsi="Arial" w:cs="Arial"/>
              </w:rPr>
              <w:t>Reason:</w:t>
            </w:r>
          </w:p>
        </w:tc>
        <w:tc>
          <w:tcPr>
            <w:tcW w:w="329" w:type="dxa"/>
            <w:tcBorders>
              <w:top w:val="nil"/>
              <w:left w:val="single" w:sz="4" w:space="0" w:color="auto"/>
              <w:bottom w:val="nil"/>
              <w:right w:val="single" w:sz="4" w:space="0" w:color="auto"/>
            </w:tcBorders>
          </w:tcPr>
          <w:p w:rsidR="00160CE6" w:rsidRPr="00531276" w:rsidRDefault="00160CE6" w:rsidP="00260FBD">
            <w:pPr>
              <w:spacing w:after="0" w:line="240" w:lineRule="auto"/>
              <w:rPr>
                <w:rFonts w:ascii="Arial" w:hAnsi="Arial" w:cs="Arial"/>
              </w:rPr>
            </w:pPr>
          </w:p>
        </w:tc>
        <w:tc>
          <w:tcPr>
            <w:tcW w:w="2835" w:type="dxa"/>
            <w:tcBorders>
              <w:left w:val="single" w:sz="4" w:space="0" w:color="auto"/>
            </w:tcBorders>
            <w:shd w:val="clear" w:color="auto" w:fill="C6D9F1"/>
          </w:tcPr>
          <w:p w:rsidR="00160CE6" w:rsidRPr="00531276" w:rsidRDefault="00160CE6" w:rsidP="00260FBD">
            <w:pPr>
              <w:spacing w:after="0" w:line="240" w:lineRule="auto"/>
              <w:rPr>
                <w:rFonts w:ascii="Arial" w:hAnsi="Arial" w:cs="Arial"/>
              </w:rPr>
            </w:pPr>
            <w:r w:rsidRPr="00531276">
              <w:rPr>
                <w:rFonts w:ascii="Arial" w:hAnsi="Arial" w:cs="Arial"/>
              </w:rPr>
              <w:t>Absent without Apology:</w:t>
            </w:r>
          </w:p>
        </w:tc>
        <w:tc>
          <w:tcPr>
            <w:tcW w:w="1701" w:type="dxa"/>
            <w:shd w:val="clear" w:color="auto" w:fill="C6D9F1"/>
          </w:tcPr>
          <w:p w:rsidR="00160CE6" w:rsidRPr="00531276" w:rsidRDefault="00160CE6" w:rsidP="00260FBD">
            <w:pPr>
              <w:spacing w:after="0" w:line="240" w:lineRule="auto"/>
              <w:rPr>
                <w:rFonts w:ascii="Arial" w:hAnsi="Arial" w:cs="Arial"/>
              </w:rPr>
            </w:pPr>
            <w:r w:rsidRPr="00531276">
              <w:rPr>
                <w:rFonts w:ascii="Arial" w:hAnsi="Arial" w:cs="Arial"/>
              </w:rPr>
              <w:t>Initials:</w:t>
            </w:r>
          </w:p>
        </w:tc>
      </w:tr>
      <w:tr w:rsidR="00FF2086" w:rsidRPr="00531276" w:rsidTr="00260FBD">
        <w:tc>
          <w:tcPr>
            <w:tcW w:w="2126" w:type="dxa"/>
          </w:tcPr>
          <w:p w:rsidR="0025798B" w:rsidRDefault="00030E9A" w:rsidP="00FF2086">
            <w:pPr>
              <w:spacing w:after="0" w:line="240" w:lineRule="auto"/>
              <w:rPr>
                <w:rFonts w:ascii="Arial" w:hAnsi="Arial" w:cs="Arial"/>
                <w:sz w:val="20"/>
                <w:szCs w:val="20"/>
              </w:rPr>
            </w:pPr>
            <w:r>
              <w:rPr>
                <w:rFonts w:ascii="Arial" w:hAnsi="Arial" w:cs="Arial"/>
                <w:sz w:val="20"/>
                <w:szCs w:val="20"/>
              </w:rPr>
              <w:t xml:space="preserve">Ian Stuart </w:t>
            </w:r>
          </w:p>
        </w:tc>
        <w:tc>
          <w:tcPr>
            <w:tcW w:w="850" w:type="dxa"/>
          </w:tcPr>
          <w:p w:rsidR="0025798B" w:rsidRDefault="00030E9A" w:rsidP="00FF2086">
            <w:pPr>
              <w:spacing w:after="0" w:line="240" w:lineRule="auto"/>
              <w:rPr>
                <w:rFonts w:ascii="Arial" w:hAnsi="Arial" w:cs="Arial"/>
                <w:sz w:val="20"/>
                <w:szCs w:val="20"/>
              </w:rPr>
            </w:pPr>
            <w:r>
              <w:rPr>
                <w:rFonts w:ascii="Arial" w:hAnsi="Arial" w:cs="Arial"/>
                <w:sz w:val="20"/>
                <w:szCs w:val="20"/>
              </w:rPr>
              <w:t>IS</w:t>
            </w:r>
          </w:p>
        </w:tc>
        <w:tc>
          <w:tcPr>
            <w:tcW w:w="3544" w:type="dxa"/>
            <w:tcBorders>
              <w:right w:val="single" w:sz="4" w:space="0" w:color="auto"/>
            </w:tcBorders>
          </w:tcPr>
          <w:p w:rsidR="004C5A48" w:rsidRDefault="00030E9A" w:rsidP="004C5A48">
            <w:pPr>
              <w:spacing w:after="0" w:line="240" w:lineRule="auto"/>
              <w:rPr>
                <w:rFonts w:ascii="Arial" w:hAnsi="Arial" w:cs="Arial"/>
                <w:sz w:val="20"/>
                <w:szCs w:val="20"/>
              </w:rPr>
            </w:pPr>
            <w:r>
              <w:rPr>
                <w:rFonts w:ascii="Arial" w:hAnsi="Arial" w:cs="Arial"/>
                <w:sz w:val="20"/>
                <w:szCs w:val="20"/>
              </w:rPr>
              <w:t xml:space="preserve">Holiday </w:t>
            </w:r>
          </w:p>
          <w:p w:rsidR="0025798B" w:rsidRDefault="0025798B" w:rsidP="00FF2086">
            <w:pPr>
              <w:spacing w:after="0" w:line="240" w:lineRule="auto"/>
              <w:rPr>
                <w:rFonts w:ascii="Arial" w:hAnsi="Arial" w:cs="Arial"/>
                <w:sz w:val="20"/>
                <w:szCs w:val="20"/>
              </w:rPr>
            </w:pPr>
          </w:p>
        </w:tc>
        <w:tc>
          <w:tcPr>
            <w:tcW w:w="329" w:type="dxa"/>
            <w:tcBorders>
              <w:top w:val="nil"/>
              <w:left w:val="single" w:sz="4" w:space="0" w:color="auto"/>
              <w:bottom w:val="nil"/>
              <w:right w:val="single" w:sz="4" w:space="0" w:color="auto"/>
            </w:tcBorders>
          </w:tcPr>
          <w:p w:rsidR="00FF2086" w:rsidRPr="00531276" w:rsidRDefault="00FF2086" w:rsidP="00FF2086">
            <w:pPr>
              <w:spacing w:after="0" w:line="240" w:lineRule="auto"/>
              <w:rPr>
                <w:rFonts w:ascii="Arial" w:hAnsi="Arial" w:cs="Arial"/>
                <w:sz w:val="20"/>
                <w:szCs w:val="20"/>
              </w:rPr>
            </w:pPr>
          </w:p>
        </w:tc>
        <w:tc>
          <w:tcPr>
            <w:tcW w:w="2835" w:type="dxa"/>
            <w:tcBorders>
              <w:left w:val="single" w:sz="4" w:space="0" w:color="auto"/>
            </w:tcBorders>
          </w:tcPr>
          <w:p w:rsidR="004C7013" w:rsidRDefault="004C7013" w:rsidP="00FF2086">
            <w:pPr>
              <w:spacing w:after="0" w:line="240" w:lineRule="auto"/>
              <w:rPr>
                <w:rFonts w:ascii="Arial" w:hAnsi="Arial" w:cs="Arial"/>
                <w:sz w:val="20"/>
                <w:szCs w:val="20"/>
              </w:rPr>
            </w:pPr>
          </w:p>
          <w:p w:rsidR="00FF2086" w:rsidRPr="00531276" w:rsidRDefault="004C7013" w:rsidP="00FF2086">
            <w:pPr>
              <w:spacing w:after="0" w:line="240" w:lineRule="auto"/>
              <w:rPr>
                <w:rFonts w:ascii="Arial" w:hAnsi="Arial" w:cs="Arial"/>
                <w:sz w:val="20"/>
                <w:szCs w:val="20"/>
              </w:rPr>
            </w:pPr>
            <w:r>
              <w:rPr>
                <w:rFonts w:ascii="Arial" w:hAnsi="Arial" w:cs="Arial"/>
                <w:sz w:val="20"/>
                <w:szCs w:val="20"/>
              </w:rPr>
              <w:t>Colin Turner</w:t>
            </w:r>
          </w:p>
        </w:tc>
        <w:tc>
          <w:tcPr>
            <w:tcW w:w="1701" w:type="dxa"/>
          </w:tcPr>
          <w:p w:rsidR="00977635" w:rsidRDefault="00977635" w:rsidP="00FF2086">
            <w:pPr>
              <w:spacing w:after="0" w:line="240" w:lineRule="auto"/>
              <w:rPr>
                <w:rFonts w:ascii="Arial" w:hAnsi="Arial" w:cs="Arial"/>
                <w:sz w:val="20"/>
                <w:szCs w:val="20"/>
              </w:rPr>
            </w:pPr>
          </w:p>
          <w:p w:rsidR="004C7013" w:rsidRPr="00531276" w:rsidRDefault="004C7013" w:rsidP="00FF2086">
            <w:pPr>
              <w:spacing w:after="0" w:line="240" w:lineRule="auto"/>
              <w:rPr>
                <w:rFonts w:ascii="Arial" w:hAnsi="Arial" w:cs="Arial"/>
                <w:sz w:val="20"/>
                <w:szCs w:val="20"/>
              </w:rPr>
            </w:pPr>
            <w:r>
              <w:rPr>
                <w:rFonts w:ascii="Arial" w:hAnsi="Arial" w:cs="Arial"/>
                <w:sz w:val="20"/>
                <w:szCs w:val="20"/>
              </w:rPr>
              <w:t>CT</w:t>
            </w:r>
          </w:p>
        </w:tc>
      </w:tr>
    </w:tbl>
    <w:p w:rsidR="00BE475D" w:rsidRPr="00E4421D" w:rsidRDefault="00BE475D" w:rsidP="00D66000">
      <w:pPr>
        <w:rPr>
          <w:rFonts w:ascii="Arial" w:hAnsi="Arial" w:cs="Arial"/>
          <w:sz w:val="4"/>
          <w:szCs w:val="4"/>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6"/>
        <w:gridCol w:w="850"/>
        <w:gridCol w:w="3544"/>
        <w:gridCol w:w="329"/>
        <w:gridCol w:w="4491"/>
      </w:tblGrid>
      <w:tr w:rsidR="00C33BAF" w:rsidRPr="00531276" w:rsidTr="0056086A">
        <w:tc>
          <w:tcPr>
            <w:tcW w:w="2126" w:type="dxa"/>
            <w:shd w:val="clear" w:color="auto" w:fill="C6D9F1"/>
          </w:tcPr>
          <w:p w:rsidR="00FE6E5E" w:rsidRPr="00531276" w:rsidRDefault="00FE6E5E" w:rsidP="00D66000">
            <w:pPr>
              <w:spacing w:after="0" w:line="240" w:lineRule="auto"/>
              <w:rPr>
                <w:rFonts w:ascii="Arial" w:hAnsi="Arial" w:cs="Arial"/>
              </w:rPr>
            </w:pPr>
            <w:r w:rsidRPr="00531276">
              <w:rPr>
                <w:rFonts w:ascii="Arial" w:hAnsi="Arial" w:cs="Arial"/>
              </w:rPr>
              <w:t>In Attendance:</w:t>
            </w:r>
          </w:p>
        </w:tc>
        <w:tc>
          <w:tcPr>
            <w:tcW w:w="850" w:type="dxa"/>
            <w:shd w:val="clear" w:color="auto" w:fill="C6D9F1"/>
          </w:tcPr>
          <w:p w:rsidR="00FE6E5E" w:rsidRPr="00531276" w:rsidRDefault="0056086A" w:rsidP="00D66000">
            <w:pPr>
              <w:spacing w:after="0" w:line="240" w:lineRule="auto"/>
              <w:rPr>
                <w:rFonts w:ascii="Arial" w:hAnsi="Arial" w:cs="Arial"/>
              </w:rPr>
            </w:pPr>
            <w:r w:rsidRPr="00531276">
              <w:rPr>
                <w:rFonts w:ascii="Arial" w:hAnsi="Arial" w:cs="Arial"/>
              </w:rPr>
              <w:t>Initials</w:t>
            </w:r>
          </w:p>
        </w:tc>
        <w:tc>
          <w:tcPr>
            <w:tcW w:w="3544" w:type="dxa"/>
            <w:shd w:val="clear" w:color="auto" w:fill="C6D9F1"/>
          </w:tcPr>
          <w:p w:rsidR="00FE6E5E" w:rsidRPr="00531276" w:rsidRDefault="00FE6E5E" w:rsidP="00D66000">
            <w:pPr>
              <w:spacing w:after="0" w:line="240" w:lineRule="auto"/>
              <w:rPr>
                <w:rFonts w:ascii="Arial" w:hAnsi="Arial" w:cs="Arial"/>
              </w:rPr>
            </w:pPr>
          </w:p>
        </w:tc>
        <w:tc>
          <w:tcPr>
            <w:tcW w:w="329" w:type="dxa"/>
            <w:vMerge w:val="restart"/>
            <w:tcBorders>
              <w:top w:val="nil"/>
            </w:tcBorders>
          </w:tcPr>
          <w:p w:rsidR="00FE6E5E" w:rsidRPr="00531276" w:rsidRDefault="00FE6E5E" w:rsidP="00D66000">
            <w:pPr>
              <w:spacing w:after="0" w:line="240" w:lineRule="auto"/>
              <w:rPr>
                <w:rFonts w:ascii="Arial" w:hAnsi="Arial" w:cs="Arial"/>
              </w:rPr>
            </w:pPr>
          </w:p>
        </w:tc>
        <w:tc>
          <w:tcPr>
            <w:tcW w:w="4491" w:type="dxa"/>
            <w:shd w:val="clear" w:color="auto" w:fill="C6D9F1"/>
          </w:tcPr>
          <w:p w:rsidR="00FE6E5E" w:rsidRPr="00531276" w:rsidRDefault="00FE6E5E" w:rsidP="00D66000">
            <w:pPr>
              <w:spacing w:after="0" w:line="240" w:lineRule="auto"/>
              <w:rPr>
                <w:rFonts w:ascii="Arial" w:hAnsi="Arial" w:cs="Arial"/>
              </w:rPr>
            </w:pPr>
            <w:r w:rsidRPr="00531276">
              <w:rPr>
                <w:rFonts w:ascii="Arial" w:hAnsi="Arial" w:cs="Arial"/>
              </w:rPr>
              <w:t>Minutes To:</w:t>
            </w:r>
          </w:p>
        </w:tc>
      </w:tr>
      <w:tr w:rsidR="00063518" w:rsidRPr="00531276" w:rsidTr="0056086A">
        <w:tc>
          <w:tcPr>
            <w:tcW w:w="2126" w:type="dxa"/>
          </w:tcPr>
          <w:p w:rsidR="00063518" w:rsidRPr="00531276" w:rsidRDefault="00FF2086" w:rsidP="00063518">
            <w:pPr>
              <w:spacing w:after="0" w:line="240" w:lineRule="auto"/>
              <w:rPr>
                <w:rFonts w:ascii="Arial" w:hAnsi="Arial" w:cs="Arial"/>
                <w:sz w:val="20"/>
                <w:szCs w:val="20"/>
              </w:rPr>
            </w:pPr>
            <w:r>
              <w:rPr>
                <w:rFonts w:ascii="Arial" w:hAnsi="Arial" w:cs="Arial"/>
                <w:sz w:val="20"/>
                <w:szCs w:val="20"/>
              </w:rPr>
              <w:t>Holly Lathbury-Wilson</w:t>
            </w:r>
          </w:p>
        </w:tc>
        <w:tc>
          <w:tcPr>
            <w:tcW w:w="850" w:type="dxa"/>
          </w:tcPr>
          <w:p w:rsidR="00063518" w:rsidRPr="00531276" w:rsidRDefault="00FF2086" w:rsidP="00063518">
            <w:pPr>
              <w:spacing w:after="0" w:line="240" w:lineRule="auto"/>
              <w:rPr>
                <w:rFonts w:ascii="Arial" w:hAnsi="Arial" w:cs="Arial"/>
                <w:sz w:val="20"/>
                <w:szCs w:val="20"/>
              </w:rPr>
            </w:pPr>
            <w:r>
              <w:rPr>
                <w:rFonts w:ascii="Arial" w:hAnsi="Arial" w:cs="Arial"/>
                <w:sz w:val="20"/>
                <w:szCs w:val="20"/>
              </w:rPr>
              <w:t>HLW</w:t>
            </w:r>
          </w:p>
        </w:tc>
        <w:tc>
          <w:tcPr>
            <w:tcW w:w="3544" w:type="dxa"/>
          </w:tcPr>
          <w:p w:rsidR="00063518" w:rsidRPr="00531276" w:rsidRDefault="00063518" w:rsidP="00063518">
            <w:pPr>
              <w:spacing w:after="0" w:line="240" w:lineRule="auto"/>
              <w:rPr>
                <w:rFonts w:ascii="Arial" w:hAnsi="Arial" w:cs="Arial"/>
                <w:sz w:val="20"/>
                <w:szCs w:val="20"/>
              </w:rPr>
            </w:pPr>
            <w:r>
              <w:rPr>
                <w:rFonts w:ascii="Arial" w:hAnsi="Arial" w:cs="Arial"/>
                <w:sz w:val="20"/>
                <w:szCs w:val="20"/>
              </w:rPr>
              <w:t>Clerk to Governors</w:t>
            </w:r>
          </w:p>
        </w:tc>
        <w:tc>
          <w:tcPr>
            <w:tcW w:w="329" w:type="dxa"/>
            <w:vMerge/>
          </w:tcPr>
          <w:p w:rsidR="00063518" w:rsidRPr="00531276" w:rsidRDefault="00063518" w:rsidP="00D66000">
            <w:pPr>
              <w:spacing w:after="0" w:line="240" w:lineRule="auto"/>
              <w:rPr>
                <w:rFonts w:ascii="Arial" w:hAnsi="Arial" w:cs="Arial"/>
                <w:sz w:val="20"/>
                <w:szCs w:val="20"/>
              </w:rPr>
            </w:pPr>
          </w:p>
        </w:tc>
        <w:tc>
          <w:tcPr>
            <w:tcW w:w="4491" w:type="dxa"/>
          </w:tcPr>
          <w:p w:rsidR="00063518" w:rsidRPr="00531276" w:rsidRDefault="00063518" w:rsidP="00D66000">
            <w:pPr>
              <w:spacing w:after="0" w:line="240" w:lineRule="auto"/>
              <w:rPr>
                <w:rFonts w:ascii="Arial" w:hAnsi="Arial" w:cs="Arial"/>
                <w:sz w:val="20"/>
                <w:szCs w:val="20"/>
              </w:rPr>
            </w:pPr>
            <w:r>
              <w:rPr>
                <w:rFonts w:ascii="Arial" w:hAnsi="Arial" w:cs="Arial"/>
                <w:sz w:val="20"/>
                <w:szCs w:val="20"/>
              </w:rPr>
              <w:t>LGB members</w:t>
            </w:r>
          </w:p>
        </w:tc>
      </w:tr>
      <w:tr w:rsidR="00063518" w:rsidRPr="00531276" w:rsidTr="0056086A">
        <w:tc>
          <w:tcPr>
            <w:tcW w:w="2126" w:type="dxa"/>
          </w:tcPr>
          <w:p w:rsidR="00063518" w:rsidRPr="00531276" w:rsidRDefault="00063518" w:rsidP="00D66000">
            <w:pPr>
              <w:spacing w:after="0" w:line="240" w:lineRule="auto"/>
              <w:rPr>
                <w:rFonts w:ascii="Arial" w:hAnsi="Arial" w:cs="Arial"/>
                <w:sz w:val="20"/>
                <w:szCs w:val="20"/>
              </w:rPr>
            </w:pPr>
          </w:p>
        </w:tc>
        <w:tc>
          <w:tcPr>
            <w:tcW w:w="850" w:type="dxa"/>
          </w:tcPr>
          <w:p w:rsidR="00063518" w:rsidRPr="00531276" w:rsidRDefault="00063518" w:rsidP="00D66000">
            <w:pPr>
              <w:spacing w:after="0" w:line="240" w:lineRule="auto"/>
              <w:rPr>
                <w:rFonts w:ascii="Arial" w:hAnsi="Arial" w:cs="Arial"/>
                <w:sz w:val="20"/>
                <w:szCs w:val="20"/>
              </w:rPr>
            </w:pPr>
          </w:p>
        </w:tc>
        <w:tc>
          <w:tcPr>
            <w:tcW w:w="3544" w:type="dxa"/>
          </w:tcPr>
          <w:p w:rsidR="00063518" w:rsidRPr="00531276" w:rsidRDefault="00063518" w:rsidP="00D66000">
            <w:pPr>
              <w:spacing w:after="0" w:line="240" w:lineRule="auto"/>
              <w:rPr>
                <w:rFonts w:ascii="Arial" w:hAnsi="Arial" w:cs="Arial"/>
                <w:sz w:val="20"/>
                <w:szCs w:val="20"/>
              </w:rPr>
            </w:pPr>
          </w:p>
        </w:tc>
        <w:tc>
          <w:tcPr>
            <w:tcW w:w="329" w:type="dxa"/>
            <w:vMerge/>
          </w:tcPr>
          <w:p w:rsidR="00063518" w:rsidRPr="00531276" w:rsidRDefault="00063518" w:rsidP="00D66000">
            <w:pPr>
              <w:spacing w:after="0" w:line="240" w:lineRule="auto"/>
              <w:rPr>
                <w:rFonts w:ascii="Arial" w:hAnsi="Arial" w:cs="Arial"/>
                <w:sz w:val="20"/>
                <w:szCs w:val="20"/>
              </w:rPr>
            </w:pPr>
          </w:p>
        </w:tc>
        <w:tc>
          <w:tcPr>
            <w:tcW w:w="4491" w:type="dxa"/>
          </w:tcPr>
          <w:p w:rsidR="00063518" w:rsidRPr="00531276" w:rsidRDefault="00063518" w:rsidP="004C6262">
            <w:pPr>
              <w:spacing w:after="0" w:line="240" w:lineRule="auto"/>
              <w:rPr>
                <w:rFonts w:ascii="Arial" w:hAnsi="Arial" w:cs="Arial"/>
                <w:sz w:val="20"/>
                <w:szCs w:val="20"/>
              </w:rPr>
            </w:pPr>
            <w:r>
              <w:rPr>
                <w:rFonts w:ascii="Arial" w:hAnsi="Arial" w:cs="Arial"/>
                <w:sz w:val="20"/>
                <w:szCs w:val="20"/>
              </w:rPr>
              <w:t>School website</w:t>
            </w:r>
          </w:p>
        </w:tc>
      </w:tr>
      <w:tr w:rsidR="00063518" w:rsidRPr="00531276" w:rsidTr="0056086A">
        <w:tc>
          <w:tcPr>
            <w:tcW w:w="2126" w:type="dxa"/>
          </w:tcPr>
          <w:p w:rsidR="00063518" w:rsidRPr="00531276" w:rsidRDefault="00063518" w:rsidP="00D66000">
            <w:pPr>
              <w:spacing w:after="0" w:line="240" w:lineRule="auto"/>
              <w:rPr>
                <w:rFonts w:ascii="Arial" w:hAnsi="Arial" w:cs="Arial"/>
                <w:sz w:val="20"/>
                <w:szCs w:val="20"/>
              </w:rPr>
            </w:pPr>
          </w:p>
        </w:tc>
        <w:tc>
          <w:tcPr>
            <w:tcW w:w="850" w:type="dxa"/>
          </w:tcPr>
          <w:p w:rsidR="00063518" w:rsidRPr="00531276" w:rsidRDefault="00063518" w:rsidP="00D66000">
            <w:pPr>
              <w:spacing w:after="0" w:line="240" w:lineRule="auto"/>
              <w:rPr>
                <w:rFonts w:ascii="Arial" w:hAnsi="Arial" w:cs="Arial"/>
                <w:sz w:val="20"/>
                <w:szCs w:val="20"/>
              </w:rPr>
            </w:pPr>
          </w:p>
        </w:tc>
        <w:tc>
          <w:tcPr>
            <w:tcW w:w="3544" w:type="dxa"/>
          </w:tcPr>
          <w:p w:rsidR="00063518" w:rsidRPr="00531276" w:rsidRDefault="00063518" w:rsidP="00D66000">
            <w:pPr>
              <w:spacing w:after="0" w:line="240" w:lineRule="auto"/>
              <w:rPr>
                <w:rFonts w:ascii="Arial" w:hAnsi="Arial" w:cs="Arial"/>
                <w:sz w:val="20"/>
                <w:szCs w:val="20"/>
              </w:rPr>
            </w:pPr>
          </w:p>
        </w:tc>
        <w:tc>
          <w:tcPr>
            <w:tcW w:w="329" w:type="dxa"/>
            <w:vMerge/>
            <w:tcBorders>
              <w:bottom w:val="nil"/>
            </w:tcBorders>
          </w:tcPr>
          <w:p w:rsidR="00063518" w:rsidRPr="00531276" w:rsidRDefault="00063518" w:rsidP="00D66000">
            <w:pPr>
              <w:spacing w:after="0" w:line="240" w:lineRule="auto"/>
              <w:rPr>
                <w:rFonts w:ascii="Arial" w:hAnsi="Arial" w:cs="Arial"/>
                <w:sz w:val="20"/>
                <w:szCs w:val="20"/>
              </w:rPr>
            </w:pPr>
          </w:p>
        </w:tc>
        <w:tc>
          <w:tcPr>
            <w:tcW w:w="4491" w:type="dxa"/>
          </w:tcPr>
          <w:p w:rsidR="00063518" w:rsidRPr="00531276" w:rsidRDefault="00063518" w:rsidP="00D66000">
            <w:pPr>
              <w:spacing w:after="0" w:line="240" w:lineRule="auto"/>
              <w:rPr>
                <w:rFonts w:ascii="Arial" w:hAnsi="Arial" w:cs="Arial"/>
                <w:sz w:val="20"/>
                <w:szCs w:val="20"/>
              </w:rPr>
            </w:pPr>
            <w:r>
              <w:rPr>
                <w:rFonts w:ascii="Arial" w:hAnsi="Arial" w:cs="Arial"/>
                <w:sz w:val="20"/>
                <w:szCs w:val="20"/>
              </w:rPr>
              <w:t>Board of Directors</w:t>
            </w:r>
          </w:p>
        </w:tc>
      </w:tr>
    </w:tbl>
    <w:p w:rsidR="0056086A" w:rsidRDefault="0056086A" w:rsidP="0056086A">
      <w:pPr>
        <w:spacing w:after="0" w:line="240" w:lineRule="auto"/>
        <w:jc w:val="center"/>
        <w:rPr>
          <w:rFonts w:ascii="Arial" w:hAnsi="Arial" w:cs="Arial"/>
          <w:b/>
          <w:bCs/>
          <w:sz w:val="16"/>
          <w:szCs w:val="16"/>
        </w:rPr>
      </w:pPr>
    </w:p>
    <w:p w:rsidR="00FC55E4" w:rsidRDefault="00FC55E4" w:rsidP="0056086A">
      <w:pPr>
        <w:spacing w:after="0" w:line="240" w:lineRule="auto"/>
        <w:jc w:val="center"/>
        <w:rPr>
          <w:rFonts w:ascii="Arial" w:hAnsi="Arial" w:cs="Arial"/>
          <w:b/>
          <w:bCs/>
          <w:sz w:val="16"/>
          <w:szCs w:val="16"/>
        </w:rPr>
      </w:pPr>
    </w:p>
    <w:tbl>
      <w:tblPr>
        <w:tblStyle w:val="TableGrid"/>
        <w:tblW w:w="0" w:type="auto"/>
        <w:tblInd w:w="988" w:type="dxa"/>
        <w:tblLook w:val="04A0" w:firstRow="1" w:lastRow="0" w:firstColumn="1" w:lastColumn="0" w:noHBand="0" w:noVBand="1"/>
      </w:tblPr>
      <w:tblGrid>
        <w:gridCol w:w="13324"/>
      </w:tblGrid>
      <w:tr w:rsidR="00870963" w:rsidTr="00870963">
        <w:trPr>
          <w:trHeight w:val="902"/>
        </w:trPr>
        <w:tc>
          <w:tcPr>
            <w:tcW w:w="13324" w:type="dxa"/>
          </w:tcPr>
          <w:p w:rsidR="00870963" w:rsidRPr="00870963" w:rsidRDefault="00870963" w:rsidP="00870963">
            <w:pPr>
              <w:spacing w:after="0" w:line="240" w:lineRule="auto"/>
              <w:rPr>
                <w:rFonts w:ascii="Arial" w:hAnsi="Arial" w:cs="Arial"/>
                <w:b/>
                <w:bCs/>
                <w:sz w:val="20"/>
                <w:szCs w:val="20"/>
                <w:u w:val="single"/>
              </w:rPr>
            </w:pPr>
            <w:r w:rsidRPr="00870963">
              <w:rPr>
                <w:rFonts w:ascii="Arial" w:hAnsi="Arial" w:cs="Arial"/>
                <w:b/>
                <w:bCs/>
                <w:sz w:val="20"/>
                <w:szCs w:val="20"/>
                <w:u w:val="single"/>
              </w:rPr>
              <w:t>Strategic questions for the LGB:</w:t>
            </w:r>
          </w:p>
          <w:p w:rsidR="00870963" w:rsidRDefault="00870963" w:rsidP="00870963">
            <w:pPr>
              <w:pStyle w:val="ListParagraph"/>
              <w:numPr>
                <w:ilvl w:val="0"/>
                <w:numId w:val="13"/>
              </w:numPr>
              <w:spacing w:after="0" w:line="240" w:lineRule="auto"/>
              <w:rPr>
                <w:rFonts w:ascii="Arial" w:hAnsi="Arial" w:cs="Arial"/>
                <w:sz w:val="20"/>
                <w:szCs w:val="20"/>
              </w:rPr>
            </w:pPr>
            <w:r>
              <w:rPr>
                <w:rFonts w:ascii="Arial" w:hAnsi="Arial" w:cs="Arial"/>
                <w:sz w:val="20"/>
                <w:szCs w:val="20"/>
              </w:rPr>
              <w:t>Do we receive/produce sufficient, accurate and timely information to enable the LGB and the Board to fulfil their statutory duties?</w:t>
            </w:r>
          </w:p>
          <w:p w:rsidR="00870963" w:rsidRDefault="00870963" w:rsidP="00870963">
            <w:pPr>
              <w:pStyle w:val="ListParagraph"/>
              <w:numPr>
                <w:ilvl w:val="0"/>
                <w:numId w:val="13"/>
              </w:numPr>
              <w:spacing w:after="0" w:line="240" w:lineRule="auto"/>
              <w:rPr>
                <w:rFonts w:ascii="Arial" w:hAnsi="Arial" w:cs="Arial"/>
                <w:sz w:val="20"/>
                <w:szCs w:val="20"/>
              </w:rPr>
            </w:pPr>
            <w:r>
              <w:rPr>
                <w:rFonts w:ascii="Arial" w:hAnsi="Arial" w:cs="Arial"/>
                <w:sz w:val="20"/>
                <w:szCs w:val="20"/>
              </w:rPr>
              <w:t>Does the school have an accurate SEF and ambitious SIP? How do we know?</w:t>
            </w:r>
          </w:p>
          <w:p w:rsidR="00870963" w:rsidRPr="00870963" w:rsidRDefault="00870963" w:rsidP="00870963">
            <w:pPr>
              <w:pStyle w:val="ListParagraph"/>
              <w:numPr>
                <w:ilvl w:val="0"/>
                <w:numId w:val="13"/>
              </w:numPr>
              <w:spacing w:after="0" w:line="240" w:lineRule="auto"/>
              <w:rPr>
                <w:rFonts w:ascii="Arial" w:hAnsi="Arial" w:cs="Arial"/>
                <w:sz w:val="20"/>
                <w:szCs w:val="20"/>
              </w:rPr>
            </w:pPr>
            <w:r>
              <w:rPr>
                <w:rFonts w:ascii="Arial" w:hAnsi="Arial" w:cs="Arial"/>
                <w:sz w:val="20"/>
                <w:szCs w:val="20"/>
              </w:rPr>
              <w:t>Does the LGB challenge and support the school leadership in the best interest of the pupils? Do we have the skills necessary to do this?</w:t>
            </w:r>
          </w:p>
        </w:tc>
      </w:tr>
    </w:tbl>
    <w:p w:rsidR="002B7900" w:rsidRPr="00531276" w:rsidRDefault="002B7900" w:rsidP="0056086A">
      <w:pPr>
        <w:spacing w:after="0" w:line="240" w:lineRule="auto"/>
        <w:jc w:val="center"/>
        <w:rPr>
          <w:rFonts w:ascii="Arial" w:hAnsi="Arial" w:cs="Arial"/>
          <w:b/>
          <w:bCs/>
          <w:sz w:val="16"/>
          <w:szCs w:val="16"/>
        </w:rPr>
      </w:pPr>
    </w:p>
    <w:p w:rsidR="00124DE7" w:rsidRPr="00531276" w:rsidRDefault="00124DE7" w:rsidP="0056086A">
      <w:pPr>
        <w:spacing w:after="0" w:line="240" w:lineRule="auto"/>
        <w:jc w:val="center"/>
        <w:rPr>
          <w:rFonts w:ascii="Arial" w:hAnsi="Arial" w:cs="Arial"/>
          <w:b/>
          <w:bCs/>
          <w:sz w:val="20"/>
          <w:szCs w:val="20"/>
        </w:rPr>
      </w:pPr>
      <w:r w:rsidRPr="00531276">
        <w:rPr>
          <w:rFonts w:ascii="Arial" w:hAnsi="Arial" w:cs="Arial"/>
          <w:b/>
          <w:bCs/>
          <w:sz w:val="20"/>
          <w:szCs w:val="20"/>
        </w:rPr>
        <w:t xml:space="preserve">Key:  </w:t>
      </w:r>
      <w:proofErr w:type="gramStart"/>
      <w:r w:rsidR="00BB32E7">
        <w:rPr>
          <w:rFonts w:ascii="Arial" w:hAnsi="Arial" w:cs="Arial"/>
          <w:b/>
          <w:bCs/>
          <w:sz w:val="20"/>
          <w:szCs w:val="20"/>
          <w:highlight w:val="cyan"/>
        </w:rPr>
        <w:t>Question</w:t>
      </w:r>
      <w:r w:rsidR="00BB32E7">
        <w:rPr>
          <w:rFonts w:ascii="Arial" w:hAnsi="Arial" w:cs="Arial"/>
          <w:b/>
          <w:bCs/>
          <w:sz w:val="20"/>
          <w:szCs w:val="20"/>
        </w:rPr>
        <w:t xml:space="preserve"> </w:t>
      </w:r>
      <w:r w:rsidRPr="00531276">
        <w:rPr>
          <w:rFonts w:ascii="Arial" w:hAnsi="Arial" w:cs="Arial"/>
          <w:b/>
          <w:bCs/>
          <w:sz w:val="20"/>
          <w:szCs w:val="20"/>
        </w:rPr>
        <w:t xml:space="preserve"> </w:t>
      </w:r>
      <w:r w:rsidRPr="00531276">
        <w:rPr>
          <w:rFonts w:ascii="Arial" w:hAnsi="Arial" w:cs="Arial"/>
          <w:b/>
          <w:bCs/>
          <w:sz w:val="20"/>
          <w:szCs w:val="20"/>
          <w:highlight w:val="yellow"/>
        </w:rPr>
        <w:t>Challenge</w:t>
      </w:r>
      <w:proofErr w:type="gramEnd"/>
      <w:r w:rsidRPr="00531276">
        <w:rPr>
          <w:rFonts w:ascii="Arial" w:hAnsi="Arial" w:cs="Arial"/>
          <w:b/>
          <w:bCs/>
          <w:sz w:val="20"/>
          <w:szCs w:val="20"/>
        </w:rPr>
        <w:t xml:space="preserve">   </w:t>
      </w:r>
      <w:r w:rsidRPr="00531276">
        <w:rPr>
          <w:rFonts w:ascii="Arial" w:hAnsi="Arial" w:cs="Arial"/>
          <w:b/>
          <w:bCs/>
          <w:sz w:val="20"/>
          <w:szCs w:val="20"/>
          <w:highlight w:val="green"/>
        </w:rPr>
        <w:t>Actions</w:t>
      </w:r>
      <w:r w:rsidR="00FC5F95" w:rsidRPr="00531276">
        <w:rPr>
          <w:rFonts w:ascii="Arial" w:hAnsi="Arial" w:cs="Arial"/>
          <w:b/>
          <w:bCs/>
          <w:sz w:val="20"/>
          <w:szCs w:val="20"/>
          <w:highlight w:val="green"/>
        </w:rPr>
        <w:t>/Decision</w:t>
      </w:r>
    </w:p>
    <w:tbl>
      <w:tblPr>
        <w:tblpPr w:leftFromText="180" w:rightFromText="180" w:vertAnchor="text" w:tblpX="108" w:tblpY="1"/>
        <w:tblOverlap w:val="never"/>
        <w:tblW w:w="153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
        <w:gridCol w:w="2527"/>
        <w:gridCol w:w="2967"/>
        <w:gridCol w:w="1839"/>
        <w:gridCol w:w="3971"/>
        <w:gridCol w:w="1005"/>
        <w:gridCol w:w="1003"/>
        <w:gridCol w:w="1134"/>
      </w:tblGrid>
      <w:tr w:rsidR="001873FF" w:rsidRPr="00531276" w:rsidTr="00FF2086">
        <w:tc>
          <w:tcPr>
            <w:tcW w:w="863" w:type="dxa"/>
            <w:shd w:val="clear" w:color="auto" w:fill="C6D9F1"/>
          </w:tcPr>
          <w:p w:rsidR="001873FF" w:rsidRPr="00531276" w:rsidRDefault="001873FF" w:rsidP="00FF2086">
            <w:pPr>
              <w:spacing w:after="0" w:line="240" w:lineRule="auto"/>
              <w:rPr>
                <w:rFonts w:ascii="Arial" w:hAnsi="Arial" w:cs="Arial"/>
              </w:rPr>
            </w:pPr>
            <w:r w:rsidRPr="00531276">
              <w:rPr>
                <w:rFonts w:ascii="Arial" w:hAnsi="Arial" w:cs="Arial"/>
              </w:rPr>
              <w:t>Min. No.</w:t>
            </w:r>
          </w:p>
        </w:tc>
        <w:tc>
          <w:tcPr>
            <w:tcW w:w="11304" w:type="dxa"/>
            <w:gridSpan w:val="4"/>
            <w:shd w:val="clear" w:color="auto" w:fill="C6D9F1"/>
          </w:tcPr>
          <w:p w:rsidR="001873FF" w:rsidRPr="00531276" w:rsidRDefault="001873FF" w:rsidP="00FF2086">
            <w:pPr>
              <w:spacing w:after="0" w:line="240" w:lineRule="auto"/>
              <w:rPr>
                <w:rFonts w:ascii="Arial" w:hAnsi="Arial" w:cs="Arial"/>
              </w:rPr>
            </w:pPr>
            <w:r w:rsidRPr="00531276">
              <w:rPr>
                <w:rFonts w:ascii="Arial" w:hAnsi="Arial" w:cs="Arial"/>
              </w:rPr>
              <w:t>Actions &amp; Decisions:</w:t>
            </w:r>
          </w:p>
        </w:tc>
        <w:tc>
          <w:tcPr>
            <w:tcW w:w="1005" w:type="dxa"/>
            <w:shd w:val="clear" w:color="auto" w:fill="C6D9F1"/>
          </w:tcPr>
          <w:p w:rsidR="001873FF" w:rsidRPr="00531276" w:rsidRDefault="001873FF" w:rsidP="00FF2086">
            <w:pPr>
              <w:spacing w:after="0" w:line="240" w:lineRule="auto"/>
              <w:jc w:val="center"/>
              <w:rPr>
                <w:rFonts w:ascii="Arial" w:hAnsi="Arial" w:cs="Arial"/>
              </w:rPr>
            </w:pPr>
            <w:r w:rsidRPr="00531276">
              <w:rPr>
                <w:rFonts w:ascii="Arial" w:hAnsi="Arial" w:cs="Arial"/>
              </w:rPr>
              <w:t>Owner:</w:t>
            </w:r>
          </w:p>
        </w:tc>
        <w:tc>
          <w:tcPr>
            <w:tcW w:w="1003" w:type="dxa"/>
            <w:shd w:val="clear" w:color="auto" w:fill="C6D9F1"/>
          </w:tcPr>
          <w:p w:rsidR="001873FF" w:rsidRPr="00531276" w:rsidRDefault="001873FF" w:rsidP="00FF2086">
            <w:pPr>
              <w:spacing w:after="0" w:line="240" w:lineRule="auto"/>
              <w:jc w:val="center"/>
              <w:rPr>
                <w:rFonts w:ascii="Arial" w:hAnsi="Arial" w:cs="Arial"/>
              </w:rPr>
            </w:pPr>
            <w:r w:rsidRPr="00531276">
              <w:rPr>
                <w:rFonts w:ascii="Arial" w:hAnsi="Arial" w:cs="Arial"/>
              </w:rPr>
              <w:t>Date Due:</w:t>
            </w:r>
          </w:p>
        </w:tc>
        <w:tc>
          <w:tcPr>
            <w:tcW w:w="1134" w:type="dxa"/>
            <w:shd w:val="clear" w:color="auto" w:fill="C6D9F1"/>
          </w:tcPr>
          <w:p w:rsidR="001873FF" w:rsidRPr="00531276" w:rsidRDefault="001873FF" w:rsidP="00FF2086">
            <w:pPr>
              <w:spacing w:after="0" w:line="240" w:lineRule="auto"/>
              <w:jc w:val="center"/>
              <w:rPr>
                <w:rFonts w:ascii="Arial" w:hAnsi="Arial" w:cs="Arial"/>
              </w:rPr>
            </w:pPr>
            <w:r w:rsidRPr="00531276">
              <w:rPr>
                <w:rFonts w:ascii="Arial" w:hAnsi="Arial" w:cs="Arial"/>
              </w:rPr>
              <w:t>Date Actioned:</w:t>
            </w:r>
          </w:p>
        </w:tc>
      </w:tr>
      <w:tr w:rsidR="001873FF" w:rsidRPr="00531276" w:rsidTr="00FF2086">
        <w:tc>
          <w:tcPr>
            <w:tcW w:w="863" w:type="dxa"/>
          </w:tcPr>
          <w:p w:rsidR="001873FF" w:rsidRPr="00531276" w:rsidRDefault="001873FF" w:rsidP="00FF2086">
            <w:pPr>
              <w:spacing w:after="0" w:line="240" w:lineRule="auto"/>
              <w:rPr>
                <w:rFonts w:ascii="Arial" w:hAnsi="Arial" w:cs="Arial"/>
                <w:sz w:val="20"/>
                <w:szCs w:val="20"/>
              </w:rPr>
            </w:pPr>
          </w:p>
        </w:tc>
        <w:tc>
          <w:tcPr>
            <w:tcW w:w="11304" w:type="dxa"/>
            <w:gridSpan w:val="4"/>
          </w:tcPr>
          <w:p w:rsidR="000B60AE" w:rsidRPr="00531276" w:rsidRDefault="000B60AE" w:rsidP="00FF2086">
            <w:pPr>
              <w:spacing w:after="0" w:line="240" w:lineRule="auto"/>
              <w:rPr>
                <w:rFonts w:ascii="Arial" w:hAnsi="Arial" w:cs="Arial"/>
                <w:b/>
                <w:sz w:val="20"/>
                <w:szCs w:val="20"/>
              </w:rPr>
            </w:pPr>
          </w:p>
        </w:tc>
        <w:tc>
          <w:tcPr>
            <w:tcW w:w="1005" w:type="dxa"/>
          </w:tcPr>
          <w:p w:rsidR="000B60AE" w:rsidRPr="00531276" w:rsidRDefault="000B60AE" w:rsidP="00FF2086">
            <w:pPr>
              <w:spacing w:after="0" w:line="240" w:lineRule="auto"/>
              <w:jc w:val="center"/>
              <w:rPr>
                <w:rFonts w:ascii="Arial" w:hAnsi="Arial" w:cs="Arial"/>
                <w:b/>
                <w:sz w:val="20"/>
                <w:szCs w:val="20"/>
              </w:rPr>
            </w:pPr>
          </w:p>
        </w:tc>
        <w:tc>
          <w:tcPr>
            <w:tcW w:w="1003" w:type="dxa"/>
          </w:tcPr>
          <w:p w:rsidR="000B60AE" w:rsidRPr="00531276" w:rsidRDefault="000B60AE" w:rsidP="00FF2086">
            <w:pPr>
              <w:spacing w:after="0" w:line="240" w:lineRule="auto"/>
              <w:jc w:val="center"/>
              <w:rPr>
                <w:rFonts w:ascii="Arial" w:hAnsi="Arial" w:cs="Arial"/>
                <w:sz w:val="20"/>
                <w:szCs w:val="20"/>
              </w:rPr>
            </w:pPr>
          </w:p>
        </w:tc>
        <w:tc>
          <w:tcPr>
            <w:tcW w:w="1134" w:type="dxa"/>
          </w:tcPr>
          <w:p w:rsidR="001873FF" w:rsidRPr="00531276" w:rsidRDefault="001873FF" w:rsidP="00FF2086">
            <w:pPr>
              <w:spacing w:after="0" w:line="240" w:lineRule="auto"/>
              <w:jc w:val="center"/>
              <w:rPr>
                <w:rFonts w:ascii="Arial" w:hAnsi="Arial" w:cs="Arial"/>
                <w:sz w:val="20"/>
                <w:szCs w:val="20"/>
              </w:rPr>
            </w:pPr>
          </w:p>
        </w:tc>
      </w:tr>
      <w:tr w:rsidR="00EC612F" w:rsidRPr="00531276" w:rsidTr="00FF2086">
        <w:tc>
          <w:tcPr>
            <w:tcW w:w="863" w:type="dxa"/>
          </w:tcPr>
          <w:p w:rsidR="00EC612F" w:rsidRPr="00531276" w:rsidRDefault="00EC612F" w:rsidP="00FF2086">
            <w:pPr>
              <w:spacing w:after="0" w:line="240" w:lineRule="auto"/>
              <w:rPr>
                <w:rFonts w:ascii="Arial" w:hAnsi="Arial" w:cs="Arial"/>
                <w:sz w:val="20"/>
                <w:szCs w:val="20"/>
              </w:rPr>
            </w:pPr>
            <w:r>
              <w:rPr>
                <w:rFonts w:ascii="Arial" w:hAnsi="Arial" w:cs="Arial"/>
                <w:sz w:val="20"/>
                <w:szCs w:val="20"/>
              </w:rPr>
              <w:t>1</w:t>
            </w:r>
          </w:p>
        </w:tc>
        <w:tc>
          <w:tcPr>
            <w:tcW w:w="11304" w:type="dxa"/>
            <w:gridSpan w:val="4"/>
          </w:tcPr>
          <w:p w:rsidR="00EC612F" w:rsidRPr="00531276" w:rsidRDefault="00EC612F" w:rsidP="00FF2086">
            <w:pPr>
              <w:spacing w:after="0" w:line="240" w:lineRule="auto"/>
              <w:rPr>
                <w:rFonts w:ascii="Arial" w:hAnsi="Arial" w:cs="Arial"/>
                <w:b/>
                <w:sz w:val="20"/>
                <w:szCs w:val="20"/>
              </w:rPr>
            </w:pPr>
            <w:r>
              <w:rPr>
                <w:rFonts w:ascii="Arial" w:hAnsi="Arial" w:cs="Arial"/>
                <w:b/>
                <w:sz w:val="20"/>
                <w:szCs w:val="20"/>
              </w:rPr>
              <w:t>Pre</w:t>
            </w:r>
            <w:r w:rsidR="009D0356">
              <w:rPr>
                <w:rFonts w:ascii="Arial" w:hAnsi="Arial" w:cs="Arial"/>
                <w:b/>
                <w:sz w:val="20"/>
                <w:szCs w:val="20"/>
              </w:rPr>
              <w:t>-</w:t>
            </w:r>
            <w:r>
              <w:rPr>
                <w:rFonts w:ascii="Arial" w:hAnsi="Arial" w:cs="Arial"/>
                <w:b/>
                <w:sz w:val="20"/>
                <w:szCs w:val="20"/>
              </w:rPr>
              <w:t>meeting Training/Student Reps</w:t>
            </w:r>
          </w:p>
        </w:tc>
        <w:tc>
          <w:tcPr>
            <w:tcW w:w="1005" w:type="dxa"/>
          </w:tcPr>
          <w:p w:rsidR="00EC612F" w:rsidRPr="00531276" w:rsidRDefault="00EC612F" w:rsidP="00FF2086">
            <w:pPr>
              <w:spacing w:after="0" w:line="240" w:lineRule="auto"/>
              <w:jc w:val="center"/>
              <w:rPr>
                <w:rFonts w:ascii="Arial" w:hAnsi="Arial" w:cs="Arial"/>
                <w:b/>
                <w:sz w:val="20"/>
                <w:szCs w:val="20"/>
              </w:rPr>
            </w:pPr>
          </w:p>
        </w:tc>
        <w:tc>
          <w:tcPr>
            <w:tcW w:w="1003" w:type="dxa"/>
          </w:tcPr>
          <w:p w:rsidR="00EC612F" w:rsidRPr="00531276" w:rsidRDefault="00EC612F" w:rsidP="00FF2086">
            <w:pPr>
              <w:spacing w:after="0" w:line="240" w:lineRule="auto"/>
              <w:jc w:val="center"/>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EC612F" w:rsidRPr="00531276" w:rsidTr="00FF2086">
        <w:tc>
          <w:tcPr>
            <w:tcW w:w="863" w:type="dxa"/>
          </w:tcPr>
          <w:p w:rsidR="00EC612F" w:rsidRDefault="00EC612F" w:rsidP="00FF2086">
            <w:pPr>
              <w:spacing w:after="0" w:line="240" w:lineRule="auto"/>
              <w:rPr>
                <w:rFonts w:ascii="Arial" w:hAnsi="Arial" w:cs="Arial"/>
                <w:sz w:val="20"/>
                <w:szCs w:val="20"/>
              </w:rPr>
            </w:pPr>
          </w:p>
        </w:tc>
        <w:tc>
          <w:tcPr>
            <w:tcW w:w="11304" w:type="dxa"/>
            <w:gridSpan w:val="4"/>
          </w:tcPr>
          <w:p w:rsidR="004C1704" w:rsidRDefault="00C52C50" w:rsidP="004C1704">
            <w:pPr>
              <w:spacing w:after="0" w:line="240" w:lineRule="auto"/>
              <w:rPr>
                <w:rFonts w:ascii="Arial" w:hAnsi="Arial" w:cs="Arial"/>
                <w:sz w:val="20"/>
                <w:szCs w:val="20"/>
              </w:rPr>
            </w:pPr>
            <w:r>
              <w:rPr>
                <w:rFonts w:ascii="Arial" w:hAnsi="Arial" w:cs="Arial"/>
                <w:sz w:val="20"/>
                <w:szCs w:val="20"/>
              </w:rPr>
              <w:t xml:space="preserve">None </w:t>
            </w:r>
          </w:p>
          <w:p w:rsidR="006140DD" w:rsidRPr="00E4421D" w:rsidRDefault="009A7CE1" w:rsidP="005023E9">
            <w:pPr>
              <w:spacing w:after="0" w:line="240" w:lineRule="auto"/>
              <w:rPr>
                <w:rFonts w:ascii="Arial" w:hAnsi="Arial" w:cs="Arial"/>
                <w:sz w:val="20"/>
                <w:szCs w:val="20"/>
              </w:rPr>
            </w:pPr>
            <w:r>
              <w:rPr>
                <w:rFonts w:ascii="Arial" w:hAnsi="Arial" w:cs="Arial"/>
                <w:sz w:val="20"/>
                <w:szCs w:val="20"/>
              </w:rPr>
              <w:t>AB T</w:t>
            </w:r>
            <w:r w:rsidR="00C52C50">
              <w:rPr>
                <w:rFonts w:ascii="Arial" w:hAnsi="Arial" w:cs="Arial"/>
                <w:sz w:val="20"/>
                <w:szCs w:val="20"/>
              </w:rPr>
              <w:t xml:space="preserve">hanks to governors for their enthusiasm and commitment this year. </w:t>
            </w:r>
            <w:r w:rsidR="00E32144">
              <w:rPr>
                <w:rFonts w:ascii="Arial" w:hAnsi="Arial" w:cs="Arial"/>
                <w:sz w:val="20"/>
                <w:szCs w:val="20"/>
              </w:rPr>
              <w:t>AB noted that at SIMG we talked about QA, month by month the cycle of the school to check on learning and invites governors to get involved, learning walks and attending meetings. Could gov</w:t>
            </w:r>
            <w:r w:rsidR="005023E9">
              <w:rPr>
                <w:rFonts w:ascii="Arial" w:hAnsi="Arial" w:cs="Arial"/>
                <w:sz w:val="20"/>
                <w:szCs w:val="20"/>
              </w:rPr>
              <w:t>ernor</w:t>
            </w:r>
            <w:r w:rsidR="00E32144">
              <w:rPr>
                <w:rFonts w:ascii="Arial" w:hAnsi="Arial" w:cs="Arial"/>
                <w:sz w:val="20"/>
                <w:szCs w:val="20"/>
              </w:rPr>
              <w:t xml:space="preserve">s make a commitment to attend one item per </w:t>
            </w:r>
            <w:proofErr w:type="gramStart"/>
            <w:r w:rsidR="00E32144">
              <w:rPr>
                <w:rFonts w:ascii="Arial" w:hAnsi="Arial" w:cs="Arial"/>
                <w:sz w:val="20"/>
                <w:szCs w:val="20"/>
              </w:rPr>
              <w:t>term.</w:t>
            </w:r>
            <w:proofErr w:type="gramEnd"/>
            <w:r w:rsidR="00E32144">
              <w:rPr>
                <w:rFonts w:ascii="Arial" w:hAnsi="Arial" w:cs="Arial"/>
                <w:sz w:val="20"/>
                <w:szCs w:val="20"/>
              </w:rPr>
              <w:t xml:space="preserve"> </w:t>
            </w:r>
            <w:r w:rsidR="00E32144" w:rsidRPr="00055D7F">
              <w:rPr>
                <w:rFonts w:ascii="Arial" w:hAnsi="Arial" w:cs="Arial"/>
                <w:sz w:val="20"/>
                <w:szCs w:val="20"/>
                <w:highlight w:val="green"/>
              </w:rPr>
              <w:t xml:space="preserve">To be emailed out to </w:t>
            </w:r>
            <w:proofErr w:type="spellStart"/>
            <w:r w:rsidR="00E32144" w:rsidRPr="00055D7F">
              <w:rPr>
                <w:rFonts w:ascii="Arial" w:hAnsi="Arial" w:cs="Arial"/>
                <w:sz w:val="20"/>
                <w:szCs w:val="20"/>
                <w:highlight w:val="green"/>
              </w:rPr>
              <w:t>gov</w:t>
            </w:r>
            <w:r w:rsidR="005023E9" w:rsidRPr="00055D7F">
              <w:rPr>
                <w:rFonts w:ascii="Arial" w:hAnsi="Arial" w:cs="Arial"/>
                <w:sz w:val="20"/>
                <w:szCs w:val="20"/>
                <w:highlight w:val="green"/>
              </w:rPr>
              <w:t>ernor</w:t>
            </w:r>
            <w:r w:rsidR="00E32144" w:rsidRPr="00055D7F">
              <w:rPr>
                <w:rFonts w:ascii="Arial" w:hAnsi="Arial" w:cs="Arial"/>
                <w:sz w:val="20"/>
                <w:szCs w:val="20"/>
                <w:highlight w:val="green"/>
              </w:rPr>
              <w:t>s</w:t>
            </w:r>
            <w:proofErr w:type="spellEnd"/>
            <w:r w:rsidR="00E32144" w:rsidRPr="00055D7F">
              <w:rPr>
                <w:rFonts w:ascii="Arial" w:hAnsi="Arial" w:cs="Arial"/>
                <w:sz w:val="20"/>
                <w:szCs w:val="20"/>
                <w:highlight w:val="green"/>
              </w:rPr>
              <w:t xml:space="preserve"> </w:t>
            </w:r>
            <w:r w:rsidR="00E32144" w:rsidRPr="00055D7F">
              <w:rPr>
                <w:rFonts w:ascii="Arial" w:hAnsi="Arial" w:cs="Arial"/>
                <w:b/>
                <w:sz w:val="20"/>
                <w:szCs w:val="20"/>
                <w:highlight w:val="green"/>
              </w:rPr>
              <w:t>Action</w:t>
            </w:r>
            <w:r w:rsidR="00E32144">
              <w:rPr>
                <w:rFonts w:ascii="Arial" w:hAnsi="Arial" w:cs="Arial"/>
                <w:sz w:val="20"/>
                <w:szCs w:val="20"/>
              </w:rPr>
              <w:t xml:space="preserve"> </w:t>
            </w:r>
            <w:r w:rsidR="00C419C4">
              <w:rPr>
                <w:rFonts w:ascii="Arial" w:hAnsi="Arial" w:cs="Arial"/>
                <w:sz w:val="20"/>
                <w:szCs w:val="20"/>
              </w:rPr>
              <w:t xml:space="preserve">AB noted that one persistent question at the Ofsted inspection was how do you know these processes are working? By coming into school and attending meetings we can say that we can see ourselves. ES noted that she may struggle with work commitments for this. </w:t>
            </w:r>
            <w:r w:rsidR="00C419C4" w:rsidRPr="00055D7F">
              <w:rPr>
                <w:rFonts w:ascii="Arial" w:hAnsi="Arial" w:cs="Arial"/>
                <w:i/>
                <w:sz w:val="20"/>
                <w:szCs w:val="20"/>
                <w:highlight w:val="cyan"/>
              </w:rPr>
              <w:t>DA Can these be booked in advance?</w:t>
            </w:r>
            <w:r w:rsidR="00C419C4">
              <w:rPr>
                <w:rFonts w:ascii="Arial" w:hAnsi="Arial" w:cs="Arial"/>
                <w:sz w:val="20"/>
                <w:szCs w:val="20"/>
              </w:rPr>
              <w:t xml:space="preserve"> AB These will be pre booked meetings so yes. </w:t>
            </w:r>
            <w:r w:rsidR="00030E9A">
              <w:rPr>
                <w:rFonts w:ascii="Arial" w:hAnsi="Arial" w:cs="Arial"/>
                <w:sz w:val="20"/>
                <w:szCs w:val="20"/>
              </w:rPr>
              <w:t xml:space="preserve">AB noted he should attend the post exam inquest. </w:t>
            </w:r>
          </w:p>
        </w:tc>
        <w:tc>
          <w:tcPr>
            <w:tcW w:w="1005" w:type="dxa"/>
          </w:tcPr>
          <w:p w:rsidR="006140DD" w:rsidRDefault="0025798B" w:rsidP="0025798B">
            <w:pPr>
              <w:spacing w:after="0" w:line="240" w:lineRule="auto"/>
              <w:jc w:val="center"/>
              <w:rPr>
                <w:rFonts w:ascii="Arial" w:hAnsi="Arial" w:cs="Arial"/>
                <w:sz w:val="20"/>
                <w:szCs w:val="20"/>
              </w:rPr>
            </w:pPr>
            <w:r>
              <w:rPr>
                <w:rFonts w:ascii="Arial" w:hAnsi="Arial" w:cs="Arial"/>
                <w:sz w:val="20"/>
                <w:szCs w:val="20"/>
              </w:rPr>
              <w:t>HT</w:t>
            </w:r>
          </w:p>
          <w:p w:rsidR="006140DD" w:rsidRDefault="006140DD" w:rsidP="00FF2086">
            <w:pPr>
              <w:spacing w:after="0" w:line="240" w:lineRule="auto"/>
              <w:jc w:val="center"/>
              <w:rPr>
                <w:rFonts w:ascii="Arial" w:hAnsi="Arial" w:cs="Arial"/>
                <w:sz w:val="20"/>
                <w:szCs w:val="20"/>
              </w:rPr>
            </w:pPr>
          </w:p>
          <w:p w:rsidR="00013819" w:rsidRDefault="00013819" w:rsidP="00FF2086">
            <w:pPr>
              <w:spacing w:after="0" w:line="240" w:lineRule="auto"/>
              <w:jc w:val="center"/>
              <w:rPr>
                <w:rFonts w:ascii="Arial" w:hAnsi="Arial" w:cs="Arial"/>
                <w:sz w:val="20"/>
                <w:szCs w:val="20"/>
              </w:rPr>
            </w:pPr>
          </w:p>
          <w:p w:rsidR="00013819" w:rsidRPr="00D32AA9" w:rsidRDefault="00013819" w:rsidP="00FF2086">
            <w:pPr>
              <w:spacing w:after="0" w:line="240" w:lineRule="auto"/>
              <w:jc w:val="center"/>
              <w:rPr>
                <w:rFonts w:ascii="Arial" w:hAnsi="Arial" w:cs="Arial"/>
                <w:sz w:val="20"/>
                <w:szCs w:val="20"/>
              </w:rPr>
            </w:pPr>
            <w:r>
              <w:rPr>
                <w:rFonts w:ascii="Arial" w:hAnsi="Arial" w:cs="Arial"/>
                <w:sz w:val="20"/>
                <w:szCs w:val="20"/>
              </w:rPr>
              <w:t xml:space="preserve">Clerk </w:t>
            </w:r>
          </w:p>
        </w:tc>
        <w:tc>
          <w:tcPr>
            <w:tcW w:w="1003" w:type="dxa"/>
          </w:tcPr>
          <w:p w:rsidR="00D10E93" w:rsidRDefault="00D10E93" w:rsidP="008F7227">
            <w:pPr>
              <w:spacing w:after="0" w:line="240" w:lineRule="auto"/>
              <w:rPr>
                <w:rFonts w:ascii="Arial" w:hAnsi="Arial" w:cs="Arial"/>
                <w:sz w:val="20"/>
                <w:szCs w:val="20"/>
              </w:rPr>
            </w:pPr>
          </w:p>
          <w:p w:rsidR="00D10E93" w:rsidRPr="00531276" w:rsidRDefault="00D10E93" w:rsidP="00FF2086">
            <w:pPr>
              <w:spacing w:after="0" w:line="240" w:lineRule="auto"/>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EC612F" w:rsidRPr="00531276" w:rsidTr="00FF2086">
        <w:tc>
          <w:tcPr>
            <w:tcW w:w="863" w:type="dxa"/>
          </w:tcPr>
          <w:p w:rsidR="00EC612F" w:rsidRPr="00531276" w:rsidRDefault="00EC612F" w:rsidP="00FF2086">
            <w:pPr>
              <w:spacing w:after="0" w:line="240" w:lineRule="auto"/>
              <w:rPr>
                <w:rFonts w:ascii="Arial" w:hAnsi="Arial" w:cs="Arial"/>
                <w:sz w:val="20"/>
                <w:szCs w:val="20"/>
              </w:rPr>
            </w:pPr>
            <w:r w:rsidRPr="00531276">
              <w:rPr>
                <w:rFonts w:ascii="Arial" w:hAnsi="Arial" w:cs="Arial"/>
                <w:sz w:val="20"/>
                <w:szCs w:val="20"/>
              </w:rPr>
              <w:t>2</w:t>
            </w:r>
          </w:p>
        </w:tc>
        <w:tc>
          <w:tcPr>
            <w:tcW w:w="11304" w:type="dxa"/>
            <w:gridSpan w:val="4"/>
          </w:tcPr>
          <w:p w:rsidR="00EC612F" w:rsidRPr="00531276" w:rsidRDefault="00EC612F" w:rsidP="00FF2086">
            <w:pPr>
              <w:spacing w:after="0" w:line="240" w:lineRule="auto"/>
              <w:rPr>
                <w:rFonts w:ascii="Arial" w:hAnsi="Arial" w:cs="Arial"/>
                <w:sz w:val="20"/>
                <w:szCs w:val="20"/>
              </w:rPr>
            </w:pPr>
            <w:r w:rsidRPr="00531276">
              <w:rPr>
                <w:rFonts w:ascii="Arial" w:hAnsi="Arial" w:cs="Arial"/>
                <w:b/>
                <w:sz w:val="20"/>
                <w:szCs w:val="20"/>
              </w:rPr>
              <w:t>Apologies, Business Interests, Housekeeping and Correspondence</w:t>
            </w:r>
          </w:p>
        </w:tc>
        <w:tc>
          <w:tcPr>
            <w:tcW w:w="1005" w:type="dxa"/>
          </w:tcPr>
          <w:p w:rsidR="00EC612F" w:rsidRPr="00531276" w:rsidRDefault="00EC612F" w:rsidP="00FF2086">
            <w:pPr>
              <w:spacing w:after="0" w:line="240" w:lineRule="auto"/>
              <w:jc w:val="center"/>
              <w:rPr>
                <w:rFonts w:ascii="Arial" w:hAnsi="Arial" w:cs="Arial"/>
                <w:b/>
                <w:sz w:val="20"/>
                <w:szCs w:val="20"/>
              </w:rPr>
            </w:pPr>
          </w:p>
        </w:tc>
        <w:tc>
          <w:tcPr>
            <w:tcW w:w="1003" w:type="dxa"/>
          </w:tcPr>
          <w:p w:rsidR="00EC612F" w:rsidRPr="00531276" w:rsidRDefault="00EC612F" w:rsidP="00FF2086">
            <w:pPr>
              <w:spacing w:after="0" w:line="240" w:lineRule="auto"/>
              <w:jc w:val="center"/>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EC612F" w:rsidRPr="00531276" w:rsidTr="00FF2086">
        <w:tc>
          <w:tcPr>
            <w:tcW w:w="863" w:type="dxa"/>
          </w:tcPr>
          <w:p w:rsidR="00EC612F" w:rsidRPr="00531276" w:rsidRDefault="00EC612F" w:rsidP="00FF2086">
            <w:pPr>
              <w:spacing w:after="0" w:line="240" w:lineRule="auto"/>
              <w:rPr>
                <w:rFonts w:ascii="Arial" w:hAnsi="Arial" w:cs="Arial"/>
                <w:sz w:val="20"/>
                <w:szCs w:val="20"/>
              </w:rPr>
            </w:pPr>
            <w:r w:rsidRPr="00531276">
              <w:rPr>
                <w:rFonts w:ascii="Arial" w:hAnsi="Arial" w:cs="Arial"/>
                <w:sz w:val="20"/>
                <w:szCs w:val="20"/>
              </w:rPr>
              <w:t>2.1</w:t>
            </w:r>
          </w:p>
        </w:tc>
        <w:tc>
          <w:tcPr>
            <w:tcW w:w="11304" w:type="dxa"/>
            <w:gridSpan w:val="4"/>
          </w:tcPr>
          <w:p w:rsidR="00954DBE" w:rsidRPr="00531276" w:rsidRDefault="00030E9A" w:rsidP="008602B7">
            <w:pPr>
              <w:spacing w:after="0" w:line="240" w:lineRule="auto"/>
              <w:rPr>
                <w:rFonts w:ascii="Arial" w:hAnsi="Arial" w:cs="Arial"/>
                <w:sz w:val="20"/>
                <w:szCs w:val="20"/>
              </w:rPr>
            </w:pPr>
            <w:r>
              <w:rPr>
                <w:rFonts w:ascii="Arial" w:hAnsi="Arial" w:cs="Arial"/>
                <w:sz w:val="20"/>
                <w:szCs w:val="20"/>
              </w:rPr>
              <w:t xml:space="preserve">Apologies for absence: Ian Stuart on holiday. </w:t>
            </w:r>
          </w:p>
        </w:tc>
        <w:tc>
          <w:tcPr>
            <w:tcW w:w="1005" w:type="dxa"/>
          </w:tcPr>
          <w:p w:rsidR="002D04F6" w:rsidRPr="00AA2940" w:rsidRDefault="002D04F6" w:rsidP="00FF2086">
            <w:pPr>
              <w:spacing w:after="0" w:line="240" w:lineRule="auto"/>
              <w:rPr>
                <w:rFonts w:ascii="Arial" w:hAnsi="Arial" w:cs="Arial"/>
                <w:sz w:val="20"/>
                <w:szCs w:val="20"/>
              </w:rPr>
            </w:pPr>
          </w:p>
        </w:tc>
        <w:tc>
          <w:tcPr>
            <w:tcW w:w="1003" w:type="dxa"/>
          </w:tcPr>
          <w:p w:rsidR="002D04F6" w:rsidRPr="00531276" w:rsidRDefault="002D04F6" w:rsidP="00FF2086">
            <w:pPr>
              <w:spacing w:after="0" w:line="240" w:lineRule="auto"/>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EC612F" w:rsidRPr="00531276" w:rsidTr="00FF2086">
        <w:tc>
          <w:tcPr>
            <w:tcW w:w="863" w:type="dxa"/>
          </w:tcPr>
          <w:p w:rsidR="00EC612F" w:rsidRPr="00531276" w:rsidRDefault="00EC612F" w:rsidP="00FF2086">
            <w:pPr>
              <w:spacing w:after="0" w:line="240" w:lineRule="auto"/>
              <w:rPr>
                <w:rFonts w:ascii="Arial" w:hAnsi="Arial" w:cs="Arial"/>
                <w:sz w:val="20"/>
                <w:szCs w:val="20"/>
              </w:rPr>
            </w:pPr>
            <w:r w:rsidRPr="00531276">
              <w:rPr>
                <w:rFonts w:ascii="Arial" w:hAnsi="Arial" w:cs="Arial"/>
                <w:sz w:val="20"/>
                <w:szCs w:val="20"/>
              </w:rPr>
              <w:t>2.2</w:t>
            </w:r>
          </w:p>
        </w:tc>
        <w:tc>
          <w:tcPr>
            <w:tcW w:w="11304" w:type="dxa"/>
            <w:gridSpan w:val="4"/>
          </w:tcPr>
          <w:p w:rsidR="00EC612F" w:rsidRPr="00531276" w:rsidRDefault="00EC612F" w:rsidP="00FF2086">
            <w:pPr>
              <w:spacing w:after="0" w:line="240" w:lineRule="auto"/>
              <w:rPr>
                <w:rFonts w:ascii="Arial" w:hAnsi="Arial" w:cs="Arial"/>
                <w:sz w:val="20"/>
                <w:szCs w:val="20"/>
              </w:rPr>
            </w:pPr>
            <w:r>
              <w:rPr>
                <w:rFonts w:ascii="Arial" w:hAnsi="Arial" w:cs="Arial"/>
                <w:sz w:val="20"/>
                <w:szCs w:val="20"/>
              </w:rPr>
              <w:t xml:space="preserve">Declarations and confidentiality: Governors were reminded to keep information shared at meetings confidential. </w:t>
            </w:r>
          </w:p>
        </w:tc>
        <w:tc>
          <w:tcPr>
            <w:tcW w:w="1005" w:type="dxa"/>
          </w:tcPr>
          <w:p w:rsidR="00EC612F" w:rsidRPr="00531276" w:rsidRDefault="00EC612F" w:rsidP="00FF2086">
            <w:pPr>
              <w:spacing w:after="0" w:line="240" w:lineRule="auto"/>
              <w:jc w:val="center"/>
              <w:rPr>
                <w:rFonts w:ascii="Arial" w:hAnsi="Arial" w:cs="Arial"/>
                <w:sz w:val="20"/>
                <w:szCs w:val="20"/>
              </w:rPr>
            </w:pPr>
          </w:p>
        </w:tc>
        <w:tc>
          <w:tcPr>
            <w:tcW w:w="1003" w:type="dxa"/>
          </w:tcPr>
          <w:p w:rsidR="00EC612F" w:rsidRPr="00531276" w:rsidRDefault="00EC612F" w:rsidP="00FF2086">
            <w:pPr>
              <w:spacing w:after="0" w:line="240" w:lineRule="auto"/>
              <w:jc w:val="center"/>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EC612F" w:rsidRPr="00531276" w:rsidTr="00FF2086">
        <w:trPr>
          <w:trHeight w:val="449"/>
        </w:trPr>
        <w:tc>
          <w:tcPr>
            <w:tcW w:w="863" w:type="dxa"/>
          </w:tcPr>
          <w:p w:rsidR="00EC612F" w:rsidRPr="00531276" w:rsidRDefault="00EC612F" w:rsidP="00FF2086">
            <w:pPr>
              <w:spacing w:after="0" w:line="240" w:lineRule="auto"/>
              <w:rPr>
                <w:rFonts w:ascii="Arial" w:hAnsi="Arial" w:cs="Arial"/>
                <w:sz w:val="20"/>
                <w:szCs w:val="20"/>
              </w:rPr>
            </w:pPr>
            <w:r w:rsidRPr="00531276">
              <w:rPr>
                <w:rFonts w:ascii="Arial" w:hAnsi="Arial" w:cs="Arial"/>
                <w:sz w:val="20"/>
                <w:szCs w:val="20"/>
              </w:rPr>
              <w:t>2.3</w:t>
            </w:r>
          </w:p>
        </w:tc>
        <w:tc>
          <w:tcPr>
            <w:tcW w:w="11304" w:type="dxa"/>
            <w:gridSpan w:val="4"/>
          </w:tcPr>
          <w:p w:rsidR="004C1704" w:rsidRDefault="00EC612F" w:rsidP="004C1704">
            <w:pPr>
              <w:spacing w:after="0" w:line="240" w:lineRule="auto"/>
              <w:rPr>
                <w:rFonts w:ascii="Arial" w:hAnsi="Arial" w:cs="Arial"/>
                <w:sz w:val="20"/>
                <w:szCs w:val="20"/>
              </w:rPr>
            </w:pPr>
            <w:r w:rsidRPr="00067411">
              <w:rPr>
                <w:rFonts w:ascii="Arial" w:hAnsi="Arial" w:cs="Arial"/>
                <w:sz w:val="20"/>
                <w:szCs w:val="20"/>
              </w:rPr>
              <w:t>Housekeeping:</w:t>
            </w:r>
          </w:p>
          <w:p w:rsidR="00A37D9C" w:rsidRPr="00067411" w:rsidRDefault="008728FC" w:rsidP="004C5A48">
            <w:pPr>
              <w:spacing w:after="0" w:line="240" w:lineRule="auto"/>
              <w:rPr>
                <w:rFonts w:ascii="Arial" w:hAnsi="Arial" w:cs="Arial"/>
                <w:sz w:val="20"/>
                <w:szCs w:val="20"/>
              </w:rPr>
            </w:pPr>
            <w:r>
              <w:rPr>
                <w:rFonts w:ascii="Arial" w:hAnsi="Arial" w:cs="Arial"/>
                <w:sz w:val="20"/>
                <w:szCs w:val="20"/>
              </w:rPr>
              <w:t xml:space="preserve">Skills audits some still outstanding. </w:t>
            </w:r>
            <w:r w:rsidRPr="007306F8">
              <w:rPr>
                <w:rFonts w:ascii="Arial" w:hAnsi="Arial" w:cs="Arial"/>
                <w:i/>
                <w:sz w:val="20"/>
                <w:szCs w:val="20"/>
              </w:rPr>
              <w:t>RA IS this an annual thing</w:t>
            </w:r>
            <w:r w:rsidR="006139E3" w:rsidRPr="007306F8">
              <w:rPr>
                <w:rFonts w:ascii="Arial" w:hAnsi="Arial" w:cs="Arial"/>
                <w:i/>
                <w:sz w:val="20"/>
                <w:szCs w:val="20"/>
              </w:rPr>
              <w:t>?</w:t>
            </w:r>
            <w:r w:rsidR="006139E3">
              <w:rPr>
                <w:rFonts w:ascii="Arial" w:hAnsi="Arial" w:cs="Arial"/>
                <w:sz w:val="20"/>
                <w:szCs w:val="20"/>
              </w:rPr>
              <w:t xml:space="preserve"> AB noted that it should be don</w:t>
            </w:r>
            <w:r>
              <w:rPr>
                <w:rFonts w:ascii="Arial" w:hAnsi="Arial" w:cs="Arial"/>
                <w:sz w:val="20"/>
                <w:szCs w:val="20"/>
              </w:rPr>
              <w:t>e regularly.</w:t>
            </w:r>
          </w:p>
        </w:tc>
        <w:tc>
          <w:tcPr>
            <w:tcW w:w="1005" w:type="dxa"/>
          </w:tcPr>
          <w:p w:rsidR="00EC612F" w:rsidRDefault="00EC612F" w:rsidP="00FF2086">
            <w:pPr>
              <w:spacing w:after="0" w:line="240" w:lineRule="auto"/>
              <w:rPr>
                <w:rFonts w:ascii="Arial" w:hAnsi="Arial" w:cs="Arial"/>
                <w:sz w:val="20"/>
                <w:szCs w:val="20"/>
              </w:rPr>
            </w:pPr>
          </w:p>
          <w:p w:rsidR="00D32AA9" w:rsidRPr="00531276" w:rsidRDefault="00D32AA9" w:rsidP="00FF2086">
            <w:pPr>
              <w:spacing w:after="0" w:line="240" w:lineRule="auto"/>
              <w:jc w:val="center"/>
              <w:rPr>
                <w:rFonts w:ascii="Arial" w:hAnsi="Arial" w:cs="Arial"/>
                <w:sz w:val="20"/>
                <w:szCs w:val="20"/>
              </w:rPr>
            </w:pPr>
          </w:p>
        </w:tc>
        <w:tc>
          <w:tcPr>
            <w:tcW w:w="1003" w:type="dxa"/>
          </w:tcPr>
          <w:p w:rsidR="00EC612F" w:rsidRDefault="00EC612F" w:rsidP="00FF2086">
            <w:pPr>
              <w:spacing w:after="0" w:line="240" w:lineRule="auto"/>
              <w:rPr>
                <w:rFonts w:ascii="Arial" w:hAnsi="Arial" w:cs="Arial"/>
                <w:sz w:val="20"/>
                <w:szCs w:val="20"/>
              </w:rPr>
            </w:pPr>
          </w:p>
          <w:p w:rsidR="00D32AA9" w:rsidRPr="00531276" w:rsidRDefault="00D32AA9" w:rsidP="00FF2086">
            <w:pPr>
              <w:spacing w:after="0" w:line="240" w:lineRule="auto"/>
              <w:jc w:val="center"/>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EC612F" w:rsidRPr="00531276" w:rsidTr="00FF2086">
        <w:tc>
          <w:tcPr>
            <w:tcW w:w="863" w:type="dxa"/>
          </w:tcPr>
          <w:p w:rsidR="00EC612F" w:rsidRPr="00531276" w:rsidRDefault="00FC55E4" w:rsidP="00FF2086">
            <w:pPr>
              <w:spacing w:after="0" w:line="240" w:lineRule="auto"/>
              <w:rPr>
                <w:rFonts w:ascii="Arial" w:hAnsi="Arial" w:cs="Arial"/>
                <w:sz w:val="20"/>
                <w:szCs w:val="20"/>
              </w:rPr>
            </w:pPr>
            <w:r>
              <w:br w:type="page"/>
            </w:r>
            <w:r>
              <w:br w:type="page"/>
            </w:r>
            <w:r w:rsidR="00EC612F">
              <w:rPr>
                <w:rFonts w:ascii="Arial" w:hAnsi="Arial" w:cs="Arial"/>
                <w:sz w:val="20"/>
                <w:szCs w:val="20"/>
              </w:rPr>
              <w:t>2.4</w:t>
            </w:r>
          </w:p>
        </w:tc>
        <w:tc>
          <w:tcPr>
            <w:tcW w:w="11304" w:type="dxa"/>
            <w:gridSpan w:val="4"/>
          </w:tcPr>
          <w:p w:rsidR="00B76AC3" w:rsidRPr="00067411" w:rsidRDefault="00B90D26" w:rsidP="00FF2086">
            <w:pPr>
              <w:spacing w:after="0" w:line="240" w:lineRule="auto"/>
              <w:rPr>
                <w:rFonts w:ascii="Arial" w:hAnsi="Arial" w:cs="Arial"/>
                <w:sz w:val="20"/>
                <w:szCs w:val="20"/>
              </w:rPr>
            </w:pPr>
            <w:r>
              <w:rPr>
                <w:rFonts w:ascii="Arial" w:hAnsi="Arial" w:cs="Arial"/>
                <w:sz w:val="20"/>
                <w:szCs w:val="20"/>
              </w:rPr>
              <w:t>Correspondence:</w:t>
            </w:r>
            <w:r w:rsidR="004C1704">
              <w:rPr>
                <w:rFonts w:ascii="Arial" w:hAnsi="Arial" w:cs="Arial"/>
                <w:sz w:val="20"/>
                <w:szCs w:val="20"/>
              </w:rPr>
              <w:t xml:space="preserve"> As per emails.</w:t>
            </w:r>
          </w:p>
        </w:tc>
        <w:tc>
          <w:tcPr>
            <w:tcW w:w="1005" w:type="dxa"/>
          </w:tcPr>
          <w:p w:rsidR="00954DBE" w:rsidRPr="00531276" w:rsidRDefault="006210EC" w:rsidP="00C6710B">
            <w:pPr>
              <w:spacing w:after="0" w:line="240" w:lineRule="auto"/>
              <w:jc w:val="center"/>
              <w:rPr>
                <w:rFonts w:ascii="Arial" w:hAnsi="Arial" w:cs="Arial"/>
                <w:sz w:val="20"/>
                <w:szCs w:val="20"/>
              </w:rPr>
            </w:pPr>
            <w:r>
              <w:rPr>
                <w:rFonts w:ascii="Arial" w:hAnsi="Arial" w:cs="Arial"/>
                <w:sz w:val="20"/>
                <w:szCs w:val="20"/>
              </w:rPr>
              <w:t>Clerk</w:t>
            </w:r>
          </w:p>
        </w:tc>
        <w:tc>
          <w:tcPr>
            <w:tcW w:w="1003" w:type="dxa"/>
          </w:tcPr>
          <w:p w:rsidR="004061C0" w:rsidRPr="00531276" w:rsidRDefault="004061C0" w:rsidP="004C1704">
            <w:pPr>
              <w:spacing w:after="0" w:line="240" w:lineRule="auto"/>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EC612F" w:rsidRPr="00531276" w:rsidTr="00FF2086">
        <w:tc>
          <w:tcPr>
            <w:tcW w:w="863" w:type="dxa"/>
          </w:tcPr>
          <w:p w:rsidR="00EC612F" w:rsidRPr="00531276" w:rsidRDefault="00EC612F" w:rsidP="00FF2086">
            <w:pPr>
              <w:spacing w:after="0" w:line="240" w:lineRule="auto"/>
              <w:rPr>
                <w:rFonts w:ascii="Arial" w:hAnsi="Arial" w:cs="Arial"/>
                <w:sz w:val="20"/>
                <w:szCs w:val="20"/>
              </w:rPr>
            </w:pPr>
            <w:r w:rsidRPr="00531276">
              <w:rPr>
                <w:rFonts w:ascii="Arial" w:hAnsi="Arial" w:cs="Arial"/>
                <w:sz w:val="20"/>
                <w:szCs w:val="20"/>
              </w:rPr>
              <w:t>3</w:t>
            </w:r>
          </w:p>
        </w:tc>
        <w:tc>
          <w:tcPr>
            <w:tcW w:w="11304" w:type="dxa"/>
            <w:gridSpan w:val="4"/>
          </w:tcPr>
          <w:p w:rsidR="00EC612F" w:rsidRPr="00067411" w:rsidRDefault="00EC612F" w:rsidP="00FF2086">
            <w:pPr>
              <w:spacing w:after="0" w:line="240" w:lineRule="auto"/>
              <w:rPr>
                <w:rFonts w:ascii="Arial" w:hAnsi="Arial" w:cs="Arial"/>
                <w:b/>
                <w:sz w:val="20"/>
                <w:szCs w:val="20"/>
              </w:rPr>
            </w:pPr>
            <w:r w:rsidRPr="00067411">
              <w:rPr>
                <w:rFonts w:ascii="Arial" w:hAnsi="Arial" w:cs="Arial"/>
                <w:b/>
                <w:sz w:val="20"/>
                <w:szCs w:val="20"/>
              </w:rPr>
              <w:t>Minutes of the Previous Meeting</w:t>
            </w:r>
          </w:p>
        </w:tc>
        <w:tc>
          <w:tcPr>
            <w:tcW w:w="1005" w:type="dxa"/>
          </w:tcPr>
          <w:p w:rsidR="00EC612F" w:rsidRPr="00531276" w:rsidRDefault="00EC612F" w:rsidP="00FF2086">
            <w:pPr>
              <w:spacing w:after="0" w:line="240" w:lineRule="auto"/>
              <w:jc w:val="center"/>
              <w:rPr>
                <w:rFonts w:ascii="Arial" w:hAnsi="Arial" w:cs="Arial"/>
                <w:sz w:val="20"/>
                <w:szCs w:val="20"/>
              </w:rPr>
            </w:pPr>
          </w:p>
        </w:tc>
        <w:tc>
          <w:tcPr>
            <w:tcW w:w="1003" w:type="dxa"/>
          </w:tcPr>
          <w:p w:rsidR="00EC612F" w:rsidRPr="00531276" w:rsidRDefault="00EC612F" w:rsidP="00FF2086">
            <w:pPr>
              <w:spacing w:after="0" w:line="240" w:lineRule="auto"/>
              <w:jc w:val="center"/>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EC612F" w:rsidRPr="00531276" w:rsidTr="00FF2086">
        <w:tc>
          <w:tcPr>
            <w:tcW w:w="863" w:type="dxa"/>
          </w:tcPr>
          <w:p w:rsidR="00EC612F" w:rsidRPr="00531276" w:rsidRDefault="00EC612F" w:rsidP="00FF2086">
            <w:pPr>
              <w:spacing w:after="0" w:line="240" w:lineRule="auto"/>
              <w:rPr>
                <w:rFonts w:ascii="Arial" w:hAnsi="Arial" w:cs="Arial"/>
                <w:sz w:val="20"/>
                <w:szCs w:val="20"/>
              </w:rPr>
            </w:pPr>
            <w:r w:rsidRPr="00531276">
              <w:rPr>
                <w:rFonts w:ascii="Arial" w:hAnsi="Arial" w:cs="Arial"/>
                <w:sz w:val="20"/>
                <w:szCs w:val="20"/>
              </w:rPr>
              <w:t>3.1</w:t>
            </w:r>
          </w:p>
        </w:tc>
        <w:tc>
          <w:tcPr>
            <w:tcW w:w="11304" w:type="dxa"/>
            <w:gridSpan w:val="4"/>
          </w:tcPr>
          <w:p w:rsidR="00966C40" w:rsidRPr="00067411" w:rsidRDefault="00FF2086" w:rsidP="00A37D9C">
            <w:pPr>
              <w:spacing w:after="0" w:line="240" w:lineRule="auto"/>
              <w:rPr>
                <w:rFonts w:ascii="Arial" w:hAnsi="Arial" w:cs="Arial"/>
                <w:sz w:val="20"/>
                <w:szCs w:val="20"/>
              </w:rPr>
            </w:pPr>
            <w:r>
              <w:rPr>
                <w:rFonts w:ascii="Arial" w:hAnsi="Arial" w:cs="Arial"/>
                <w:sz w:val="20"/>
                <w:szCs w:val="20"/>
              </w:rPr>
              <w:t xml:space="preserve">The minutes of </w:t>
            </w:r>
            <w:r w:rsidR="00A37D9C">
              <w:rPr>
                <w:rFonts w:ascii="Arial" w:hAnsi="Arial" w:cs="Arial"/>
                <w:sz w:val="20"/>
                <w:szCs w:val="20"/>
              </w:rPr>
              <w:t>23</w:t>
            </w:r>
            <w:r w:rsidR="00A37D9C" w:rsidRPr="00A37D9C">
              <w:rPr>
                <w:rFonts w:ascii="Arial" w:hAnsi="Arial" w:cs="Arial"/>
                <w:sz w:val="20"/>
                <w:szCs w:val="20"/>
                <w:vertAlign w:val="superscript"/>
              </w:rPr>
              <w:t>rd</w:t>
            </w:r>
            <w:r w:rsidR="00A37D9C">
              <w:rPr>
                <w:rFonts w:ascii="Arial" w:hAnsi="Arial" w:cs="Arial"/>
                <w:sz w:val="20"/>
                <w:szCs w:val="20"/>
              </w:rPr>
              <w:t xml:space="preserve"> May </w:t>
            </w:r>
            <w:r w:rsidR="00310C89">
              <w:rPr>
                <w:rFonts w:ascii="Arial" w:hAnsi="Arial" w:cs="Arial"/>
                <w:sz w:val="20"/>
                <w:szCs w:val="20"/>
              </w:rPr>
              <w:t xml:space="preserve">2019 </w:t>
            </w:r>
            <w:r w:rsidR="00EC612F" w:rsidRPr="00067411">
              <w:rPr>
                <w:rFonts w:ascii="Arial" w:hAnsi="Arial" w:cs="Arial"/>
                <w:sz w:val="20"/>
                <w:szCs w:val="20"/>
              </w:rPr>
              <w:t>meeting were agreed as a true record.</w:t>
            </w:r>
            <w:r w:rsidR="00954DBE" w:rsidRPr="00067411">
              <w:rPr>
                <w:rFonts w:ascii="Arial" w:hAnsi="Arial" w:cs="Arial"/>
                <w:sz w:val="20"/>
                <w:szCs w:val="20"/>
              </w:rPr>
              <w:t xml:space="preserve"> </w:t>
            </w:r>
            <w:r w:rsidR="00954DBE" w:rsidRPr="00CD3C2C">
              <w:rPr>
                <w:rFonts w:ascii="Arial" w:hAnsi="Arial" w:cs="Arial"/>
                <w:b/>
                <w:sz w:val="20"/>
                <w:szCs w:val="20"/>
                <w:highlight w:val="green"/>
              </w:rPr>
              <w:t>Clerk to publish minutes</w:t>
            </w:r>
            <w:r w:rsidR="00954DBE" w:rsidRPr="00067411">
              <w:rPr>
                <w:rFonts w:ascii="Arial" w:hAnsi="Arial" w:cs="Arial"/>
                <w:sz w:val="20"/>
                <w:szCs w:val="20"/>
              </w:rPr>
              <w:t>.</w:t>
            </w:r>
          </w:p>
        </w:tc>
        <w:tc>
          <w:tcPr>
            <w:tcW w:w="1005" w:type="dxa"/>
          </w:tcPr>
          <w:p w:rsidR="00EC612F" w:rsidRPr="00AD0CC8" w:rsidRDefault="007E38CE" w:rsidP="00FF2086">
            <w:pPr>
              <w:spacing w:after="0" w:line="240" w:lineRule="auto"/>
              <w:jc w:val="center"/>
              <w:rPr>
                <w:rFonts w:ascii="Arial" w:hAnsi="Arial" w:cs="Arial"/>
                <w:sz w:val="20"/>
                <w:szCs w:val="20"/>
              </w:rPr>
            </w:pPr>
            <w:r>
              <w:rPr>
                <w:rFonts w:ascii="Arial" w:hAnsi="Arial" w:cs="Arial"/>
                <w:sz w:val="20"/>
                <w:szCs w:val="20"/>
              </w:rPr>
              <w:t>Clerk</w:t>
            </w:r>
          </w:p>
        </w:tc>
        <w:tc>
          <w:tcPr>
            <w:tcW w:w="1003" w:type="dxa"/>
          </w:tcPr>
          <w:p w:rsidR="00EC612F" w:rsidRPr="00AD0CC8" w:rsidRDefault="00EC612F" w:rsidP="00FF2086">
            <w:pPr>
              <w:spacing w:after="0" w:line="240" w:lineRule="auto"/>
              <w:jc w:val="center"/>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EC612F" w:rsidRPr="00531276" w:rsidTr="00FF2086">
        <w:tc>
          <w:tcPr>
            <w:tcW w:w="863" w:type="dxa"/>
          </w:tcPr>
          <w:p w:rsidR="00EC612F" w:rsidRPr="00531276" w:rsidRDefault="00EC612F" w:rsidP="00FF2086">
            <w:pPr>
              <w:spacing w:after="0" w:line="240" w:lineRule="auto"/>
              <w:rPr>
                <w:rFonts w:ascii="Arial" w:hAnsi="Arial" w:cs="Arial"/>
                <w:sz w:val="20"/>
                <w:szCs w:val="20"/>
              </w:rPr>
            </w:pPr>
            <w:r w:rsidRPr="00531276">
              <w:rPr>
                <w:rFonts w:ascii="Arial" w:hAnsi="Arial" w:cs="Arial"/>
                <w:sz w:val="20"/>
                <w:szCs w:val="20"/>
              </w:rPr>
              <w:t>3.2</w:t>
            </w:r>
          </w:p>
        </w:tc>
        <w:tc>
          <w:tcPr>
            <w:tcW w:w="11304" w:type="dxa"/>
            <w:gridSpan w:val="4"/>
          </w:tcPr>
          <w:p w:rsidR="0010701A" w:rsidRDefault="00EC612F" w:rsidP="004C1704">
            <w:pPr>
              <w:spacing w:after="0" w:line="240" w:lineRule="auto"/>
              <w:rPr>
                <w:rFonts w:ascii="Arial" w:hAnsi="Arial" w:cs="Arial"/>
                <w:sz w:val="20"/>
                <w:szCs w:val="20"/>
              </w:rPr>
            </w:pPr>
            <w:r w:rsidRPr="00067411">
              <w:rPr>
                <w:rFonts w:ascii="Arial" w:hAnsi="Arial" w:cs="Arial"/>
                <w:sz w:val="20"/>
                <w:szCs w:val="20"/>
              </w:rPr>
              <w:t>Matters Arising:</w:t>
            </w:r>
          </w:p>
          <w:p w:rsidR="00A37D9C" w:rsidRDefault="00316571" w:rsidP="004C1704">
            <w:pPr>
              <w:spacing w:after="0" w:line="240" w:lineRule="auto"/>
              <w:rPr>
                <w:rFonts w:ascii="Arial" w:hAnsi="Arial" w:cs="Arial"/>
                <w:sz w:val="20"/>
                <w:szCs w:val="20"/>
              </w:rPr>
            </w:pPr>
            <w:r w:rsidRPr="00316571">
              <w:rPr>
                <w:rFonts w:ascii="Arial" w:hAnsi="Arial" w:cs="Arial"/>
                <w:sz w:val="20"/>
                <w:szCs w:val="20"/>
                <w:u w:val="single"/>
              </w:rPr>
              <w:t>Parent feedback</w:t>
            </w:r>
            <w:r>
              <w:rPr>
                <w:rFonts w:ascii="Arial" w:hAnsi="Arial" w:cs="Arial"/>
                <w:sz w:val="20"/>
                <w:szCs w:val="20"/>
              </w:rPr>
              <w:t xml:space="preserve"> - </w:t>
            </w:r>
            <w:r w:rsidR="008238AD">
              <w:rPr>
                <w:rFonts w:ascii="Arial" w:hAnsi="Arial" w:cs="Arial"/>
                <w:sz w:val="20"/>
                <w:szCs w:val="20"/>
              </w:rPr>
              <w:t xml:space="preserve">HT To report on parent feedback. Re parents expressing concerns online, HT spoke to RW and both agreed that when this does happen we cannot get involved but continue to put out information and invite parents to see us if they have concerns. </w:t>
            </w:r>
            <w:r w:rsidR="00397920">
              <w:rPr>
                <w:rFonts w:ascii="Arial" w:hAnsi="Arial" w:cs="Arial"/>
                <w:sz w:val="20"/>
                <w:szCs w:val="20"/>
              </w:rPr>
              <w:t xml:space="preserve">We have been approached by the junior school and will be giving them some support on this. Parents know how to get in touch if they need to. </w:t>
            </w:r>
            <w:r>
              <w:rPr>
                <w:rFonts w:ascii="Arial" w:hAnsi="Arial" w:cs="Arial"/>
                <w:sz w:val="20"/>
                <w:szCs w:val="20"/>
              </w:rPr>
              <w:t xml:space="preserve">The parent survey is generally positive. </w:t>
            </w:r>
            <w:r w:rsidR="004E6C68">
              <w:rPr>
                <w:rFonts w:ascii="Arial" w:hAnsi="Arial" w:cs="Arial"/>
                <w:sz w:val="20"/>
                <w:szCs w:val="20"/>
              </w:rPr>
              <w:t xml:space="preserve">87% percent of parents are happy they know who to contact if they have a concern. </w:t>
            </w:r>
          </w:p>
          <w:p w:rsidR="00677902" w:rsidRDefault="00E82D4F" w:rsidP="004C1704">
            <w:pPr>
              <w:spacing w:after="0" w:line="240" w:lineRule="auto"/>
              <w:rPr>
                <w:rFonts w:ascii="Arial" w:hAnsi="Arial" w:cs="Arial"/>
                <w:sz w:val="20"/>
                <w:szCs w:val="20"/>
              </w:rPr>
            </w:pPr>
            <w:r w:rsidRPr="00E82D4F">
              <w:rPr>
                <w:rFonts w:ascii="Arial" w:hAnsi="Arial" w:cs="Arial"/>
                <w:sz w:val="20"/>
                <w:szCs w:val="20"/>
                <w:u w:val="single"/>
              </w:rPr>
              <w:t>SLT roles and responsibilities</w:t>
            </w:r>
            <w:r>
              <w:rPr>
                <w:rFonts w:ascii="Arial" w:hAnsi="Arial" w:cs="Arial"/>
                <w:sz w:val="20"/>
                <w:szCs w:val="20"/>
              </w:rPr>
              <w:t xml:space="preserve"> – No questions and nothing to add to this. </w:t>
            </w:r>
          </w:p>
          <w:p w:rsidR="00E82D4F" w:rsidRDefault="00E82D4F" w:rsidP="004C1704">
            <w:pPr>
              <w:spacing w:after="0" w:line="240" w:lineRule="auto"/>
              <w:rPr>
                <w:rFonts w:ascii="Arial" w:hAnsi="Arial" w:cs="Arial"/>
                <w:sz w:val="20"/>
                <w:szCs w:val="20"/>
              </w:rPr>
            </w:pPr>
            <w:r w:rsidRPr="00E82D4F">
              <w:rPr>
                <w:rFonts w:ascii="Arial" w:hAnsi="Arial" w:cs="Arial"/>
                <w:sz w:val="20"/>
                <w:szCs w:val="20"/>
                <w:u w:val="single"/>
              </w:rPr>
              <w:t>Position of chair</w:t>
            </w:r>
            <w:r>
              <w:rPr>
                <w:rFonts w:ascii="Arial" w:hAnsi="Arial" w:cs="Arial"/>
                <w:sz w:val="20"/>
                <w:szCs w:val="20"/>
              </w:rPr>
              <w:t xml:space="preserve"> – </w:t>
            </w:r>
            <w:r w:rsidRPr="002D16EB">
              <w:rPr>
                <w:rFonts w:ascii="Arial" w:hAnsi="Arial" w:cs="Arial"/>
                <w:i/>
                <w:sz w:val="20"/>
                <w:szCs w:val="20"/>
                <w:highlight w:val="cyan"/>
              </w:rPr>
              <w:t>AB Is there any interest in standing for chair?</w:t>
            </w:r>
            <w:r w:rsidRPr="002D16EB">
              <w:rPr>
                <w:rFonts w:ascii="Arial" w:hAnsi="Arial" w:cs="Arial"/>
                <w:sz w:val="20"/>
                <w:szCs w:val="20"/>
                <w:highlight w:val="cyan"/>
              </w:rPr>
              <w:t xml:space="preserve"> </w:t>
            </w:r>
            <w:r w:rsidRPr="002D16EB">
              <w:rPr>
                <w:rFonts w:ascii="Arial" w:hAnsi="Arial" w:cs="Arial"/>
                <w:i/>
                <w:sz w:val="20"/>
                <w:szCs w:val="20"/>
                <w:highlight w:val="cyan"/>
              </w:rPr>
              <w:t xml:space="preserve">DG Could you </w:t>
            </w:r>
            <w:r w:rsidR="007306F8" w:rsidRPr="002D16EB">
              <w:rPr>
                <w:rFonts w:ascii="Arial" w:hAnsi="Arial" w:cs="Arial"/>
                <w:i/>
                <w:sz w:val="20"/>
                <w:szCs w:val="20"/>
                <w:highlight w:val="cyan"/>
              </w:rPr>
              <w:t>explain how much time this takes?</w:t>
            </w:r>
            <w:r>
              <w:rPr>
                <w:rFonts w:ascii="Arial" w:hAnsi="Arial" w:cs="Arial"/>
                <w:sz w:val="20"/>
                <w:szCs w:val="20"/>
              </w:rPr>
              <w:t xml:space="preserve"> AB </w:t>
            </w:r>
            <w:r w:rsidR="007306F8">
              <w:rPr>
                <w:rFonts w:ascii="Arial" w:hAnsi="Arial" w:cs="Arial"/>
                <w:sz w:val="20"/>
                <w:szCs w:val="20"/>
              </w:rPr>
              <w:t>I am s</w:t>
            </w:r>
            <w:r>
              <w:rPr>
                <w:rFonts w:ascii="Arial" w:hAnsi="Arial" w:cs="Arial"/>
                <w:sz w:val="20"/>
                <w:szCs w:val="20"/>
              </w:rPr>
              <w:t xml:space="preserve">till adjusting to this. </w:t>
            </w:r>
            <w:r w:rsidR="004C172E">
              <w:rPr>
                <w:rFonts w:ascii="Arial" w:hAnsi="Arial" w:cs="Arial"/>
                <w:sz w:val="20"/>
                <w:szCs w:val="20"/>
              </w:rPr>
              <w:t xml:space="preserve">The start of the post was unusually busy. </w:t>
            </w:r>
            <w:r w:rsidR="007306F8">
              <w:rPr>
                <w:rFonts w:ascii="Arial" w:hAnsi="Arial" w:cs="Arial"/>
                <w:sz w:val="20"/>
                <w:szCs w:val="20"/>
              </w:rPr>
              <w:t xml:space="preserve">AB noted that </w:t>
            </w:r>
            <w:r w:rsidR="00EC7AEA">
              <w:rPr>
                <w:rFonts w:ascii="Arial" w:hAnsi="Arial" w:cs="Arial"/>
                <w:sz w:val="20"/>
                <w:szCs w:val="20"/>
              </w:rPr>
              <w:t xml:space="preserve">he also chairs the primary trust but </w:t>
            </w:r>
            <w:r w:rsidR="007306F8">
              <w:rPr>
                <w:rFonts w:ascii="Arial" w:hAnsi="Arial" w:cs="Arial"/>
                <w:sz w:val="20"/>
                <w:szCs w:val="20"/>
              </w:rPr>
              <w:t xml:space="preserve">it is </w:t>
            </w:r>
            <w:r w:rsidR="00EC7AEA">
              <w:rPr>
                <w:rFonts w:ascii="Arial" w:hAnsi="Arial" w:cs="Arial"/>
                <w:sz w:val="20"/>
                <w:szCs w:val="20"/>
              </w:rPr>
              <w:t xml:space="preserve">on average about one day a week for this role. </w:t>
            </w:r>
            <w:r w:rsidR="007306F8">
              <w:rPr>
                <w:rFonts w:ascii="Arial" w:hAnsi="Arial" w:cs="Arial"/>
                <w:sz w:val="20"/>
                <w:szCs w:val="20"/>
              </w:rPr>
              <w:t>AB I woul</w:t>
            </w:r>
            <w:r w:rsidR="00F976EA">
              <w:rPr>
                <w:rFonts w:ascii="Arial" w:hAnsi="Arial" w:cs="Arial"/>
                <w:sz w:val="20"/>
                <w:szCs w:val="20"/>
              </w:rPr>
              <w:t>d happy to be chair for another year but would like a co-vice chair or</w:t>
            </w:r>
            <w:r w:rsidR="007306F8">
              <w:rPr>
                <w:rFonts w:ascii="Arial" w:hAnsi="Arial" w:cs="Arial"/>
                <w:sz w:val="20"/>
                <w:szCs w:val="20"/>
              </w:rPr>
              <w:t xml:space="preserve"> more involvement in chairing portfolio</w:t>
            </w:r>
            <w:r w:rsidR="00F976EA">
              <w:rPr>
                <w:rFonts w:ascii="Arial" w:hAnsi="Arial" w:cs="Arial"/>
                <w:sz w:val="20"/>
                <w:szCs w:val="20"/>
              </w:rPr>
              <w:t xml:space="preserve"> groups. HT noted we have an overlap in Gov</w:t>
            </w:r>
            <w:r w:rsidR="007306F8">
              <w:rPr>
                <w:rFonts w:ascii="Arial" w:hAnsi="Arial" w:cs="Arial"/>
                <w:sz w:val="20"/>
                <w:szCs w:val="20"/>
              </w:rPr>
              <w:t>ernor</w:t>
            </w:r>
            <w:r w:rsidR="00F976EA">
              <w:rPr>
                <w:rFonts w:ascii="Arial" w:hAnsi="Arial" w:cs="Arial"/>
                <w:sz w:val="20"/>
                <w:szCs w:val="20"/>
              </w:rPr>
              <w:t>s and Dir</w:t>
            </w:r>
            <w:r w:rsidR="007306F8">
              <w:rPr>
                <w:rFonts w:ascii="Arial" w:hAnsi="Arial" w:cs="Arial"/>
                <w:sz w:val="20"/>
                <w:szCs w:val="20"/>
              </w:rPr>
              <w:t>ector</w:t>
            </w:r>
            <w:r w:rsidR="00F976EA">
              <w:rPr>
                <w:rFonts w:ascii="Arial" w:hAnsi="Arial" w:cs="Arial"/>
                <w:sz w:val="20"/>
                <w:szCs w:val="20"/>
              </w:rPr>
              <w:t xml:space="preserve">s and this needs to be spread out. </w:t>
            </w:r>
          </w:p>
          <w:p w:rsidR="00F353C9" w:rsidRDefault="00F353C9" w:rsidP="004C1704">
            <w:pPr>
              <w:spacing w:after="0" w:line="240" w:lineRule="auto"/>
              <w:rPr>
                <w:rFonts w:ascii="Arial" w:hAnsi="Arial" w:cs="Arial"/>
                <w:sz w:val="20"/>
                <w:szCs w:val="20"/>
              </w:rPr>
            </w:pPr>
            <w:r w:rsidRPr="00F353C9">
              <w:rPr>
                <w:rFonts w:ascii="Arial" w:hAnsi="Arial" w:cs="Arial"/>
                <w:sz w:val="20"/>
                <w:szCs w:val="20"/>
                <w:u w:val="single"/>
              </w:rPr>
              <w:t>Vice chair</w:t>
            </w:r>
            <w:r>
              <w:rPr>
                <w:rFonts w:ascii="Arial" w:hAnsi="Arial" w:cs="Arial"/>
                <w:sz w:val="20"/>
                <w:szCs w:val="20"/>
              </w:rPr>
              <w:t xml:space="preserve"> – AH happy to continue with this position and possible co-vice chair with another person. </w:t>
            </w:r>
            <w:r w:rsidR="00281E7E">
              <w:rPr>
                <w:rFonts w:ascii="Arial" w:hAnsi="Arial" w:cs="Arial"/>
                <w:sz w:val="20"/>
                <w:szCs w:val="20"/>
              </w:rPr>
              <w:t xml:space="preserve">This person could potentially be chair in the future. </w:t>
            </w:r>
            <w:r w:rsidR="00424011">
              <w:rPr>
                <w:rFonts w:ascii="Arial" w:hAnsi="Arial" w:cs="Arial"/>
                <w:sz w:val="20"/>
                <w:szCs w:val="20"/>
              </w:rPr>
              <w:t xml:space="preserve">RA has put himself forward for the co-vice chair role in the future. </w:t>
            </w:r>
          </w:p>
          <w:p w:rsidR="00391512" w:rsidRDefault="00A92866" w:rsidP="004C1704">
            <w:pPr>
              <w:spacing w:after="0" w:line="240" w:lineRule="auto"/>
              <w:rPr>
                <w:rFonts w:ascii="Arial" w:hAnsi="Arial" w:cs="Arial"/>
                <w:sz w:val="20"/>
                <w:szCs w:val="20"/>
              </w:rPr>
            </w:pPr>
            <w:r w:rsidRPr="00A92866">
              <w:rPr>
                <w:rFonts w:ascii="Arial" w:hAnsi="Arial" w:cs="Arial"/>
                <w:sz w:val="20"/>
                <w:szCs w:val="20"/>
                <w:u w:val="single"/>
              </w:rPr>
              <w:t>JOS replacement</w:t>
            </w:r>
            <w:r>
              <w:rPr>
                <w:rFonts w:ascii="Arial" w:hAnsi="Arial" w:cs="Arial"/>
                <w:sz w:val="20"/>
                <w:szCs w:val="20"/>
              </w:rPr>
              <w:t xml:space="preserve"> – No interest currently. </w:t>
            </w:r>
            <w:r w:rsidR="007C264E">
              <w:rPr>
                <w:rFonts w:ascii="Arial" w:hAnsi="Arial" w:cs="Arial"/>
                <w:sz w:val="20"/>
                <w:szCs w:val="20"/>
              </w:rPr>
              <w:t xml:space="preserve">HT noted we will have some new staff in September and we can approach them at the time. </w:t>
            </w:r>
            <w:r w:rsidR="00DE5A33">
              <w:rPr>
                <w:rFonts w:ascii="Arial" w:hAnsi="Arial" w:cs="Arial"/>
                <w:sz w:val="20"/>
                <w:szCs w:val="20"/>
              </w:rPr>
              <w:t xml:space="preserve">This may be the wrong time </w:t>
            </w:r>
            <w:r w:rsidR="001B5722">
              <w:rPr>
                <w:rFonts w:ascii="Arial" w:hAnsi="Arial" w:cs="Arial"/>
                <w:sz w:val="20"/>
                <w:szCs w:val="20"/>
              </w:rPr>
              <w:t>of year to ask more from st</w:t>
            </w:r>
            <w:r w:rsidR="00F665BB">
              <w:rPr>
                <w:rFonts w:ascii="Arial" w:hAnsi="Arial" w:cs="Arial"/>
                <w:sz w:val="20"/>
                <w:szCs w:val="20"/>
              </w:rPr>
              <w:t xml:space="preserve">aff due to exams, performances etc. </w:t>
            </w:r>
            <w:r w:rsidR="002754CA">
              <w:rPr>
                <w:rFonts w:ascii="Arial" w:hAnsi="Arial" w:cs="Arial"/>
                <w:sz w:val="20"/>
                <w:szCs w:val="20"/>
              </w:rPr>
              <w:t xml:space="preserve">HT noted that some may not be aware they are capable of this role until asked. </w:t>
            </w:r>
            <w:r w:rsidR="00391512" w:rsidRPr="002D16EB">
              <w:rPr>
                <w:rFonts w:ascii="Arial" w:hAnsi="Arial" w:cs="Arial"/>
                <w:i/>
                <w:sz w:val="20"/>
                <w:szCs w:val="20"/>
                <w:highlight w:val="cyan"/>
              </w:rPr>
              <w:t>AB Would it be worthwhile asking members of staff who have held this role before?</w:t>
            </w:r>
            <w:r w:rsidR="00391512">
              <w:rPr>
                <w:rFonts w:ascii="Arial" w:hAnsi="Arial" w:cs="Arial"/>
                <w:sz w:val="20"/>
                <w:szCs w:val="20"/>
              </w:rPr>
              <w:t xml:space="preserve"> JOS noted that John </w:t>
            </w:r>
            <w:proofErr w:type="spellStart"/>
            <w:r w:rsidR="00391512">
              <w:rPr>
                <w:rFonts w:ascii="Arial" w:hAnsi="Arial" w:cs="Arial"/>
                <w:sz w:val="20"/>
                <w:szCs w:val="20"/>
              </w:rPr>
              <w:t>Wormseley</w:t>
            </w:r>
            <w:proofErr w:type="spellEnd"/>
            <w:r w:rsidR="00391512">
              <w:rPr>
                <w:rFonts w:ascii="Arial" w:hAnsi="Arial" w:cs="Arial"/>
                <w:sz w:val="20"/>
                <w:szCs w:val="20"/>
              </w:rPr>
              <w:t xml:space="preserve"> has expressed an interest previously, JOS to speak to him again. </w:t>
            </w:r>
            <w:r w:rsidR="00391512" w:rsidRPr="00FF1177">
              <w:rPr>
                <w:rFonts w:ascii="Arial" w:hAnsi="Arial" w:cs="Arial"/>
                <w:b/>
                <w:sz w:val="20"/>
                <w:szCs w:val="20"/>
              </w:rPr>
              <w:t>Action</w:t>
            </w:r>
            <w:r w:rsidR="00391512">
              <w:rPr>
                <w:rFonts w:ascii="Arial" w:hAnsi="Arial" w:cs="Arial"/>
                <w:sz w:val="20"/>
                <w:szCs w:val="20"/>
              </w:rPr>
              <w:t xml:space="preserve">. </w:t>
            </w:r>
          </w:p>
          <w:p w:rsidR="00E650ED" w:rsidRDefault="00E650ED" w:rsidP="004C1704">
            <w:pPr>
              <w:spacing w:after="0" w:line="240" w:lineRule="auto"/>
              <w:rPr>
                <w:rFonts w:ascii="Arial" w:hAnsi="Arial" w:cs="Arial"/>
                <w:sz w:val="20"/>
                <w:szCs w:val="20"/>
              </w:rPr>
            </w:pPr>
            <w:r>
              <w:rPr>
                <w:rFonts w:ascii="Arial" w:hAnsi="Arial" w:cs="Arial"/>
                <w:sz w:val="20"/>
                <w:szCs w:val="20"/>
              </w:rPr>
              <w:t>AH noted that she is not a parent at the school anymore so her position as governor has changed</w:t>
            </w:r>
            <w:r w:rsidRPr="002D16EB">
              <w:rPr>
                <w:rFonts w:ascii="Arial" w:hAnsi="Arial" w:cs="Arial"/>
                <w:sz w:val="20"/>
                <w:szCs w:val="20"/>
                <w:highlight w:val="green"/>
              </w:rPr>
              <w:t xml:space="preserve">. </w:t>
            </w:r>
            <w:r w:rsidRPr="002D16EB">
              <w:rPr>
                <w:rFonts w:ascii="Arial" w:hAnsi="Arial" w:cs="Arial"/>
                <w:b/>
                <w:sz w:val="20"/>
                <w:szCs w:val="20"/>
                <w:highlight w:val="green"/>
              </w:rPr>
              <w:t>Action</w:t>
            </w:r>
            <w:r w:rsidRPr="002D16EB">
              <w:rPr>
                <w:rFonts w:ascii="Arial" w:hAnsi="Arial" w:cs="Arial"/>
                <w:sz w:val="20"/>
                <w:szCs w:val="20"/>
                <w:highlight w:val="green"/>
              </w:rPr>
              <w:t xml:space="preserve"> do we have a position for Associate or foundation governor</w:t>
            </w:r>
            <w:r w:rsidR="0027100A" w:rsidRPr="002D16EB">
              <w:rPr>
                <w:rFonts w:ascii="Arial" w:hAnsi="Arial" w:cs="Arial"/>
                <w:sz w:val="20"/>
                <w:szCs w:val="20"/>
                <w:highlight w:val="green"/>
              </w:rPr>
              <w:t>?</w:t>
            </w:r>
            <w:r w:rsidRPr="002D16EB">
              <w:rPr>
                <w:rFonts w:ascii="Arial" w:hAnsi="Arial" w:cs="Arial"/>
                <w:sz w:val="20"/>
                <w:szCs w:val="20"/>
                <w:highlight w:val="green"/>
              </w:rPr>
              <w:t xml:space="preserve"> HLW to check.</w:t>
            </w:r>
            <w:r>
              <w:rPr>
                <w:rFonts w:ascii="Arial" w:hAnsi="Arial" w:cs="Arial"/>
                <w:sz w:val="20"/>
                <w:szCs w:val="20"/>
              </w:rPr>
              <w:t xml:space="preserve"> </w:t>
            </w:r>
          </w:p>
          <w:p w:rsidR="00E650ED" w:rsidRDefault="00E650ED" w:rsidP="00932932">
            <w:pPr>
              <w:spacing w:after="0" w:line="240" w:lineRule="auto"/>
              <w:rPr>
                <w:rFonts w:ascii="Arial" w:hAnsi="Arial" w:cs="Arial"/>
                <w:sz w:val="20"/>
                <w:szCs w:val="20"/>
              </w:rPr>
            </w:pPr>
            <w:r w:rsidRPr="00E650ED">
              <w:rPr>
                <w:rFonts w:ascii="Arial" w:hAnsi="Arial" w:cs="Arial"/>
                <w:sz w:val="20"/>
                <w:szCs w:val="20"/>
                <w:u w:val="single"/>
              </w:rPr>
              <w:t>HT report</w:t>
            </w:r>
            <w:r w:rsidR="00F260BF">
              <w:rPr>
                <w:rFonts w:ascii="Arial" w:hAnsi="Arial" w:cs="Arial"/>
                <w:sz w:val="20"/>
                <w:szCs w:val="20"/>
                <w:u w:val="single"/>
              </w:rPr>
              <w:t>,</w:t>
            </w:r>
            <w:r w:rsidRPr="00E650ED">
              <w:rPr>
                <w:rFonts w:ascii="Arial" w:hAnsi="Arial" w:cs="Arial"/>
                <w:sz w:val="20"/>
                <w:szCs w:val="20"/>
                <w:u w:val="single"/>
              </w:rPr>
              <w:t xml:space="preserve"> SEF and SIP</w:t>
            </w:r>
            <w:r>
              <w:rPr>
                <w:rFonts w:ascii="Arial" w:hAnsi="Arial" w:cs="Arial"/>
                <w:sz w:val="20"/>
                <w:szCs w:val="20"/>
              </w:rPr>
              <w:t xml:space="preserve"> – Ofsted framework has changed and the format of these </w:t>
            </w:r>
            <w:r w:rsidR="0027100A">
              <w:rPr>
                <w:rFonts w:ascii="Arial" w:hAnsi="Arial" w:cs="Arial"/>
                <w:sz w:val="20"/>
                <w:szCs w:val="20"/>
              </w:rPr>
              <w:t>documents</w:t>
            </w:r>
            <w:r>
              <w:rPr>
                <w:rFonts w:ascii="Arial" w:hAnsi="Arial" w:cs="Arial"/>
                <w:sz w:val="20"/>
                <w:szCs w:val="20"/>
              </w:rPr>
              <w:t xml:space="preserve"> has changed. </w:t>
            </w:r>
            <w:r w:rsidR="00F260BF">
              <w:rPr>
                <w:rFonts w:ascii="Arial" w:hAnsi="Arial" w:cs="Arial"/>
                <w:sz w:val="20"/>
                <w:szCs w:val="20"/>
              </w:rPr>
              <w:t xml:space="preserve">HT noted that the </w:t>
            </w:r>
            <w:r w:rsidR="00BF2029">
              <w:rPr>
                <w:rFonts w:ascii="Arial" w:hAnsi="Arial" w:cs="Arial"/>
                <w:sz w:val="20"/>
                <w:szCs w:val="20"/>
              </w:rPr>
              <w:t>she has marked the school</w:t>
            </w:r>
            <w:r w:rsidR="00F260BF">
              <w:rPr>
                <w:rFonts w:ascii="Arial" w:hAnsi="Arial" w:cs="Arial"/>
                <w:sz w:val="20"/>
                <w:szCs w:val="20"/>
              </w:rPr>
              <w:t xml:space="preserve"> against the criteria for good and outstanding for each element</w:t>
            </w:r>
            <w:r w:rsidR="00BF2029">
              <w:rPr>
                <w:rFonts w:ascii="Arial" w:hAnsi="Arial" w:cs="Arial"/>
                <w:sz w:val="20"/>
                <w:szCs w:val="20"/>
              </w:rPr>
              <w:t xml:space="preserve"> of the Ofsted framework</w:t>
            </w:r>
            <w:r w:rsidR="00F260BF">
              <w:rPr>
                <w:rFonts w:ascii="Arial" w:hAnsi="Arial" w:cs="Arial"/>
                <w:sz w:val="20"/>
                <w:szCs w:val="20"/>
              </w:rPr>
              <w:t xml:space="preserve">. </w:t>
            </w:r>
            <w:r w:rsidR="005415D2">
              <w:rPr>
                <w:rFonts w:ascii="Arial" w:hAnsi="Arial" w:cs="Arial"/>
                <w:sz w:val="20"/>
                <w:szCs w:val="20"/>
              </w:rPr>
              <w:t xml:space="preserve">The SIP is also based around the Ofsted framework and looks at SEF information on where we are doing well and where we need to improve. </w:t>
            </w:r>
            <w:r w:rsidR="003F4B83">
              <w:rPr>
                <w:rFonts w:ascii="Arial" w:hAnsi="Arial" w:cs="Arial"/>
                <w:sz w:val="20"/>
                <w:szCs w:val="20"/>
              </w:rPr>
              <w:t>We have just received a data drop and will have this information on 11</w:t>
            </w:r>
            <w:r w:rsidR="003F4B83" w:rsidRPr="003F4B83">
              <w:rPr>
                <w:rFonts w:ascii="Arial" w:hAnsi="Arial" w:cs="Arial"/>
                <w:sz w:val="20"/>
                <w:szCs w:val="20"/>
                <w:vertAlign w:val="superscript"/>
              </w:rPr>
              <w:t>th</w:t>
            </w:r>
            <w:r w:rsidR="003F4B83">
              <w:rPr>
                <w:rFonts w:ascii="Arial" w:hAnsi="Arial" w:cs="Arial"/>
                <w:sz w:val="20"/>
                <w:szCs w:val="20"/>
              </w:rPr>
              <w:t xml:space="preserve"> July. There are currently some gaps but HT to update this and send out again – </w:t>
            </w:r>
            <w:r w:rsidR="003F4B83" w:rsidRPr="003F4B83">
              <w:rPr>
                <w:rFonts w:ascii="Arial" w:hAnsi="Arial" w:cs="Arial"/>
                <w:b/>
                <w:sz w:val="20"/>
                <w:szCs w:val="20"/>
              </w:rPr>
              <w:t>Action</w:t>
            </w:r>
            <w:r w:rsidR="00F50CFF">
              <w:rPr>
                <w:rFonts w:ascii="Arial" w:hAnsi="Arial" w:cs="Arial"/>
                <w:sz w:val="20"/>
                <w:szCs w:val="20"/>
              </w:rPr>
              <w:t xml:space="preserve">. HT noted that these three documents give a good indication of how we will be judged as a school. </w:t>
            </w:r>
            <w:r w:rsidR="00E46557" w:rsidRPr="001504EA">
              <w:rPr>
                <w:rFonts w:ascii="Arial" w:hAnsi="Arial" w:cs="Arial"/>
                <w:i/>
                <w:sz w:val="20"/>
                <w:szCs w:val="20"/>
                <w:highlight w:val="cyan"/>
              </w:rPr>
              <w:t xml:space="preserve">JG You say you have some money for the </w:t>
            </w:r>
            <w:proofErr w:type="spellStart"/>
            <w:r w:rsidR="00E46557" w:rsidRPr="001504EA">
              <w:rPr>
                <w:rFonts w:ascii="Arial" w:hAnsi="Arial" w:cs="Arial"/>
                <w:i/>
                <w:sz w:val="20"/>
                <w:szCs w:val="20"/>
                <w:highlight w:val="cyan"/>
              </w:rPr>
              <w:t>off site</w:t>
            </w:r>
            <w:proofErr w:type="spellEnd"/>
            <w:r w:rsidR="00E46557" w:rsidRPr="001504EA">
              <w:rPr>
                <w:rFonts w:ascii="Arial" w:hAnsi="Arial" w:cs="Arial"/>
                <w:i/>
                <w:sz w:val="20"/>
                <w:szCs w:val="20"/>
                <w:highlight w:val="cyan"/>
              </w:rPr>
              <w:t>?</w:t>
            </w:r>
            <w:r w:rsidR="00E46557">
              <w:rPr>
                <w:rFonts w:ascii="Arial" w:hAnsi="Arial" w:cs="Arial"/>
                <w:sz w:val="20"/>
                <w:szCs w:val="20"/>
              </w:rPr>
              <w:t xml:space="preserve"> HT Yes, we received £40,000 for this and </w:t>
            </w:r>
            <w:r w:rsidR="00E46557">
              <w:rPr>
                <w:rFonts w:ascii="Arial" w:hAnsi="Arial" w:cs="Arial"/>
                <w:sz w:val="20"/>
                <w:szCs w:val="20"/>
              </w:rPr>
              <w:lastRenderedPageBreak/>
              <w:t>work will begin next year</w:t>
            </w:r>
            <w:r w:rsidR="00E46557" w:rsidRPr="001504EA">
              <w:rPr>
                <w:rFonts w:ascii="Arial" w:hAnsi="Arial" w:cs="Arial"/>
                <w:sz w:val="20"/>
                <w:szCs w:val="20"/>
                <w:highlight w:val="yellow"/>
              </w:rPr>
              <w:t xml:space="preserve">. </w:t>
            </w:r>
            <w:r w:rsidR="00E46557" w:rsidRPr="001504EA">
              <w:rPr>
                <w:rFonts w:ascii="Arial" w:hAnsi="Arial" w:cs="Arial"/>
                <w:i/>
                <w:sz w:val="20"/>
                <w:szCs w:val="20"/>
                <w:highlight w:val="yellow"/>
              </w:rPr>
              <w:t>AB When do you think you will get the pupils?</w:t>
            </w:r>
            <w:r w:rsidR="00E46557">
              <w:rPr>
                <w:rFonts w:ascii="Arial" w:hAnsi="Arial" w:cs="Arial"/>
                <w:sz w:val="20"/>
                <w:szCs w:val="20"/>
              </w:rPr>
              <w:t xml:space="preserve"> HT September/Octobe</w:t>
            </w:r>
            <w:r w:rsidR="00DE2E97">
              <w:rPr>
                <w:rFonts w:ascii="Arial" w:hAnsi="Arial" w:cs="Arial"/>
                <w:sz w:val="20"/>
                <w:szCs w:val="20"/>
              </w:rPr>
              <w:t xml:space="preserve">r. We have two new tutors in year 7 and year </w:t>
            </w:r>
            <w:r w:rsidR="00E46557">
              <w:rPr>
                <w:rFonts w:ascii="Arial" w:hAnsi="Arial" w:cs="Arial"/>
                <w:sz w:val="20"/>
                <w:szCs w:val="20"/>
              </w:rPr>
              <w:t>8 who will have some more needy children and we will see over the first month where the needs are</w:t>
            </w:r>
            <w:r w:rsidR="00B63C91">
              <w:rPr>
                <w:rFonts w:ascii="Arial" w:hAnsi="Arial" w:cs="Arial"/>
                <w:sz w:val="20"/>
                <w:szCs w:val="20"/>
              </w:rPr>
              <w:t xml:space="preserve"> of those children coming up from primary school</w:t>
            </w:r>
            <w:r w:rsidR="00E46557">
              <w:rPr>
                <w:rFonts w:ascii="Arial" w:hAnsi="Arial" w:cs="Arial"/>
                <w:sz w:val="20"/>
                <w:szCs w:val="20"/>
              </w:rPr>
              <w:t xml:space="preserve">. </w:t>
            </w:r>
            <w:r w:rsidR="000E41E8" w:rsidRPr="00E07327">
              <w:rPr>
                <w:rFonts w:ascii="Arial" w:hAnsi="Arial" w:cs="Arial"/>
                <w:i/>
                <w:sz w:val="20"/>
                <w:szCs w:val="20"/>
                <w:highlight w:val="cyan"/>
              </w:rPr>
              <w:t>AH DO these chil</w:t>
            </w:r>
            <w:r w:rsidR="00DE2E97" w:rsidRPr="00E07327">
              <w:rPr>
                <w:rFonts w:ascii="Arial" w:hAnsi="Arial" w:cs="Arial"/>
                <w:i/>
                <w:sz w:val="20"/>
                <w:szCs w:val="20"/>
                <w:highlight w:val="cyan"/>
              </w:rPr>
              <w:t>dren still stay in all our data?</w:t>
            </w:r>
            <w:r w:rsidR="000E41E8">
              <w:rPr>
                <w:rFonts w:ascii="Arial" w:hAnsi="Arial" w:cs="Arial"/>
                <w:sz w:val="20"/>
                <w:szCs w:val="20"/>
              </w:rPr>
              <w:t xml:space="preserve"> HT Yes they do, our exclusion </w:t>
            </w:r>
            <w:r w:rsidR="006D4959">
              <w:rPr>
                <w:rFonts w:ascii="Arial" w:hAnsi="Arial" w:cs="Arial"/>
                <w:sz w:val="20"/>
                <w:szCs w:val="20"/>
              </w:rPr>
              <w:t>fig</w:t>
            </w:r>
            <w:r w:rsidR="0099471A">
              <w:rPr>
                <w:rFonts w:ascii="Arial" w:hAnsi="Arial" w:cs="Arial"/>
                <w:sz w:val="20"/>
                <w:szCs w:val="20"/>
              </w:rPr>
              <w:t xml:space="preserve">ures have gone up this year with lots of children having unmet needs and </w:t>
            </w:r>
            <w:r w:rsidR="006D4959">
              <w:rPr>
                <w:rFonts w:ascii="Arial" w:hAnsi="Arial" w:cs="Arial"/>
                <w:sz w:val="20"/>
                <w:szCs w:val="20"/>
              </w:rPr>
              <w:t>t</w:t>
            </w:r>
            <w:r w:rsidR="008D44EB">
              <w:rPr>
                <w:rFonts w:ascii="Arial" w:hAnsi="Arial" w:cs="Arial"/>
                <w:sz w:val="20"/>
                <w:szCs w:val="20"/>
              </w:rPr>
              <w:t>his is an attempt t</w:t>
            </w:r>
            <w:r w:rsidR="006D4959">
              <w:rPr>
                <w:rFonts w:ascii="Arial" w:hAnsi="Arial" w:cs="Arial"/>
                <w:sz w:val="20"/>
                <w:szCs w:val="20"/>
              </w:rPr>
              <w:t>o</w:t>
            </w:r>
            <w:r w:rsidR="008D44EB">
              <w:rPr>
                <w:rFonts w:ascii="Arial" w:hAnsi="Arial" w:cs="Arial"/>
                <w:sz w:val="20"/>
                <w:szCs w:val="20"/>
              </w:rPr>
              <w:t xml:space="preserve"> meet th</w:t>
            </w:r>
            <w:r w:rsidR="00126559">
              <w:rPr>
                <w:rFonts w:ascii="Arial" w:hAnsi="Arial" w:cs="Arial"/>
                <w:sz w:val="20"/>
                <w:szCs w:val="20"/>
              </w:rPr>
              <w:t>ese needs.</w:t>
            </w:r>
            <w:r w:rsidR="008D44EB">
              <w:rPr>
                <w:rFonts w:ascii="Arial" w:hAnsi="Arial" w:cs="Arial"/>
                <w:sz w:val="20"/>
                <w:szCs w:val="20"/>
              </w:rPr>
              <w:t xml:space="preserve"> HT </w:t>
            </w:r>
            <w:r w:rsidR="00126559">
              <w:rPr>
                <w:rFonts w:ascii="Arial" w:hAnsi="Arial" w:cs="Arial"/>
                <w:sz w:val="20"/>
                <w:szCs w:val="20"/>
              </w:rPr>
              <w:t xml:space="preserve">noted that with </w:t>
            </w:r>
            <w:r w:rsidR="008D44EB">
              <w:rPr>
                <w:rFonts w:ascii="Arial" w:hAnsi="Arial" w:cs="Arial"/>
                <w:sz w:val="20"/>
                <w:szCs w:val="20"/>
              </w:rPr>
              <w:t>PP Students there is a big gap between these children and other</w:t>
            </w:r>
            <w:r w:rsidR="001A5B7B">
              <w:rPr>
                <w:rFonts w:ascii="Arial" w:hAnsi="Arial" w:cs="Arial"/>
                <w:sz w:val="20"/>
                <w:szCs w:val="20"/>
              </w:rPr>
              <w:t xml:space="preserve">s nationally. We are in an area </w:t>
            </w:r>
            <w:r w:rsidR="008D44EB">
              <w:rPr>
                <w:rFonts w:ascii="Arial" w:hAnsi="Arial" w:cs="Arial"/>
                <w:sz w:val="20"/>
                <w:szCs w:val="20"/>
              </w:rPr>
              <w:t>of high disadvantage and we have discovered that what helps these children to</w:t>
            </w:r>
            <w:r w:rsidR="00126559">
              <w:rPr>
                <w:rFonts w:ascii="Arial" w:hAnsi="Arial" w:cs="Arial"/>
                <w:sz w:val="20"/>
                <w:szCs w:val="20"/>
              </w:rPr>
              <w:t xml:space="preserve"> thrive is a</w:t>
            </w:r>
            <w:r w:rsidR="00281C35">
              <w:rPr>
                <w:rFonts w:ascii="Arial" w:hAnsi="Arial" w:cs="Arial"/>
                <w:sz w:val="20"/>
                <w:szCs w:val="20"/>
              </w:rPr>
              <w:t xml:space="preserve"> whole school ethos and quality of teaching. </w:t>
            </w:r>
            <w:r w:rsidR="00077EE5">
              <w:rPr>
                <w:rFonts w:ascii="Arial" w:hAnsi="Arial" w:cs="Arial"/>
                <w:sz w:val="20"/>
                <w:szCs w:val="20"/>
              </w:rPr>
              <w:t xml:space="preserve">Some PP money can be used to fund training for staff for this purpose. </w:t>
            </w:r>
            <w:r w:rsidR="006A4807">
              <w:rPr>
                <w:rFonts w:ascii="Arial" w:hAnsi="Arial" w:cs="Arial"/>
                <w:sz w:val="20"/>
                <w:szCs w:val="20"/>
              </w:rPr>
              <w:t xml:space="preserve">These interventions are </w:t>
            </w:r>
            <w:r w:rsidR="00104D89">
              <w:rPr>
                <w:rFonts w:ascii="Arial" w:hAnsi="Arial" w:cs="Arial"/>
                <w:sz w:val="20"/>
                <w:szCs w:val="20"/>
              </w:rPr>
              <w:t>more</w:t>
            </w:r>
            <w:r w:rsidR="006A4807">
              <w:rPr>
                <w:rFonts w:ascii="Arial" w:hAnsi="Arial" w:cs="Arial"/>
                <w:sz w:val="20"/>
                <w:szCs w:val="20"/>
              </w:rPr>
              <w:t xml:space="preserve"> effective when they run alongside what is happening in the classroom. </w:t>
            </w:r>
            <w:r w:rsidR="00104D89" w:rsidRPr="00E07327">
              <w:rPr>
                <w:rFonts w:ascii="Arial" w:hAnsi="Arial" w:cs="Arial"/>
                <w:i/>
                <w:sz w:val="20"/>
                <w:szCs w:val="20"/>
                <w:highlight w:val="yellow"/>
              </w:rPr>
              <w:t>AB following on from that, what are we doing to go into primary schools</w:t>
            </w:r>
            <w:r w:rsidR="00EE71B6" w:rsidRPr="00E07327">
              <w:rPr>
                <w:rFonts w:ascii="Arial" w:hAnsi="Arial" w:cs="Arial"/>
                <w:i/>
                <w:sz w:val="20"/>
                <w:szCs w:val="20"/>
                <w:highlight w:val="yellow"/>
              </w:rPr>
              <w:t xml:space="preserve"> to identify children with needs</w:t>
            </w:r>
            <w:r w:rsidR="00104D89" w:rsidRPr="00E07327">
              <w:rPr>
                <w:rFonts w:ascii="Arial" w:hAnsi="Arial" w:cs="Arial"/>
                <w:i/>
                <w:sz w:val="20"/>
                <w:szCs w:val="20"/>
                <w:highlight w:val="yellow"/>
              </w:rPr>
              <w:t>?</w:t>
            </w:r>
            <w:r w:rsidR="00104D89">
              <w:rPr>
                <w:rFonts w:ascii="Arial" w:hAnsi="Arial" w:cs="Arial"/>
                <w:sz w:val="20"/>
                <w:szCs w:val="20"/>
              </w:rPr>
              <w:t xml:space="preserve"> HT Part of the problem we have for children coming into y</w:t>
            </w:r>
            <w:r w:rsidR="006D4959">
              <w:rPr>
                <w:rFonts w:ascii="Arial" w:hAnsi="Arial" w:cs="Arial"/>
                <w:sz w:val="20"/>
                <w:szCs w:val="20"/>
              </w:rPr>
              <w:t>ea</w:t>
            </w:r>
            <w:r w:rsidR="00104D89">
              <w:rPr>
                <w:rFonts w:ascii="Arial" w:hAnsi="Arial" w:cs="Arial"/>
                <w:sz w:val="20"/>
                <w:szCs w:val="20"/>
              </w:rPr>
              <w:t xml:space="preserve">r 7 is education healthcare plans for children with needs </w:t>
            </w:r>
            <w:r w:rsidR="000E7659">
              <w:rPr>
                <w:rFonts w:ascii="Arial" w:hAnsi="Arial" w:cs="Arial"/>
                <w:sz w:val="20"/>
                <w:szCs w:val="20"/>
              </w:rPr>
              <w:t xml:space="preserve">not being in place </w:t>
            </w:r>
            <w:r w:rsidR="00104D89">
              <w:rPr>
                <w:rFonts w:ascii="Arial" w:hAnsi="Arial" w:cs="Arial"/>
                <w:sz w:val="20"/>
                <w:szCs w:val="20"/>
              </w:rPr>
              <w:t xml:space="preserve">and </w:t>
            </w:r>
            <w:r w:rsidR="000E7659">
              <w:rPr>
                <w:rFonts w:ascii="Arial" w:hAnsi="Arial" w:cs="Arial"/>
                <w:sz w:val="20"/>
                <w:szCs w:val="20"/>
              </w:rPr>
              <w:t xml:space="preserve">having </w:t>
            </w:r>
            <w:r w:rsidR="00104D89">
              <w:rPr>
                <w:rFonts w:ascii="Arial" w:hAnsi="Arial" w:cs="Arial"/>
                <w:sz w:val="20"/>
                <w:szCs w:val="20"/>
              </w:rPr>
              <w:t xml:space="preserve">difficult family circumstances. We </w:t>
            </w:r>
            <w:r w:rsidR="006D4959">
              <w:rPr>
                <w:rFonts w:ascii="Arial" w:hAnsi="Arial" w:cs="Arial"/>
                <w:sz w:val="20"/>
                <w:szCs w:val="20"/>
              </w:rPr>
              <w:t xml:space="preserve">often </w:t>
            </w:r>
            <w:r w:rsidR="00104D89">
              <w:rPr>
                <w:rFonts w:ascii="Arial" w:hAnsi="Arial" w:cs="Arial"/>
                <w:sz w:val="20"/>
                <w:szCs w:val="20"/>
              </w:rPr>
              <w:t xml:space="preserve">don’t know about these </w:t>
            </w:r>
            <w:r w:rsidR="006D4959">
              <w:rPr>
                <w:rFonts w:ascii="Arial" w:hAnsi="Arial" w:cs="Arial"/>
                <w:sz w:val="20"/>
                <w:szCs w:val="20"/>
              </w:rPr>
              <w:t xml:space="preserve">needs </w:t>
            </w:r>
            <w:r w:rsidR="00104D89">
              <w:rPr>
                <w:rFonts w:ascii="Arial" w:hAnsi="Arial" w:cs="Arial"/>
                <w:sz w:val="20"/>
                <w:szCs w:val="20"/>
              </w:rPr>
              <w:t>until the child is with</w:t>
            </w:r>
            <w:r w:rsidR="006D4959">
              <w:rPr>
                <w:rFonts w:ascii="Arial" w:hAnsi="Arial" w:cs="Arial"/>
                <w:sz w:val="20"/>
                <w:szCs w:val="20"/>
              </w:rPr>
              <w:t xml:space="preserve"> us. S</w:t>
            </w:r>
            <w:r w:rsidR="00126559">
              <w:rPr>
                <w:rFonts w:ascii="Arial" w:hAnsi="Arial" w:cs="Arial"/>
                <w:sz w:val="20"/>
                <w:szCs w:val="20"/>
              </w:rPr>
              <w:t xml:space="preserve">teve </w:t>
            </w:r>
            <w:r w:rsidR="006D4959">
              <w:rPr>
                <w:rFonts w:ascii="Arial" w:hAnsi="Arial" w:cs="Arial"/>
                <w:sz w:val="20"/>
                <w:szCs w:val="20"/>
              </w:rPr>
              <w:t>R</w:t>
            </w:r>
            <w:r w:rsidR="00126559">
              <w:rPr>
                <w:rFonts w:ascii="Arial" w:hAnsi="Arial" w:cs="Arial"/>
                <w:sz w:val="20"/>
                <w:szCs w:val="20"/>
              </w:rPr>
              <w:t>ogers</w:t>
            </w:r>
            <w:r w:rsidR="006D4959">
              <w:rPr>
                <w:rFonts w:ascii="Arial" w:hAnsi="Arial" w:cs="Arial"/>
                <w:sz w:val="20"/>
                <w:szCs w:val="20"/>
              </w:rPr>
              <w:t xml:space="preserve"> has been working </w:t>
            </w:r>
            <w:r w:rsidR="00126559">
              <w:rPr>
                <w:rFonts w:ascii="Arial" w:hAnsi="Arial" w:cs="Arial"/>
                <w:sz w:val="20"/>
                <w:szCs w:val="20"/>
              </w:rPr>
              <w:t>with</w:t>
            </w:r>
            <w:r w:rsidR="006D4959">
              <w:rPr>
                <w:rFonts w:ascii="Arial" w:hAnsi="Arial" w:cs="Arial"/>
                <w:sz w:val="20"/>
                <w:szCs w:val="20"/>
              </w:rPr>
              <w:t xml:space="preserve"> Ilfracombe </w:t>
            </w:r>
            <w:r w:rsidR="00104D89">
              <w:rPr>
                <w:rFonts w:ascii="Arial" w:hAnsi="Arial" w:cs="Arial"/>
                <w:sz w:val="20"/>
                <w:szCs w:val="20"/>
              </w:rPr>
              <w:t xml:space="preserve">Juniors and </w:t>
            </w:r>
            <w:proofErr w:type="spellStart"/>
            <w:r w:rsidR="00104D89">
              <w:rPr>
                <w:rFonts w:ascii="Arial" w:hAnsi="Arial" w:cs="Arial"/>
                <w:sz w:val="20"/>
                <w:szCs w:val="20"/>
              </w:rPr>
              <w:t>Berrynarbor</w:t>
            </w:r>
            <w:proofErr w:type="spellEnd"/>
            <w:r w:rsidR="00104D89">
              <w:rPr>
                <w:rFonts w:ascii="Arial" w:hAnsi="Arial" w:cs="Arial"/>
                <w:sz w:val="20"/>
                <w:szCs w:val="20"/>
              </w:rPr>
              <w:t xml:space="preserve"> </w:t>
            </w:r>
            <w:r w:rsidR="006D4959">
              <w:rPr>
                <w:rFonts w:ascii="Arial" w:hAnsi="Arial" w:cs="Arial"/>
                <w:sz w:val="20"/>
                <w:szCs w:val="20"/>
              </w:rPr>
              <w:t xml:space="preserve">schools </w:t>
            </w:r>
            <w:r w:rsidR="00104D89">
              <w:rPr>
                <w:rFonts w:ascii="Arial" w:hAnsi="Arial" w:cs="Arial"/>
                <w:sz w:val="20"/>
                <w:szCs w:val="20"/>
              </w:rPr>
              <w:t xml:space="preserve">and getting </w:t>
            </w:r>
            <w:r w:rsidR="00126559">
              <w:rPr>
                <w:rFonts w:ascii="Arial" w:hAnsi="Arial" w:cs="Arial"/>
                <w:sz w:val="20"/>
                <w:szCs w:val="20"/>
              </w:rPr>
              <w:t xml:space="preserve">the </w:t>
            </w:r>
            <w:r w:rsidR="00104D89">
              <w:rPr>
                <w:rFonts w:ascii="Arial" w:hAnsi="Arial" w:cs="Arial"/>
                <w:sz w:val="20"/>
                <w:szCs w:val="20"/>
              </w:rPr>
              <w:t>early help process going and an education healthcare plan in place</w:t>
            </w:r>
            <w:r w:rsidR="00E7268C">
              <w:rPr>
                <w:rFonts w:ascii="Arial" w:hAnsi="Arial" w:cs="Arial"/>
                <w:sz w:val="20"/>
                <w:szCs w:val="20"/>
              </w:rPr>
              <w:t xml:space="preserve"> before children come up to us. HT noted that if we can put provisions in place for these children this will benefit the school and those children. </w:t>
            </w:r>
            <w:r w:rsidR="00347B83">
              <w:rPr>
                <w:rFonts w:ascii="Arial" w:hAnsi="Arial" w:cs="Arial"/>
                <w:sz w:val="20"/>
                <w:szCs w:val="20"/>
              </w:rPr>
              <w:t xml:space="preserve">We will be adding a plan for the family and accelerated learning program groups and the offsite provision </w:t>
            </w:r>
            <w:r w:rsidR="00E53FEB">
              <w:rPr>
                <w:rFonts w:ascii="Arial" w:hAnsi="Arial" w:cs="Arial"/>
                <w:sz w:val="20"/>
                <w:szCs w:val="20"/>
              </w:rPr>
              <w:t xml:space="preserve">will hopefully be </w:t>
            </w:r>
            <w:r w:rsidR="00347B83">
              <w:rPr>
                <w:rFonts w:ascii="Arial" w:hAnsi="Arial" w:cs="Arial"/>
                <w:sz w:val="20"/>
                <w:szCs w:val="20"/>
              </w:rPr>
              <w:t xml:space="preserve">up and running. </w:t>
            </w:r>
            <w:r w:rsidR="00347B83" w:rsidRPr="00E07327">
              <w:rPr>
                <w:rFonts w:ascii="Arial" w:hAnsi="Arial" w:cs="Arial"/>
                <w:i/>
                <w:sz w:val="20"/>
                <w:szCs w:val="20"/>
                <w:highlight w:val="yellow"/>
              </w:rPr>
              <w:t>ES if they do not have the healthcare plan and they don’t qualify for EHCP?</w:t>
            </w:r>
            <w:r w:rsidR="00347B83" w:rsidRPr="00E53FEB">
              <w:rPr>
                <w:rFonts w:ascii="Arial" w:hAnsi="Arial" w:cs="Arial"/>
                <w:i/>
                <w:sz w:val="20"/>
                <w:szCs w:val="20"/>
              </w:rPr>
              <w:t xml:space="preserve"> </w:t>
            </w:r>
            <w:r w:rsidR="00347B83">
              <w:rPr>
                <w:rFonts w:ascii="Arial" w:hAnsi="Arial" w:cs="Arial"/>
                <w:sz w:val="20"/>
                <w:szCs w:val="20"/>
              </w:rPr>
              <w:t>HT We would look at our own screening</w:t>
            </w:r>
            <w:r w:rsidR="0052111F">
              <w:rPr>
                <w:rFonts w:ascii="Arial" w:hAnsi="Arial" w:cs="Arial"/>
                <w:sz w:val="20"/>
                <w:szCs w:val="20"/>
              </w:rPr>
              <w:t>,</w:t>
            </w:r>
            <w:r w:rsidR="00D9272A">
              <w:rPr>
                <w:rFonts w:ascii="Arial" w:hAnsi="Arial" w:cs="Arial"/>
                <w:sz w:val="20"/>
                <w:szCs w:val="20"/>
              </w:rPr>
              <w:t xml:space="preserve"> LUCID screening, </w:t>
            </w:r>
            <w:proofErr w:type="gramStart"/>
            <w:r w:rsidR="00D9272A">
              <w:rPr>
                <w:rFonts w:ascii="Arial" w:hAnsi="Arial" w:cs="Arial"/>
                <w:sz w:val="20"/>
                <w:szCs w:val="20"/>
              </w:rPr>
              <w:t>accelerated</w:t>
            </w:r>
            <w:proofErr w:type="gramEnd"/>
            <w:r w:rsidR="00D9272A">
              <w:rPr>
                <w:rFonts w:ascii="Arial" w:hAnsi="Arial" w:cs="Arial"/>
                <w:sz w:val="20"/>
                <w:szCs w:val="20"/>
              </w:rPr>
              <w:t xml:space="preserve"> reader star tests etc</w:t>
            </w:r>
            <w:r w:rsidR="00347B83">
              <w:rPr>
                <w:rFonts w:ascii="Arial" w:hAnsi="Arial" w:cs="Arial"/>
                <w:sz w:val="20"/>
                <w:szCs w:val="20"/>
              </w:rPr>
              <w:t xml:space="preserve">. In terms of accessing funding and supporting the family we would like to get in before the children leave primary school. </w:t>
            </w:r>
            <w:r w:rsidR="008906BC">
              <w:rPr>
                <w:rFonts w:ascii="Arial" w:hAnsi="Arial" w:cs="Arial"/>
                <w:sz w:val="20"/>
                <w:szCs w:val="20"/>
              </w:rPr>
              <w:t>W</w:t>
            </w:r>
            <w:r w:rsidR="00C8757C">
              <w:rPr>
                <w:rFonts w:ascii="Arial" w:hAnsi="Arial" w:cs="Arial"/>
                <w:sz w:val="20"/>
                <w:szCs w:val="20"/>
              </w:rPr>
              <w:t xml:space="preserve">e are paying for two days education welfare support from Babcock at a cost of around £19,000 per annum. For the same amount of money we can buy one day of that time and 3 days </w:t>
            </w:r>
            <w:r w:rsidR="00B46F9F">
              <w:rPr>
                <w:rFonts w:ascii="Arial" w:hAnsi="Arial" w:cs="Arial"/>
                <w:sz w:val="20"/>
                <w:szCs w:val="20"/>
              </w:rPr>
              <w:t>with</w:t>
            </w:r>
            <w:r w:rsidR="00C8757C">
              <w:rPr>
                <w:rFonts w:ascii="Arial" w:hAnsi="Arial" w:cs="Arial"/>
                <w:sz w:val="20"/>
                <w:szCs w:val="20"/>
              </w:rPr>
              <w:t xml:space="preserve"> a Ho</w:t>
            </w:r>
            <w:r w:rsidR="005759EE">
              <w:rPr>
                <w:rFonts w:ascii="Arial" w:hAnsi="Arial" w:cs="Arial"/>
                <w:sz w:val="20"/>
                <w:szCs w:val="20"/>
              </w:rPr>
              <w:t>me School liais</w:t>
            </w:r>
            <w:r w:rsidR="00C8757C">
              <w:rPr>
                <w:rFonts w:ascii="Arial" w:hAnsi="Arial" w:cs="Arial"/>
                <w:sz w:val="20"/>
                <w:szCs w:val="20"/>
              </w:rPr>
              <w:t xml:space="preserve">on officer. </w:t>
            </w:r>
            <w:r w:rsidR="005759EE">
              <w:rPr>
                <w:rFonts w:ascii="Arial" w:hAnsi="Arial" w:cs="Arial"/>
                <w:sz w:val="20"/>
                <w:szCs w:val="20"/>
              </w:rPr>
              <w:t>RA Does</w:t>
            </w:r>
            <w:r w:rsidR="00913431">
              <w:rPr>
                <w:rFonts w:ascii="Arial" w:hAnsi="Arial" w:cs="Arial"/>
                <w:sz w:val="20"/>
                <w:szCs w:val="20"/>
              </w:rPr>
              <w:t xml:space="preserve"> that come from PP budget? HT No</w:t>
            </w:r>
            <w:r w:rsidR="005759EE">
              <w:rPr>
                <w:rFonts w:ascii="Arial" w:hAnsi="Arial" w:cs="Arial"/>
                <w:sz w:val="20"/>
                <w:szCs w:val="20"/>
              </w:rPr>
              <w:t xml:space="preserve"> the bulk goes on S</w:t>
            </w:r>
            <w:r w:rsidR="006171E0">
              <w:rPr>
                <w:rFonts w:ascii="Arial" w:hAnsi="Arial" w:cs="Arial"/>
                <w:sz w:val="20"/>
                <w:szCs w:val="20"/>
              </w:rPr>
              <w:t xml:space="preserve">tudent </w:t>
            </w:r>
            <w:r w:rsidR="005759EE">
              <w:rPr>
                <w:rFonts w:ascii="Arial" w:hAnsi="Arial" w:cs="Arial"/>
                <w:sz w:val="20"/>
                <w:szCs w:val="20"/>
              </w:rPr>
              <w:t>S</w:t>
            </w:r>
            <w:r w:rsidR="006171E0">
              <w:rPr>
                <w:rFonts w:ascii="Arial" w:hAnsi="Arial" w:cs="Arial"/>
                <w:sz w:val="20"/>
                <w:szCs w:val="20"/>
              </w:rPr>
              <w:t>ervices,</w:t>
            </w:r>
            <w:r w:rsidR="00420944">
              <w:rPr>
                <w:rFonts w:ascii="Arial" w:hAnsi="Arial" w:cs="Arial"/>
                <w:sz w:val="20"/>
                <w:szCs w:val="20"/>
              </w:rPr>
              <w:t xml:space="preserve"> </w:t>
            </w:r>
            <w:r w:rsidR="005759EE">
              <w:rPr>
                <w:rFonts w:ascii="Arial" w:hAnsi="Arial" w:cs="Arial"/>
                <w:sz w:val="20"/>
                <w:szCs w:val="20"/>
              </w:rPr>
              <w:t>Pastoral Co</w:t>
            </w:r>
            <w:r w:rsidR="006171E0">
              <w:rPr>
                <w:rFonts w:ascii="Arial" w:hAnsi="Arial" w:cs="Arial"/>
                <w:sz w:val="20"/>
                <w:szCs w:val="20"/>
              </w:rPr>
              <w:t>ordinators a</w:t>
            </w:r>
            <w:r w:rsidR="00913431">
              <w:rPr>
                <w:rFonts w:ascii="Arial" w:hAnsi="Arial" w:cs="Arial"/>
                <w:sz w:val="20"/>
                <w:szCs w:val="20"/>
              </w:rPr>
              <w:t xml:space="preserve">nd TAs who are trained to bridge that gap. </w:t>
            </w:r>
            <w:r w:rsidR="002B5261" w:rsidRPr="00E07327">
              <w:rPr>
                <w:rFonts w:ascii="Arial" w:hAnsi="Arial" w:cs="Arial"/>
                <w:i/>
                <w:sz w:val="20"/>
                <w:szCs w:val="20"/>
                <w:highlight w:val="cyan"/>
              </w:rPr>
              <w:t>RA Is this in line with the whole ethos?</w:t>
            </w:r>
            <w:r w:rsidR="002B5261">
              <w:rPr>
                <w:rFonts w:ascii="Arial" w:hAnsi="Arial" w:cs="Arial"/>
                <w:sz w:val="20"/>
                <w:szCs w:val="20"/>
              </w:rPr>
              <w:t xml:space="preserve"> HT Absolutely, </w:t>
            </w:r>
            <w:r w:rsidR="008C4A43">
              <w:rPr>
                <w:rFonts w:ascii="Arial" w:hAnsi="Arial" w:cs="Arial"/>
                <w:sz w:val="20"/>
                <w:szCs w:val="20"/>
              </w:rPr>
              <w:t>and at the last Ofsted inspection they looked at PP spending and deemed it to be appropriate</w:t>
            </w:r>
            <w:r w:rsidR="008C4A43" w:rsidRPr="00E07327">
              <w:rPr>
                <w:rFonts w:ascii="Arial" w:hAnsi="Arial" w:cs="Arial"/>
                <w:sz w:val="20"/>
                <w:szCs w:val="20"/>
                <w:highlight w:val="cyan"/>
              </w:rPr>
              <w:t>.</w:t>
            </w:r>
            <w:r w:rsidR="002B5261" w:rsidRPr="00E07327">
              <w:rPr>
                <w:rFonts w:ascii="Arial" w:hAnsi="Arial" w:cs="Arial"/>
                <w:sz w:val="20"/>
                <w:szCs w:val="20"/>
                <w:highlight w:val="cyan"/>
              </w:rPr>
              <w:t xml:space="preserve"> </w:t>
            </w:r>
            <w:r w:rsidR="005459CD" w:rsidRPr="00E07327">
              <w:rPr>
                <w:rFonts w:ascii="Arial" w:hAnsi="Arial" w:cs="Arial"/>
                <w:i/>
                <w:sz w:val="20"/>
                <w:szCs w:val="20"/>
                <w:highlight w:val="cyan"/>
              </w:rPr>
              <w:t>JG</w:t>
            </w:r>
            <w:r w:rsidR="00FD2014" w:rsidRPr="00E07327">
              <w:rPr>
                <w:rFonts w:ascii="Arial" w:hAnsi="Arial" w:cs="Arial"/>
                <w:i/>
                <w:sz w:val="20"/>
                <w:szCs w:val="20"/>
                <w:highlight w:val="cyan"/>
              </w:rPr>
              <w:t xml:space="preserve"> Can PP departments</w:t>
            </w:r>
            <w:r w:rsidR="005459CD" w:rsidRPr="00E07327">
              <w:rPr>
                <w:rFonts w:ascii="Arial" w:hAnsi="Arial" w:cs="Arial"/>
                <w:i/>
                <w:sz w:val="20"/>
                <w:szCs w:val="20"/>
                <w:highlight w:val="cyan"/>
              </w:rPr>
              <w:t xml:space="preserve"> ask f</w:t>
            </w:r>
            <w:r w:rsidR="00FD2014" w:rsidRPr="00E07327">
              <w:rPr>
                <w:rFonts w:ascii="Arial" w:hAnsi="Arial" w:cs="Arial"/>
                <w:i/>
                <w:sz w:val="20"/>
                <w:szCs w:val="20"/>
                <w:highlight w:val="cyan"/>
              </w:rPr>
              <w:t>or money for anything they need?</w:t>
            </w:r>
            <w:r w:rsidR="005459CD">
              <w:rPr>
                <w:rFonts w:ascii="Arial" w:hAnsi="Arial" w:cs="Arial"/>
                <w:sz w:val="20"/>
                <w:szCs w:val="20"/>
              </w:rPr>
              <w:t xml:space="preserve"> HT They still can, children have</w:t>
            </w:r>
            <w:r w:rsidR="00AF41C9">
              <w:rPr>
                <w:rFonts w:ascii="Arial" w:hAnsi="Arial" w:cs="Arial"/>
                <w:sz w:val="20"/>
                <w:szCs w:val="20"/>
              </w:rPr>
              <w:t xml:space="preserve"> a</w:t>
            </w:r>
            <w:r w:rsidR="005459CD">
              <w:rPr>
                <w:rFonts w:ascii="Arial" w:hAnsi="Arial" w:cs="Arial"/>
                <w:sz w:val="20"/>
                <w:szCs w:val="20"/>
              </w:rPr>
              <w:t xml:space="preserve"> revision guide for each subject, uniform etc</w:t>
            </w:r>
            <w:r w:rsidR="00AF41C9">
              <w:rPr>
                <w:rFonts w:ascii="Arial" w:hAnsi="Arial" w:cs="Arial"/>
                <w:sz w:val="20"/>
                <w:szCs w:val="20"/>
              </w:rPr>
              <w:t xml:space="preserve">. </w:t>
            </w:r>
            <w:r w:rsidR="008C2524">
              <w:rPr>
                <w:rFonts w:ascii="Arial" w:hAnsi="Arial" w:cs="Arial"/>
                <w:sz w:val="20"/>
                <w:szCs w:val="20"/>
              </w:rPr>
              <w:t xml:space="preserve">HT Noted she has spoken to Peter Church at Pip and Jims who is willing to </w:t>
            </w:r>
            <w:r w:rsidR="00565E42">
              <w:rPr>
                <w:rFonts w:ascii="Arial" w:hAnsi="Arial" w:cs="Arial"/>
                <w:sz w:val="20"/>
                <w:szCs w:val="20"/>
              </w:rPr>
              <w:t>hold</w:t>
            </w:r>
            <w:r w:rsidR="008C2524">
              <w:rPr>
                <w:rFonts w:ascii="Arial" w:hAnsi="Arial" w:cs="Arial"/>
                <w:sz w:val="20"/>
                <w:szCs w:val="20"/>
              </w:rPr>
              <w:t xml:space="preserve"> a uniform exchange for us. </w:t>
            </w:r>
            <w:r w:rsidR="005459CD">
              <w:rPr>
                <w:rFonts w:ascii="Arial" w:hAnsi="Arial" w:cs="Arial"/>
                <w:sz w:val="20"/>
                <w:szCs w:val="20"/>
              </w:rPr>
              <w:t xml:space="preserve"> </w:t>
            </w:r>
            <w:r w:rsidR="00565E42" w:rsidRPr="00E07327">
              <w:rPr>
                <w:rFonts w:ascii="Arial" w:hAnsi="Arial" w:cs="Arial"/>
                <w:i/>
                <w:sz w:val="20"/>
                <w:szCs w:val="20"/>
                <w:highlight w:val="cyan"/>
              </w:rPr>
              <w:t>AB Is the PP spending evidence of them closing the gap?</w:t>
            </w:r>
            <w:r w:rsidR="00565E42">
              <w:rPr>
                <w:rFonts w:ascii="Arial" w:hAnsi="Arial" w:cs="Arial"/>
                <w:sz w:val="20"/>
                <w:szCs w:val="20"/>
              </w:rPr>
              <w:t xml:space="preserve"> HT It is from last year’s data. </w:t>
            </w:r>
            <w:r w:rsidR="00565E42" w:rsidRPr="00E07327">
              <w:rPr>
                <w:rFonts w:ascii="Arial" w:hAnsi="Arial" w:cs="Arial"/>
                <w:i/>
                <w:sz w:val="20"/>
                <w:szCs w:val="20"/>
                <w:highlight w:val="cyan"/>
              </w:rPr>
              <w:t>AB Can we see what is spent the most?</w:t>
            </w:r>
            <w:r w:rsidR="00565E42">
              <w:rPr>
                <w:rFonts w:ascii="Arial" w:hAnsi="Arial" w:cs="Arial"/>
                <w:sz w:val="20"/>
                <w:szCs w:val="20"/>
              </w:rPr>
              <w:t xml:space="preserve"> HT No it is hard to see which bit of intervention has made the most difference. The better the teaching the better</w:t>
            </w:r>
            <w:r w:rsidR="003C23D5">
              <w:rPr>
                <w:rFonts w:ascii="Arial" w:hAnsi="Arial" w:cs="Arial"/>
                <w:sz w:val="20"/>
                <w:szCs w:val="20"/>
              </w:rPr>
              <w:t xml:space="preserve"> performance of the PP student HT noted that good teachers will notice where a child has knowledge gaps. </w:t>
            </w:r>
            <w:r w:rsidR="006E4BE5" w:rsidRPr="00E07327">
              <w:rPr>
                <w:rFonts w:ascii="Arial" w:hAnsi="Arial" w:cs="Arial"/>
                <w:i/>
                <w:sz w:val="20"/>
                <w:szCs w:val="20"/>
                <w:highlight w:val="yellow"/>
              </w:rPr>
              <w:t>AB Re boys giving them permission to learn, is there anything that you have done this year that has been effective at doing that?</w:t>
            </w:r>
            <w:r w:rsidR="006E4BE5">
              <w:rPr>
                <w:rFonts w:ascii="Arial" w:hAnsi="Arial" w:cs="Arial"/>
                <w:sz w:val="20"/>
                <w:szCs w:val="20"/>
              </w:rPr>
              <w:t xml:space="preserve"> HT Y</w:t>
            </w:r>
            <w:r w:rsidR="007927EB">
              <w:rPr>
                <w:rFonts w:ascii="Arial" w:hAnsi="Arial" w:cs="Arial"/>
                <w:sz w:val="20"/>
                <w:szCs w:val="20"/>
              </w:rPr>
              <w:t>ea</w:t>
            </w:r>
            <w:r w:rsidR="006E4BE5">
              <w:rPr>
                <w:rFonts w:ascii="Arial" w:hAnsi="Arial" w:cs="Arial"/>
                <w:sz w:val="20"/>
                <w:szCs w:val="20"/>
              </w:rPr>
              <w:t xml:space="preserve">r 11 have been challenging and I wouldn’t say we have cracked it with them. HT to report back in September. </w:t>
            </w:r>
            <w:r w:rsidR="00932932">
              <w:rPr>
                <w:rFonts w:ascii="Arial" w:hAnsi="Arial" w:cs="Arial"/>
                <w:sz w:val="20"/>
                <w:szCs w:val="20"/>
              </w:rPr>
              <w:t>Y</w:t>
            </w:r>
            <w:r w:rsidR="007927EB">
              <w:rPr>
                <w:rFonts w:ascii="Arial" w:hAnsi="Arial" w:cs="Arial"/>
                <w:sz w:val="20"/>
                <w:szCs w:val="20"/>
              </w:rPr>
              <w:t>ea</w:t>
            </w:r>
            <w:r w:rsidR="00932932">
              <w:rPr>
                <w:rFonts w:ascii="Arial" w:hAnsi="Arial" w:cs="Arial"/>
                <w:sz w:val="20"/>
                <w:szCs w:val="20"/>
              </w:rPr>
              <w:t xml:space="preserve">r 9 are another challenging year but their behaviour is improving. RA this could be a function of the techniques you have put in place. </w:t>
            </w:r>
          </w:p>
          <w:p w:rsidR="001F547D" w:rsidRDefault="001F547D" w:rsidP="00932932">
            <w:pPr>
              <w:spacing w:after="0" w:line="240" w:lineRule="auto"/>
              <w:rPr>
                <w:rFonts w:ascii="Arial" w:hAnsi="Arial" w:cs="Arial"/>
                <w:sz w:val="20"/>
                <w:szCs w:val="20"/>
              </w:rPr>
            </w:pPr>
            <w:r w:rsidRPr="00805B6E">
              <w:rPr>
                <w:rFonts w:ascii="Arial" w:hAnsi="Arial" w:cs="Arial"/>
                <w:sz w:val="20"/>
                <w:szCs w:val="20"/>
                <w:u w:val="single"/>
              </w:rPr>
              <w:t>Year 11</w:t>
            </w:r>
            <w:r>
              <w:rPr>
                <w:rFonts w:ascii="Arial" w:hAnsi="Arial" w:cs="Arial"/>
                <w:sz w:val="20"/>
                <w:szCs w:val="20"/>
              </w:rPr>
              <w:t xml:space="preserve"> – This has been a challenging year and a lot of these students will be returning next year. </w:t>
            </w:r>
            <w:r w:rsidR="000311B4">
              <w:rPr>
                <w:rFonts w:ascii="Arial" w:hAnsi="Arial" w:cs="Arial"/>
                <w:sz w:val="20"/>
                <w:szCs w:val="20"/>
              </w:rPr>
              <w:t>AH noted that she has followed these children from year 1 and the behaviour has been consistent. HT noted that during exams beha</w:t>
            </w:r>
            <w:r w:rsidR="002D3617">
              <w:rPr>
                <w:rFonts w:ascii="Arial" w:hAnsi="Arial" w:cs="Arial"/>
                <w:sz w:val="20"/>
                <w:szCs w:val="20"/>
              </w:rPr>
              <w:t>viour</w:t>
            </w:r>
            <w:r w:rsidR="000311B4">
              <w:rPr>
                <w:rFonts w:ascii="Arial" w:hAnsi="Arial" w:cs="Arial"/>
                <w:sz w:val="20"/>
                <w:szCs w:val="20"/>
              </w:rPr>
              <w:t xml:space="preserve"> was exemplary. </w:t>
            </w:r>
            <w:r w:rsidR="002D3617">
              <w:rPr>
                <w:rFonts w:ascii="Arial" w:hAnsi="Arial" w:cs="Arial"/>
                <w:sz w:val="20"/>
                <w:szCs w:val="20"/>
              </w:rPr>
              <w:t xml:space="preserve">On the last day children were polite and courteous. </w:t>
            </w:r>
            <w:r w:rsidR="00AD24F3">
              <w:rPr>
                <w:rFonts w:ascii="Arial" w:hAnsi="Arial" w:cs="Arial"/>
                <w:sz w:val="20"/>
                <w:szCs w:val="20"/>
              </w:rPr>
              <w:t xml:space="preserve">This behaviour continued into the prom. </w:t>
            </w:r>
          </w:p>
          <w:p w:rsidR="00707D21" w:rsidRDefault="00707D21" w:rsidP="00932932">
            <w:pPr>
              <w:spacing w:after="0" w:line="240" w:lineRule="auto"/>
              <w:rPr>
                <w:rFonts w:ascii="Arial" w:hAnsi="Arial" w:cs="Arial"/>
                <w:sz w:val="20"/>
                <w:szCs w:val="20"/>
              </w:rPr>
            </w:pPr>
            <w:r w:rsidRPr="00707D21">
              <w:rPr>
                <w:rFonts w:ascii="Arial" w:hAnsi="Arial" w:cs="Arial"/>
                <w:sz w:val="20"/>
                <w:szCs w:val="20"/>
                <w:u w:val="single"/>
              </w:rPr>
              <w:t>SIP</w:t>
            </w:r>
            <w:r>
              <w:rPr>
                <w:rFonts w:ascii="Arial" w:hAnsi="Arial" w:cs="Arial"/>
                <w:sz w:val="20"/>
                <w:szCs w:val="20"/>
              </w:rPr>
              <w:t xml:space="preserve"> – </w:t>
            </w:r>
            <w:r w:rsidR="00307796">
              <w:rPr>
                <w:rFonts w:ascii="Arial" w:hAnsi="Arial" w:cs="Arial"/>
                <w:sz w:val="20"/>
                <w:szCs w:val="20"/>
              </w:rPr>
              <w:t>All to r</w:t>
            </w:r>
            <w:r>
              <w:rPr>
                <w:rFonts w:ascii="Arial" w:hAnsi="Arial" w:cs="Arial"/>
                <w:sz w:val="20"/>
                <w:szCs w:val="20"/>
              </w:rPr>
              <w:t xml:space="preserve">efer to the governor monitor line please. </w:t>
            </w:r>
          </w:p>
          <w:p w:rsidR="00614BB0" w:rsidRPr="00B76AC3" w:rsidRDefault="008F34DE" w:rsidP="00F60414">
            <w:pPr>
              <w:spacing w:after="0" w:line="240" w:lineRule="auto"/>
              <w:rPr>
                <w:rFonts w:ascii="Arial" w:hAnsi="Arial" w:cs="Arial"/>
                <w:sz w:val="20"/>
                <w:szCs w:val="20"/>
              </w:rPr>
            </w:pPr>
            <w:r w:rsidRPr="00111485">
              <w:rPr>
                <w:rFonts w:ascii="Arial" w:hAnsi="Arial" w:cs="Arial"/>
                <w:sz w:val="20"/>
                <w:szCs w:val="20"/>
                <w:u w:val="single"/>
              </w:rPr>
              <w:t>HT Report</w:t>
            </w:r>
            <w:r>
              <w:rPr>
                <w:rFonts w:ascii="Arial" w:hAnsi="Arial" w:cs="Arial"/>
                <w:sz w:val="20"/>
                <w:szCs w:val="20"/>
              </w:rPr>
              <w:t xml:space="preserve"> – Steve Cronin </w:t>
            </w:r>
            <w:r w:rsidR="00F60414">
              <w:rPr>
                <w:rFonts w:ascii="Arial" w:hAnsi="Arial" w:cs="Arial"/>
                <w:sz w:val="20"/>
                <w:szCs w:val="20"/>
              </w:rPr>
              <w:t xml:space="preserve">has been working on an independent advice and guidance document </w:t>
            </w:r>
            <w:r w:rsidR="00B91CF8">
              <w:rPr>
                <w:rFonts w:ascii="Arial" w:hAnsi="Arial" w:cs="Arial"/>
                <w:sz w:val="20"/>
                <w:szCs w:val="20"/>
              </w:rPr>
              <w:t>for pupils and parents</w:t>
            </w:r>
            <w:r w:rsidR="00F60414">
              <w:rPr>
                <w:rFonts w:ascii="Arial" w:hAnsi="Arial" w:cs="Arial"/>
                <w:sz w:val="20"/>
                <w:szCs w:val="20"/>
              </w:rPr>
              <w:t>,</w:t>
            </w:r>
            <w:r w:rsidR="00B91CF8">
              <w:rPr>
                <w:rFonts w:ascii="Arial" w:hAnsi="Arial" w:cs="Arial"/>
                <w:sz w:val="20"/>
                <w:szCs w:val="20"/>
              </w:rPr>
              <w:t xml:space="preserve"> this will be going out to families so they can see wha</w:t>
            </w:r>
            <w:r w:rsidR="00A31419">
              <w:rPr>
                <w:rFonts w:ascii="Arial" w:hAnsi="Arial" w:cs="Arial"/>
                <w:sz w:val="20"/>
                <w:szCs w:val="20"/>
              </w:rPr>
              <w:t xml:space="preserve">t to expect in each year group. </w:t>
            </w:r>
            <w:r w:rsidR="009D7BF2" w:rsidRPr="00E400DA">
              <w:rPr>
                <w:rFonts w:ascii="Arial" w:hAnsi="Arial" w:cs="Arial"/>
                <w:i/>
                <w:sz w:val="20"/>
                <w:szCs w:val="20"/>
                <w:highlight w:val="cyan"/>
              </w:rPr>
              <w:t xml:space="preserve">AB How well attended was the last </w:t>
            </w:r>
            <w:r w:rsidR="00F60414" w:rsidRPr="00E400DA">
              <w:rPr>
                <w:rFonts w:ascii="Arial" w:hAnsi="Arial" w:cs="Arial"/>
                <w:i/>
                <w:sz w:val="20"/>
                <w:szCs w:val="20"/>
                <w:highlight w:val="cyan"/>
              </w:rPr>
              <w:t>parent forum</w:t>
            </w:r>
            <w:r w:rsidR="009D7BF2" w:rsidRPr="00E400DA">
              <w:rPr>
                <w:rFonts w:ascii="Arial" w:hAnsi="Arial" w:cs="Arial"/>
                <w:i/>
                <w:sz w:val="20"/>
                <w:szCs w:val="20"/>
                <w:highlight w:val="cyan"/>
              </w:rPr>
              <w:t>?</w:t>
            </w:r>
            <w:r w:rsidR="009D7BF2">
              <w:rPr>
                <w:rFonts w:ascii="Arial" w:hAnsi="Arial" w:cs="Arial"/>
                <w:sz w:val="20"/>
                <w:szCs w:val="20"/>
              </w:rPr>
              <w:t xml:space="preserve"> HT very well attended. </w:t>
            </w:r>
            <w:r w:rsidR="00A759F8">
              <w:rPr>
                <w:rFonts w:ascii="Arial" w:hAnsi="Arial" w:cs="Arial"/>
                <w:sz w:val="20"/>
                <w:szCs w:val="20"/>
              </w:rPr>
              <w:t xml:space="preserve">RA It might be an idea to have an extra-curricular parent forum? HT Yes, parents have asked to look at CAM results in September so this could be tagged onto this. </w:t>
            </w:r>
          </w:p>
        </w:tc>
        <w:tc>
          <w:tcPr>
            <w:tcW w:w="1005" w:type="dxa"/>
          </w:tcPr>
          <w:p w:rsidR="00EC612F" w:rsidRDefault="00EC612F" w:rsidP="00FF2086">
            <w:pPr>
              <w:spacing w:after="0" w:line="240" w:lineRule="auto"/>
              <w:jc w:val="center"/>
              <w:rPr>
                <w:rFonts w:ascii="Arial" w:hAnsi="Arial" w:cs="Arial"/>
                <w:sz w:val="20"/>
                <w:szCs w:val="20"/>
              </w:rPr>
            </w:pPr>
          </w:p>
          <w:p w:rsidR="003653D7" w:rsidRDefault="008602B7" w:rsidP="00FF2086">
            <w:pPr>
              <w:spacing w:after="0" w:line="240" w:lineRule="auto"/>
              <w:jc w:val="center"/>
              <w:rPr>
                <w:rFonts w:ascii="Arial" w:hAnsi="Arial" w:cs="Arial"/>
                <w:sz w:val="20"/>
                <w:szCs w:val="20"/>
              </w:rPr>
            </w:pPr>
            <w:r>
              <w:rPr>
                <w:rFonts w:ascii="Arial" w:hAnsi="Arial" w:cs="Arial"/>
                <w:sz w:val="20"/>
                <w:szCs w:val="20"/>
              </w:rPr>
              <w:t xml:space="preserve">HT </w:t>
            </w:r>
          </w:p>
          <w:p w:rsidR="002B10A9" w:rsidRDefault="002B10A9"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2D16EB" w:rsidP="00FF2086">
            <w:pPr>
              <w:spacing w:after="0" w:line="240" w:lineRule="auto"/>
              <w:jc w:val="center"/>
              <w:rPr>
                <w:rFonts w:ascii="Arial" w:hAnsi="Arial" w:cs="Arial"/>
                <w:sz w:val="20"/>
                <w:szCs w:val="20"/>
              </w:rPr>
            </w:pPr>
            <w:r>
              <w:rPr>
                <w:rFonts w:ascii="Arial" w:hAnsi="Arial" w:cs="Arial"/>
                <w:sz w:val="20"/>
                <w:szCs w:val="20"/>
              </w:rPr>
              <w:t>Clerk</w:t>
            </w: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91205">
            <w:pPr>
              <w:spacing w:after="0" w:line="240" w:lineRule="auto"/>
              <w:rPr>
                <w:rFonts w:ascii="Arial" w:hAnsi="Arial" w:cs="Arial"/>
                <w:sz w:val="20"/>
                <w:szCs w:val="20"/>
              </w:rPr>
            </w:pPr>
          </w:p>
          <w:p w:rsidR="00F91205" w:rsidRDefault="00F91205" w:rsidP="00F91205">
            <w:pPr>
              <w:spacing w:after="0" w:line="240" w:lineRule="auto"/>
              <w:rPr>
                <w:rFonts w:ascii="Arial" w:hAnsi="Arial" w:cs="Arial"/>
                <w:sz w:val="20"/>
                <w:szCs w:val="20"/>
              </w:rPr>
            </w:pPr>
          </w:p>
          <w:p w:rsidR="00F91205" w:rsidRPr="00531276" w:rsidRDefault="00F91205" w:rsidP="00F91205">
            <w:pPr>
              <w:spacing w:after="0" w:line="240" w:lineRule="auto"/>
              <w:rPr>
                <w:rFonts w:ascii="Arial" w:hAnsi="Arial" w:cs="Arial"/>
                <w:sz w:val="20"/>
                <w:szCs w:val="20"/>
              </w:rPr>
            </w:pPr>
          </w:p>
        </w:tc>
        <w:tc>
          <w:tcPr>
            <w:tcW w:w="1003" w:type="dxa"/>
          </w:tcPr>
          <w:p w:rsidR="00EC612F" w:rsidRDefault="00EC612F" w:rsidP="00FF2086">
            <w:pPr>
              <w:spacing w:after="0" w:line="240" w:lineRule="auto"/>
              <w:jc w:val="center"/>
              <w:rPr>
                <w:rFonts w:ascii="Arial" w:hAnsi="Arial" w:cs="Arial"/>
                <w:sz w:val="20"/>
                <w:szCs w:val="20"/>
              </w:rPr>
            </w:pPr>
          </w:p>
          <w:p w:rsidR="00D32AA9" w:rsidRDefault="00D32AA9" w:rsidP="00FF2086">
            <w:pPr>
              <w:spacing w:after="0" w:line="240" w:lineRule="auto"/>
              <w:jc w:val="center"/>
              <w:rPr>
                <w:rFonts w:ascii="Arial" w:hAnsi="Arial" w:cs="Arial"/>
                <w:sz w:val="20"/>
                <w:szCs w:val="20"/>
              </w:rPr>
            </w:pPr>
          </w:p>
          <w:p w:rsidR="002B10A9" w:rsidRDefault="002B10A9"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Default="00F91205" w:rsidP="00FF2086">
            <w:pPr>
              <w:spacing w:after="0" w:line="240" w:lineRule="auto"/>
              <w:jc w:val="center"/>
              <w:rPr>
                <w:rFonts w:ascii="Arial" w:hAnsi="Arial" w:cs="Arial"/>
                <w:sz w:val="20"/>
                <w:szCs w:val="20"/>
              </w:rPr>
            </w:pPr>
          </w:p>
          <w:p w:rsidR="00F91205" w:rsidRPr="00531276" w:rsidRDefault="00F91205" w:rsidP="004C1704">
            <w:pPr>
              <w:spacing w:after="0" w:line="240" w:lineRule="auto"/>
              <w:rPr>
                <w:rFonts w:ascii="Arial" w:hAnsi="Arial" w:cs="Arial"/>
                <w:sz w:val="20"/>
                <w:szCs w:val="20"/>
              </w:rPr>
            </w:pPr>
            <w:r>
              <w:rPr>
                <w:rFonts w:ascii="Arial" w:hAnsi="Arial" w:cs="Arial"/>
                <w:sz w:val="20"/>
                <w:szCs w:val="20"/>
              </w:rPr>
              <w:t xml:space="preserve"> </w:t>
            </w:r>
          </w:p>
        </w:tc>
        <w:tc>
          <w:tcPr>
            <w:tcW w:w="1134" w:type="dxa"/>
          </w:tcPr>
          <w:p w:rsidR="00EC612F" w:rsidRPr="00531276" w:rsidRDefault="00EC612F" w:rsidP="00FF2086">
            <w:pPr>
              <w:spacing w:after="0" w:line="240" w:lineRule="auto"/>
              <w:rPr>
                <w:rFonts w:ascii="Arial" w:hAnsi="Arial" w:cs="Arial"/>
                <w:sz w:val="20"/>
                <w:szCs w:val="20"/>
              </w:rPr>
            </w:pPr>
          </w:p>
        </w:tc>
      </w:tr>
      <w:tr w:rsidR="00EC612F" w:rsidRPr="00531276" w:rsidTr="00FF2086">
        <w:tc>
          <w:tcPr>
            <w:tcW w:w="863" w:type="dxa"/>
          </w:tcPr>
          <w:p w:rsidR="00EC612F" w:rsidRPr="00531276" w:rsidRDefault="00EC612F" w:rsidP="00FF2086">
            <w:pPr>
              <w:spacing w:after="0" w:line="240" w:lineRule="auto"/>
              <w:rPr>
                <w:rFonts w:ascii="Arial" w:hAnsi="Arial" w:cs="Arial"/>
                <w:sz w:val="20"/>
                <w:szCs w:val="20"/>
              </w:rPr>
            </w:pPr>
            <w:r w:rsidRPr="00531276">
              <w:rPr>
                <w:rFonts w:ascii="Arial" w:hAnsi="Arial" w:cs="Arial"/>
                <w:sz w:val="20"/>
                <w:szCs w:val="20"/>
              </w:rPr>
              <w:t>3.3</w:t>
            </w:r>
          </w:p>
        </w:tc>
        <w:tc>
          <w:tcPr>
            <w:tcW w:w="11304" w:type="dxa"/>
            <w:gridSpan w:val="4"/>
          </w:tcPr>
          <w:p w:rsidR="0010701A" w:rsidRPr="00335822" w:rsidRDefault="00EC612F" w:rsidP="004C1704">
            <w:pPr>
              <w:spacing w:after="0" w:line="240" w:lineRule="auto"/>
              <w:rPr>
                <w:rFonts w:ascii="Arial" w:hAnsi="Arial" w:cs="Arial"/>
                <w:sz w:val="20"/>
                <w:szCs w:val="20"/>
              </w:rPr>
            </w:pPr>
            <w:r w:rsidRPr="00531276">
              <w:rPr>
                <w:rFonts w:ascii="Arial" w:hAnsi="Arial" w:cs="Arial"/>
                <w:sz w:val="20"/>
                <w:szCs w:val="20"/>
              </w:rPr>
              <w:t>Other Matters Arising</w:t>
            </w:r>
            <w:r>
              <w:rPr>
                <w:rFonts w:ascii="Arial" w:hAnsi="Arial" w:cs="Arial"/>
                <w:sz w:val="20"/>
                <w:szCs w:val="20"/>
              </w:rPr>
              <w:t>:</w:t>
            </w:r>
          </w:p>
        </w:tc>
        <w:tc>
          <w:tcPr>
            <w:tcW w:w="1005" w:type="dxa"/>
          </w:tcPr>
          <w:p w:rsidR="00EC612F" w:rsidRDefault="00EC612F" w:rsidP="00FF2086">
            <w:pPr>
              <w:spacing w:after="0" w:line="240" w:lineRule="auto"/>
              <w:jc w:val="center"/>
              <w:rPr>
                <w:rFonts w:ascii="Arial" w:hAnsi="Arial" w:cs="Arial"/>
                <w:b/>
                <w:sz w:val="20"/>
                <w:szCs w:val="20"/>
              </w:rPr>
            </w:pPr>
          </w:p>
          <w:p w:rsidR="00E01B8D" w:rsidRDefault="0010701A" w:rsidP="00FF2086">
            <w:pPr>
              <w:spacing w:after="0" w:line="240" w:lineRule="auto"/>
              <w:rPr>
                <w:rFonts w:ascii="Arial" w:hAnsi="Arial" w:cs="Arial"/>
                <w:sz w:val="20"/>
                <w:szCs w:val="20"/>
              </w:rPr>
            </w:pPr>
            <w:r w:rsidRPr="0010701A">
              <w:rPr>
                <w:rFonts w:ascii="Arial" w:hAnsi="Arial" w:cs="Arial"/>
                <w:sz w:val="20"/>
                <w:szCs w:val="20"/>
              </w:rPr>
              <w:t xml:space="preserve">JOS </w:t>
            </w:r>
          </w:p>
          <w:p w:rsidR="00DD54BC" w:rsidRDefault="00DD54BC" w:rsidP="00FF2086">
            <w:pPr>
              <w:spacing w:after="0" w:line="240" w:lineRule="auto"/>
              <w:rPr>
                <w:rFonts w:ascii="Arial" w:hAnsi="Arial" w:cs="Arial"/>
                <w:sz w:val="20"/>
                <w:szCs w:val="20"/>
              </w:rPr>
            </w:pPr>
          </w:p>
          <w:p w:rsidR="00DD54BC" w:rsidRDefault="00DD54BC" w:rsidP="00FF2086">
            <w:pPr>
              <w:spacing w:after="0" w:line="240" w:lineRule="auto"/>
              <w:rPr>
                <w:rFonts w:ascii="Arial" w:hAnsi="Arial" w:cs="Arial"/>
                <w:sz w:val="20"/>
                <w:szCs w:val="20"/>
              </w:rPr>
            </w:pPr>
          </w:p>
          <w:p w:rsidR="00DD54BC" w:rsidRDefault="00DD54BC" w:rsidP="00FF2086">
            <w:pPr>
              <w:spacing w:after="0" w:line="240" w:lineRule="auto"/>
              <w:rPr>
                <w:rFonts w:ascii="Arial" w:hAnsi="Arial" w:cs="Arial"/>
                <w:sz w:val="20"/>
                <w:szCs w:val="20"/>
              </w:rPr>
            </w:pPr>
          </w:p>
          <w:p w:rsidR="00DD54BC" w:rsidRDefault="00DD54BC" w:rsidP="00FF2086">
            <w:pPr>
              <w:spacing w:after="0" w:line="240" w:lineRule="auto"/>
              <w:rPr>
                <w:rFonts w:ascii="Arial" w:hAnsi="Arial" w:cs="Arial"/>
                <w:sz w:val="20"/>
                <w:szCs w:val="20"/>
              </w:rPr>
            </w:pPr>
          </w:p>
          <w:p w:rsidR="00DD54BC" w:rsidRDefault="00DD54BC" w:rsidP="00FF2086">
            <w:pPr>
              <w:spacing w:after="0" w:line="240" w:lineRule="auto"/>
              <w:rPr>
                <w:rFonts w:ascii="Arial" w:hAnsi="Arial" w:cs="Arial"/>
                <w:sz w:val="20"/>
                <w:szCs w:val="20"/>
              </w:rPr>
            </w:pPr>
          </w:p>
          <w:p w:rsidR="00736F37" w:rsidRDefault="00736F37" w:rsidP="00DD54BC">
            <w:pPr>
              <w:spacing w:after="0" w:line="240" w:lineRule="auto"/>
              <w:rPr>
                <w:rFonts w:ascii="Arial" w:hAnsi="Arial" w:cs="Arial"/>
                <w:sz w:val="20"/>
                <w:szCs w:val="20"/>
              </w:rPr>
            </w:pPr>
          </w:p>
          <w:p w:rsidR="00C02C23" w:rsidRPr="00E01B8D" w:rsidRDefault="00DD54BC" w:rsidP="00DD54BC">
            <w:pPr>
              <w:spacing w:after="0" w:line="240" w:lineRule="auto"/>
              <w:rPr>
                <w:rFonts w:ascii="Arial" w:hAnsi="Arial" w:cs="Arial"/>
                <w:sz w:val="20"/>
                <w:szCs w:val="20"/>
              </w:rPr>
            </w:pPr>
            <w:r>
              <w:rPr>
                <w:rFonts w:ascii="Arial" w:hAnsi="Arial" w:cs="Arial"/>
                <w:sz w:val="20"/>
                <w:szCs w:val="20"/>
              </w:rPr>
              <w:t>HLW</w:t>
            </w:r>
          </w:p>
        </w:tc>
        <w:tc>
          <w:tcPr>
            <w:tcW w:w="1003" w:type="dxa"/>
          </w:tcPr>
          <w:p w:rsidR="00EC612F" w:rsidRDefault="00EC612F" w:rsidP="00FF2086">
            <w:pPr>
              <w:spacing w:after="0" w:line="240" w:lineRule="auto"/>
              <w:jc w:val="center"/>
              <w:rPr>
                <w:rFonts w:ascii="Arial" w:hAnsi="Arial" w:cs="Arial"/>
                <w:sz w:val="20"/>
                <w:szCs w:val="20"/>
              </w:rPr>
            </w:pPr>
          </w:p>
          <w:p w:rsidR="002B7900" w:rsidRDefault="002B7900" w:rsidP="00FF2086">
            <w:pPr>
              <w:spacing w:after="0" w:line="240" w:lineRule="auto"/>
              <w:rPr>
                <w:rFonts w:ascii="Arial" w:hAnsi="Arial" w:cs="Arial"/>
                <w:sz w:val="20"/>
                <w:szCs w:val="20"/>
              </w:rPr>
            </w:pPr>
          </w:p>
          <w:p w:rsidR="00DD54BC" w:rsidRDefault="00DD54BC" w:rsidP="00FF2086">
            <w:pPr>
              <w:spacing w:after="0" w:line="240" w:lineRule="auto"/>
              <w:rPr>
                <w:rFonts w:ascii="Arial" w:hAnsi="Arial" w:cs="Arial"/>
                <w:sz w:val="20"/>
                <w:szCs w:val="20"/>
              </w:rPr>
            </w:pPr>
          </w:p>
          <w:p w:rsidR="00DD54BC" w:rsidRDefault="00DD54BC" w:rsidP="00FF2086">
            <w:pPr>
              <w:spacing w:after="0" w:line="240" w:lineRule="auto"/>
              <w:rPr>
                <w:rFonts w:ascii="Arial" w:hAnsi="Arial" w:cs="Arial"/>
                <w:sz w:val="20"/>
                <w:szCs w:val="20"/>
              </w:rPr>
            </w:pPr>
          </w:p>
          <w:p w:rsidR="00DD54BC" w:rsidRDefault="00DD54BC" w:rsidP="00FF2086">
            <w:pPr>
              <w:spacing w:after="0" w:line="240" w:lineRule="auto"/>
              <w:rPr>
                <w:rFonts w:ascii="Arial" w:hAnsi="Arial" w:cs="Arial"/>
                <w:sz w:val="20"/>
                <w:szCs w:val="20"/>
              </w:rPr>
            </w:pPr>
          </w:p>
          <w:p w:rsidR="00DD54BC" w:rsidRDefault="00DD54BC" w:rsidP="00FF2086">
            <w:pPr>
              <w:spacing w:after="0" w:line="240" w:lineRule="auto"/>
              <w:rPr>
                <w:rFonts w:ascii="Arial" w:hAnsi="Arial" w:cs="Arial"/>
                <w:sz w:val="20"/>
                <w:szCs w:val="20"/>
              </w:rPr>
            </w:pPr>
          </w:p>
          <w:p w:rsidR="00DD54BC" w:rsidRDefault="00DD54BC" w:rsidP="00FF2086">
            <w:pPr>
              <w:spacing w:after="0" w:line="240" w:lineRule="auto"/>
              <w:rPr>
                <w:rFonts w:ascii="Arial" w:hAnsi="Arial" w:cs="Arial"/>
                <w:sz w:val="20"/>
                <w:szCs w:val="20"/>
              </w:rPr>
            </w:pPr>
          </w:p>
          <w:p w:rsidR="00C02C23" w:rsidRPr="00531276" w:rsidRDefault="00C02C23" w:rsidP="00DD54BC">
            <w:pPr>
              <w:spacing w:after="0" w:line="240" w:lineRule="auto"/>
              <w:rPr>
                <w:rFonts w:ascii="Arial" w:hAnsi="Arial" w:cs="Arial"/>
                <w:sz w:val="20"/>
                <w:szCs w:val="20"/>
              </w:rPr>
            </w:pPr>
          </w:p>
        </w:tc>
        <w:tc>
          <w:tcPr>
            <w:tcW w:w="1134" w:type="dxa"/>
          </w:tcPr>
          <w:p w:rsidR="00EC612F" w:rsidRPr="00531276" w:rsidRDefault="00EC612F" w:rsidP="00FF2086">
            <w:pPr>
              <w:spacing w:after="0" w:line="240" w:lineRule="auto"/>
              <w:rPr>
                <w:rFonts w:ascii="Arial" w:hAnsi="Arial" w:cs="Arial"/>
                <w:sz w:val="20"/>
                <w:szCs w:val="20"/>
              </w:rPr>
            </w:pPr>
          </w:p>
        </w:tc>
      </w:tr>
      <w:tr w:rsidR="000F385F" w:rsidRPr="00531276" w:rsidTr="00FF2086">
        <w:tc>
          <w:tcPr>
            <w:tcW w:w="863" w:type="dxa"/>
          </w:tcPr>
          <w:p w:rsidR="000F385F" w:rsidRPr="00531276" w:rsidRDefault="00F83E6C" w:rsidP="00FF2086">
            <w:pPr>
              <w:spacing w:after="0" w:line="240" w:lineRule="auto"/>
              <w:rPr>
                <w:rFonts w:ascii="Arial" w:hAnsi="Arial" w:cs="Arial"/>
                <w:sz w:val="20"/>
                <w:szCs w:val="20"/>
              </w:rPr>
            </w:pPr>
            <w:r>
              <w:rPr>
                <w:rFonts w:ascii="Arial" w:hAnsi="Arial" w:cs="Arial"/>
                <w:sz w:val="20"/>
                <w:szCs w:val="20"/>
              </w:rPr>
              <w:t>4.</w:t>
            </w:r>
          </w:p>
        </w:tc>
        <w:tc>
          <w:tcPr>
            <w:tcW w:w="11304" w:type="dxa"/>
            <w:gridSpan w:val="4"/>
          </w:tcPr>
          <w:p w:rsidR="000F385F" w:rsidRPr="00F83E6C" w:rsidRDefault="00F83E6C" w:rsidP="00FF2086">
            <w:pPr>
              <w:spacing w:after="0" w:line="240" w:lineRule="auto"/>
              <w:rPr>
                <w:rFonts w:ascii="Arial" w:hAnsi="Arial" w:cs="Arial"/>
                <w:b/>
                <w:sz w:val="20"/>
                <w:szCs w:val="20"/>
              </w:rPr>
            </w:pPr>
            <w:r w:rsidRPr="00F83E6C">
              <w:rPr>
                <w:rFonts w:ascii="Arial" w:hAnsi="Arial" w:cs="Arial"/>
                <w:b/>
                <w:sz w:val="20"/>
                <w:szCs w:val="20"/>
              </w:rPr>
              <w:t>Updates for Governors incl. reports</w:t>
            </w:r>
          </w:p>
        </w:tc>
        <w:tc>
          <w:tcPr>
            <w:tcW w:w="1005" w:type="dxa"/>
          </w:tcPr>
          <w:p w:rsidR="000F385F" w:rsidRPr="00531276" w:rsidRDefault="000F385F" w:rsidP="00FF2086">
            <w:pPr>
              <w:spacing w:after="0" w:line="240" w:lineRule="auto"/>
              <w:jc w:val="center"/>
              <w:rPr>
                <w:rFonts w:ascii="Arial" w:hAnsi="Arial" w:cs="Arial"/>
                <w:b/>
                <w:sz w:val="20"/>
                <w:szCs w:val="20"/>
              </w:rPr>
            </w:pPr>
          </w:p>
        </w:tc>
        <w:tc>
          <w:tcPr>
            <w:tcW w:w="1003" w:type="dxa"/>
          </w:tcPr>
          <w:p w:rsidR="000F385F" w:rsidRPr="00531276" w:rsidRDefault="000F385F" w:rsidP="00FF2086">
            <w:pPr>
              <w:spacing w:after="0" w:line="240" w:lineRule="auto"/>
              <w:jc w:val="center"/>
              <w:rPr>
                <w:rFonts w:ascii="Arial" w:hAnsi="Arial" w:cs="Arial"/>
                <w:sz w:val="20"/>
                <w:szCs w:val="20"/>
              </w:rPr>
            </w:pPr>
          </w:p>
        </w:tc>
        <w:tc>
          <w:tcPr>
            <w:tcW w:w="1134" w:type="dxa"/>
          </w:tcPr>
          <w:p w:rsidR="000F385F" w:rsidRPr="00531276" w:rsidRDefault="000F385F" w:rsidP="00FF2086">
            <w:pPr>
              <w:spacing w:after="0" w:line="240" w:lineRule="auto"/>
              <w:jc w:val="center"/>
              <w:rPr>
                <w:rFonts w:ascii="Arial" w:hAnsi="Arial" w:cs="Arial"/>
                <w:sz w:val="20"/>
                <w:szCs w:val="20"/>
              </w:rPr>
            </w:pPr>
          </w:p>
        </w:tc>
      </w:tr>
      <w:tr w:rsidR="000F385F" w:rsidRPr="00531276" w:rsidTr="00FF2086">
        <w:tc>
          <w:tcPr>
            <w:tcW w:w="863" w:type="dxa"/>
          </w:tcPr>
          <w:p w:rsidR="000F385F" w:rsidRPr="00531276" w:rsidRDefault="00F83E6C" w:rsidP="00FF2086">
            <w:pPr>
              <w:spacing w:after="0" w:line="240" w:lineRule="auto"/>
              <w:rPr>
                <w:rFonts w:ascii="Arial" w:hAnsi="Arial" w:cs="Arial"/>
                <w:sz w:val="20"/>
                <w:szCs w:val="20"/>
              </w:rPr>
            </w:pPr>
            <w:r>
              <w:rPr>
                <w:rFonts w:ascii="Arial" w:hAnsi="Arial" w:cs="Arial"/>
                <w:sz w:val="20"/>
                <w:szCs w:val="20"/>
              </w:rPr>
              <w:t>4.1</w:t>
            </w:r>
          </w:p>
        </w:tc>
        <w:tc>
          <w:tcPr>
            <w:tcW w:w="11304" w:type="dxa"/>
            <w:gridSpan w:val="4"/>
          </w:tcPr>
          <w:p w:rsidR="007E38CE" w:rsidRPr="00F83E6C" w:rsidRDefault="007E38CE" w:rsidP="00FF2086">
            <w:pPr>
              <w:spacing w:after="0" w:line="240" w:lineRule="auto"/>
              <w:rPr>
                <w:rFonts w:ascii="Arial" w:hAnsi="Arial" w:cs="Arial"/>
                <w:sz w:val="20"/>
                <w:szCs w:val="20"/>
              </w:rPr>
            </w:pPr>
          </w:p>
        </w:tc>
        <w:tc>
          <w:tcPr>
            <w:tcW w:w="1005" w:type="dxa"/>
          </w:tcPr>
          <w:p w:rsidR="00030B85" w:rsidRPr="00D4733C" w:rsidRDefault="00D4733C" w:rsidP="00D042CC">
            <w:pPr>
              <w:spacing w:after="0" w:line="240" w:lineRule="auto"/>
              <w:rPr>
                <w:rFonts w:ascii="Arial" w:hAnsi="Arial" w:cs="Arial"/>
                <w:sz w:val="20"/>
                <w:szCs w:val="20"/>
              </w:rPr>
            </w:pPr>
            <w:r w:rsidRPr="00D4733C">
              <w:rPr>
                <w:rFonts w:ascii="Arial" w:hAnsi="Arial" w:cs="Arial"/>
                <w:sz w:val="20"/>
                <w:szCs w:val="20"/>
              </w:rPr>
              <w:t xml:space="preserve">HT </w:t>
            </w:r>
          </w:p>
        </w:tc>
        <w:tc>
          <w:tcPr>
            <w:tcW w:w="1003" w:type="dxa"/>
          </w:tcPr>
          <w:p w:rsidR="000F385F" w:rsidRPr="00531276" w:rsidRDefault="000F385F" w:rsidP="00FF2086">
            <w:pPr>
              <w:spacing w:after="0" w:line="240" w:lineRule="auto"/>
              <w:jc w:val="center"/>
              <w:rPr>
                <w:rFonts w:ascii="Arial" w:hAnsi="Arial" w:cs="Arial"/>
                <w:sz w:val="20"/>
                <w:szCs w:val="20"/>
              </w:rPr>
            </w:pPr>
          </w:p>
        </w:tc>
        <w:tc>
          <w:tcPr>
            <w:tcW w:w="1134" w:type="dxa"/>
          </w:tcPr>
          <w:p w:rsidR="000F385F" w:rsidRPr="00531276" w:rsidRDefault="000F385F" w:rsidP="00FF2086">
            <w:pPr>
              <w:spacing w:after="0" w:line="240" w:lineRule="auto"/>
              <w:jc w:val="center"/>
              <w:rPr>
                <w:rFonts w:ascii="Arial" w:hAnsi="Arial" w:cs="Arial"/>
                <w:sz w:val="20"/>
                <w:szCs w:val="20"/>
              </w:rPr>
            </w:pPr>
          </w:p>
        </w:tc>
      </w:tr>
      <w:tr w:rsidR="000F385F" w:rsidRPr="00531276" w:rsidTr="00FF2086">
        <w:tc>
          <w:tcPr>
            <w:tcW w:w="863" w:type="dxa"/>
          </w:tcPr>
          <w:p w:rsidR="000F385F" w:rsidRPr="00531276" w:rsidRDefault="00F83E6C" w:rsidP="00FF2086">
            <w:pPr>
              <w:spacing w:after="0" w:line="240" w:lineRule="auto"/>
              <w:rPr>
                <w:rFonts w:ascii="Arial" w:hAnsi="Arial" w:cs="Arial"/>
                <w:sz w:val="20"/>
                <w:szCs w:val="20"/>
              </w:rPr>
            </w:pPr>
            <w:r>
              <w:rPr>
                <w:rFonts w:ascii="Arial" w:hAnsi="Arial" w:cs="Arial"/>
                <w:sz w:val="20"/>
                <w:szCs w:val="20"/>
              </w:rPr>
              <w:t>4.2</w:t>
            </w:r>
          </w:p>
        </w:tc>
        <w:tc>
          <w:tcPr>
            <w:tcW w:w="11304" w:type="dxa"/>
            <w:gridSpan w:val="4"/>
          </w:tcPr>
          <w:p w:rsidR="000F385F" w:rsidRPr="008801A2" w:rsidRDefault="00F83E6C" w:rsidP="00FF2086">
            <w:pPr>
              <w:spacing w:after="0" w:line="240" w:lineRule="auto"/>
              <w:rPr>
                <w:rFonts w:ascii="Arial" w:hAnsi="Arial" w:cs="Arial"/>
                <w:sz w:val="20"/>
                <w:szCs w:val="20"/>
              </w:rPr>
            </w:pPr>
            <w:r w:rsidRPr="008801A2">
              <w:rPr>
                <w:rFonts w:ascii="Arial" w:hAnsi="Arial" w:cs="Arial"/>
                <w:sz w:val="20"/>
                <w:szCs w:val="20"/>
              </w:rPr>
              <w:t>Standards and Safeguarding update:</w:t>
            </w:r>
          </w:p>
          <w:p w:rsidR="00F83E6C" w:rsidRPr="008801A2" w:rsidRDefault="008801A2" w:rsidP="00FF2086">
            <w:pPr>
              <w:spacing w:after="0" w:line="240" w:lineRule="auto"/>
              <w:rPr>
                <w:rFonts w:ascii="Arial" w:hAnsi="Arial" w:cs="Arial"/>
                <w:sz w:val="20"/>
                <w:szCs w:val="20"/>
              </w:rPr>
            </w:pPr>
            <w:r>
              <w:rPr>
                <w:rFonts w:ascii="Arial" w:eastAsia="Times New Roman" w:hAnsi="Arial" w:cs="Arial"/>
                <w:sz w:val="20"/>
                <w:szCs w:val="20"/>
                <w:lang w:eastAsia="en-GB"/>
              </w:rPr>
              <w:t>N</w:t>
            </w:r>
            <w:r w:rsidRPr="008801A2">
              <w:rPr>
                <w:rFonts w:ascii="Arial" w:eastAsia="Times New Roman" w:hAnsi="Arial" w:cs="Arial"/>
                <w:sz w:val="20"/>
                <w:szCs w:val="20"/>
                <w:lang w:eastAsia="en-GB"/>
              </w:rPr>
              <w:t>othing to report outside of Portfolio reports</w:t>
            </w:r>
            <w:r>
              <w:rPr>
                <w:rFonts w:ascii="Arial" w:eastAsia="Times New Roman" w:hAnsi="Arial" w:cs="Arial"/>
                <w:sz w:val="20"/>
                <w:szCs w:val="20"/>
                <w:lang w:eastAsia="en-GB"/>
              </w:rPr>
              <w:t xml:space="preserve">. </w:t>
            </w:r>
          </w:p>
        </w:tc>
        <w:tc>
          <w:tcPr>
            <w:tcW w:w="1005" w:type="dxa"/>
          </w:tcPr>
          <w:p w:rsidR="000F385F" w:rsidRPr="00531276" w:rsidRDefault="000F385F" w:rsidP="00FF2086">
            <w:pPr>
              <w:spacing w:after="0" w:line="240" w:lineRule="auto"/>
              <w:jc w:val="center"/>
              <w:rPr>
                <w:rFonts w:ascii="Arial" w:hAnsi="Arial" w:cs="Arial"/>
                <w:b/>
                <w:sz w:val="20"/>
                <w:szCs w:val="20"/>
              </w:rPr>
            </w:pPr>
          </w:p>
        </w:tc>
        <w:tc>
          <w:tcPr>
            <w:tcW w:w="1003" w:type="dxa"/>
          </w:tcPr>
          <w:p w:rsidR="000F385F" w:rsidRPr="00531276" w:rsidRDefault="000F385F" w:rsidP="00FF2086">
            <w:pPr>
              <w:spacing w:after="0" w:line="240" w:lineRule="auto"/>
              <w:jc w:val="center"/>
              <w:rPr>
                <w:rFonts w:ascii="Arial" w:hAnsi="Arial" w:cs="Arial"/>
                <w:sz w:val="20"/>
                <w:szCs w:val="20"/>
              </w:rPr>
            </w:pPr>
          </w:p>
        </w:tc>
        <w:tc>
          <w:tcPr>
            <w:tcW w:w="1134" w:type="dxa"/>
          </w:tcPr>
          <w:p w:rsidR="000F385F" w:rsidRPr="00531276" w:rsidRDefault="000F385F" w:rsidP="00FF2086">
            <w:pPr>
              <w:spacing w:after="0" w:line="240" w:lineRule="auto"/>
              <w:jc w:val="center"/>
              <w:rPr>
                <w:rFonts w:ascii="Arial" w:hAnsi="Arial" w:cs="Arial"/>
                <w:sz w:val="20"/>
                <w:szCs w:val="20"/>
              </w:rPr>
            </w:pPr>
          </w:p>
        </w:tc>
      </w:tr>
      <w:tr w:rsidR="00F83E6C" w:rsidRPr="00531276" w:rsidTr="00FF2086">
        <w:tc>
          <w:tcPr>
            <w:tcW w:w="863" w:type="dxa"/>
          </w:tcPr>
          <w:p w:rsidR="00F83E6C" w:rsidRDefault="00F83E6C" w:rsidP="00FF2086">
            <w:pPr>
              <w:spacing w:after="0" w:line="240" w:lineRule="auto"/>
              <w:rPr>
                <w:rFonts w:ascii="Arial" w:hAnsi="Arial" w:cs="Arial"/>
                <w:sz w:val="20"/>
                <w:szCs w:val="20"/>
              </w:rPr>
            </w:pPr>
            <w:r>
              <w:rPr>
                <w:rFonts w:ascii="Arial" w:hAnsi="Arial" w:cs="Arial"/>
                <w:sz w:val="20"/>
                <w:szCs w:val="20"/>
              </w:rPr>
              <w:t>4.3</w:t>
            </w:r>
          </w:p>
        </w:tc>
        <w:tc>
          <w:tcPr>
            <w:tcW w:w="11304" w:type="dxa"/>
            <w:gridSpan w:val="4"/>
          </w:tcPr>
          <w:p w:rsidR="00F83E6C" w:rsidRPr="008801A2" w:rsidRDefault="00F83E6C" w:rsidP="00FF2086">
            <w:pPr>
              <w:spacing w:after="0" w:line="240" w:lineRule="auto"/>
              <w:rPr>
                <w:rFonts w:ascii="Arial" w:hAnsi="Arial" w:cs="Arial"/>
                <w:sz w:val="20"/>
                <w:szCs w:val="20"/>
              </w:rPr>
            </w:pPr>
            <w:r w:rsidRPr="008801A2">
              <w:rPr>
                <w:rFonts w:ascii="Arial" w:hAnsi="Arial" w:cs="Arial"/>
                <w:sz w:val="20"/>
                <w:szCs w:val="20"/>
              </w:rPr>
              <w:t>Health and Safety update:</w:t>
            </w:r>
          </w:p>
          <w:p w:rsidR="00F83E6C" w:rsidRPr="008801A2" w:rsidRDefault="008801A2" w:rsidP="00FF2086">
            <w:pPr>
              <w:spacing w:after="0" w:line="240" w:lineRule="auto"/>
              <w:rPr>
                <w:rFonts w:ascii="Arial" w:hAnsi="Arial" w:cs="Arial"/>
                <w:sz w:val="20"/>
                <w:szCs w:val="20"/>
              </w:rPr>
            </w:pPr>
            <w:r>
              <w:rPr>
                <w:rFonts w:ascii="Arial" w:eastAsia="Times New Roman" w:hAnsi="Arial" w:cs="Arial"/>
                <w:sz w:val="20"/>
                <w:szCs w:val="20"/>
                <w:lang w:eastAsia="en-GB"/>
              </w:rPr>
              <w:t>N</w:t>
            </w:r>
            <w:r w:rsidRPr="008801A2">
              <w:rPr>
                <w:rFonts w:ascii="Arial" w:eastAsia="Times New Roman" w:hAnsi="Arial" w:cs="Arial"/>
                <w:sz w:val="20"/>
                <w:szCs w:val="20"/>
                <w:lang w:eastAsia="en-GB"/>
              </w:rPr>
              <w:t>othing to report outside of Portfolio reports</w:t>
            </w:r>
            <w:r>
              <w:rPr>
                <w:rFonts w:ascii="Arial" w:eastAsia="Times New Roman" w:hAnsi="Arial" w:cs="Arial"/>
                <w:sz w:val="20"/>
                <w:szCs w:val="20"/>
                <w:lang w:eastAsia="en-GB"/>
              </w:rPr>
              <w:t xml:space="preserve">. </w:t>
            </w:r>
            <w:bookmarkStart w:id="0" w:name="_GoBack"/>
            <w:bookmarkEnd w:id="0"/>
          </w:p>
        </w:tc>
        <w:tc>
          <w:tcPr>
            <w:tcW w:w="1005" w:type="dxa"/>
          </w:tcPr>
          <w:p w:rsidR="00F83E6C" w:rsidRPr="00531276" w:rsidRDefault="00F83E6C" w:rsidP="00FF2086">
            <w:pPr>
              <w:spacing w:after="0" w:line="240" w:lineRule="auto"/>
              <w:jc w:val="center"/>
              <w:rPr>
                <w:rFonts w:ascii="Arial" w:hAnsi="Arial" w:cs="Arial"/>
                <w:b/>
                <w:sz w:val="20"/>
                <w:szCs w:val="20"/>
              </w:rPr>
            </w:pPr>
          </w:p>
        </w:tc>
        <w:tc>
          <w:tcPr>
            <w:tcW w:w="1003" w:type="dxa"/>
          </w:tcPr>
          <w:p w:rsidR="00F83E6C" w:rsidRPr="00531276" w:rsidRDefault="00F83E6C" w:rsidP="00FF2086">
            <w:pPr>
              <w:spacing w:after="0" w:line="240" w:lineRule="auto"/>
              <w:jc w:val="center"/>
              <w:rPr>
                <w:rFonts w:ascii="Arial" w:hAnsi="Arial" w:cs="Arial"/>
                <w:sz w:val="20"/>
                <w:szCs w:val="20"/>
              </w:rPr>
            </w:pPr>
          </w:p>
        </w:tc>
        <w:tc>
          <w:tcPr>
            <w:tcW w:w="1134" w:type="dxa"/>
          </w:tcPr>
          <w:p w:rsidR="00F83E6C" w:rsidRPr="00531276" w:rsidRDefault="00F83E6C" w:rsidP="00FF2086">
            <w:pPr>
              <w:spacing w:after="0" w:line="240" w:lineRule="auto"/>
              <w:jc w:val="center"/>
              <w:rPr>
                <w:rFonts w:ascii="Arial" w:hAnsi="Arial" w:cs="Arial"/>
                <w:sz w:val="20"/>
                <w:szCs w:val="20"/>
              </w:rPr>
            </w:pPr>
          </w:p>
        </w:tc>
      </w:tr>
      <w:tr w:rsidR="00EC612F" w:rsidRPr="00531276" w:rsidTr="00FF2086">
        <w:tc>
          <w:tcPr>
            <w:tcW w:w="863" w:type="dxa"/>
          </w:tcPr>
          <w:p w:rsidR="00EC612F" w:rsidRPr="00531276" w:rsidRDefault="003D4FA5" w:rsidP="00FF2086">
            <w:pPr>
              <w:spacing w:after="0" w:line="240" w:lineRule="auto"/>
              <w:rPr>
                <w:rFonts w:ascii="Arial" w:hAnsi="Arial" w:cs="Arial"/>
                <w:sz w:val="20"/>
                <w:szCs w:val="20"/>
              </w:rPr>
            </w:pPr>
            <w:r>
              <w:rPr>
                <w:rFonts w:ascii="Arial" w:hAnsi="Arial" w:cs="Arial"/>
                <w:sz w:val="20"/>
                <w:szCs w:val="20"/>
              </w:rPr>
              <w:t>5.</w:t>
            </w:r>
          </w:p>
        </w:tc>
        <w:tc>
          <w:tcPr>
            <w:tcW w:w="11304" w:type="dxa"/>
            <w:gridSpan w:val="4"/>
          </w:tcPr>
          <w:p w:rsidR="00EC612F" w:rsidRPr="00531276" w:rsidRDefault="00EC612F" w:rsidP="00FF2086">
            <w:pPr>
              <w:spacing w:after="0" w:line="240" w:lineRule="auto"/>
              <w:rPr>
                <w:rFonts w:ascii="Arial" w:hAnsi="Arial" w:cs="Arial"/>
                <w:b/>
                <w:sz w:val="20"/>
                <w:szCs w:val="20"/>
              </w:rPr>
            </w:pPr>
            <w:r w:rsidRPr="00531276">
              <w:rPr>
                <w:rFonts w:ascii="Arial" w:hAnsi="Arial" w:cs="Arial"/>
                <w:b/>
                <w:sz w:val="20"/>
                <w:szCs w:val="20"/>
              </w:rPr>
              <w:t>Reporting &amp; Monitoring – Main Focus, Portfolio Reports and Questions</w:t>
            </w:r>
          </w:p>
        </w:tc>
        <w:tc>
          <w:tcPr>
            <w:tcW w:w="1005" w:type="dxa"/>
          </w:tcPr>
          <w:p w:rsidR="00EC612F" w:rsidRPr="00531276" w:rsidRDefault="00EC612F" w:rsidP="00FF2086">
            <w:pPr>
              <w:spacing w:after="0" w:line="240" w:lineRule="auto"/>
              <w:jc w:val="center"/>
              <w:rPr>
                <w:rFonts w:ascii="Arial" w:hAnsi="Arial" w:cs="Arial"/>
                <w:b/>
                <w:sz w:val="20"/>
                <w:szCs w:val="20"/>
              </w:rPr>
            </w:pPr>
          </w:p>
        </w:tc>
        <w:tc>
          <w:tcPr>
            <w:tcW w:w="1003" w:type="dxa"/>
          </w:tcPr>
          <w:p w:rsidR="00EC612F" w:rsidRPr="00531276" w:rsidRDefault="00EC612F" w:rsidP="00FF2086">
            <w:pPr>
              <w:spacing w:after="0" w:line="240" w:lineRule="auto"/>
              <w:jc w:val="center"/>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EC612F" w:rsidRPr="00531276" w:rsidTr="00FF2086">
        <w:tc>
          <w:tcPr>
            <w:tcW w:w="863" w:type="dxa"/>
          </w:tcPr>
          <w:p w:rsidR="00EC612F" w:rsidRPr="00531276" w:rsidRDefault="003D4FA5" w:rsidP="00FF2086">
            <w:pPr>
              <w:spacing w:after="0" w:line="240" w:lineRule="auto"/>
              <w:rPr>
                <w:rFonts w:ascii="Arial" w:hAnsi="Arial" w:cs="Arial"/>
                <w:sz w:val="20"/>
                <w:szCs w:val="20"/>
              </w:rPr>
            </w:pPr>
            <w:r>
              <w:rPr>
                <w:rFonts w:ascii="Arial" w:hAnsi="Arial" w:cs="Arial"/>
                <w:sz w:val="20"/>
                <w:szCs w:val="20"/>
              </w:rPr>
              <w:t>5.1</w:t>
            </w:r>
          </w:p>
        </w:tc>
        <w:tc>
          <w:tcPr>
            <w:tcW w:w="11304" w:type="dxa"/>
            <w:gridSpan w:val="4"/>
          </w:tcPr>
          <w:p w:rsidR="004C1704" w:rsidRPr="002B1508" w:rsidRDefault="00FF2086" w:rsidP="004C1704">
            <w:pPr>
              <w:spacing w:after="0" w:line="240" w:lineRule="auto"/>
              <w:rPr>
                <w:rFonts w:ascii="Arial" w:hAnsi="Arial" w:cs="Arial"/>
                <w:sz w:val="20"/>
                <w:szCs w:val="20"/>
                <w:u w:val="single"/>
              </w:rPr>
            </w:pPr>
            <w:r w:rsidRPr="002B1508">
              <w:rPr>
                <w:rFonts w:ascii="Arial" w:hAnsi="Arial" w:cs="Arial"/>
                <w:sz w:val="20"/>
                <w:szCs w:val="20"/>
                <w:u w:val="single"/>
              </w:rPr>
              <w:t xml:space="preserve">Personnel portfolio report: </w:t>
            </w:r>
          </w:p>
          <w:p w:rsidR="00AC78A9" w:rsidRDefault="00FB264B" w:rsidP="00AC78A9">
            <w:pPr>
              <w:spacing w:after="0" w:line="240" w:lineRule="auto"/>
              <w:rPr>
                <w:rFonts w:ascii="Arial" w:hAnsi="Arial" w:cs="Arial"/>
                <w:sz w:val="20"/>
                <w:szCs w:val="20"/>
              </w:rPr>
            </w:pPr>
            <w:r>
              <w:rPr>
                <w:rFonts w:ascii="Arial" w:hAnsi="Arial" w:cs="Arial"/>
                <w:sz w:val="20"/>
                <w:szCs w:val="20"/>
              </w:rPr>
              <w:t xml:space="preserve">GKS noted we spent a lot of time talking about staff wellbeing and welfare, including workload, lesson observations, </w:t>
            </w:r>
            <w:r w:rsidR="004B378D">
              <w:rPr>
                <w:rFonts w:ascii="Arial" w:hAnsi="Arial" w:cs="Arial"/>
                <w:sz w:val="20"/>
                <w:szCs w:val="20"/>
              </w:rPr>
              <w:t xml:space="preserve">to reduce staff stress. HT noted that this is a huge issue, the most common area people felt impacted on was workload. </w:t>
            </w:r>
            <w:r w:rsidR="007A3184">
              <w:rPr>
                <w:rFonts w:ascii="Arial" w:hAnsi="Arial" w:cs="Arial"/>
                <w:sz w:val="20"/>
                <w:szCs w:val="20"/>
              </w:rPr>
              <w:t xml:space="preserve">Teacher’s workload is disproportionately spread out and affects wellbeing. IS and GKS expressed concern at HT workload. </w:t>
            </w:r>
            <w:r w:rsidR="009E0159">
              <w:rPr>
                <w:rFonts w:ascii="Arial" w:hAnsi="Arial" w:cs="Arial"/>
                <w:sz w:val="20"/>
                <w:szCs w:val="20"/>
              </w:rPr>
              <w:t xml:space="preserve">HT noted reducing staff workload is going to put pressure </w:t>
            </w:r>
            <w:r w:rsidR="007B01F1">
              <w:rPr>
                <w:rFonts w:ascii="Arial" w:hAnsi="Arial" w:cs="Arial"/>
                <w:sz w:val="20"/>
                <w:szCs w:val="20"/>
              </w:rPr>
              <w:t xml:space="preserve">on senior teams and this is something that needs to be considered. </w:t>
            </w:r>
            <w:r w:rsidR="002B1508">
              <w:rPr>
                <w:rFonts w:ascii="Arial" w:hAnsi="Arial" w:cs="Arial"/>
                <w:sz w:val="20"/>
                <w:szCs w:val="20"/>
              </w:rPr>
              <w:t xml:space="preserve">This will have a knock on effect on governors. </w:t>
            </w:r>
            <w:r w:rsidR="00EF15F7">
              <w:rPr>
                <w:rFonts w:ascii="Arial" w:hAnsi="Arial" w:cs="Arial"/>
                <w:sz w:val="20"/>
                <w:szCs w:val="20"/>
              </w:rPr>
              <w:t xml:space="preserve">GKS noted that flexible working requests can only be accommodated so much. </w:t>
            </w:r>
            <w:r w:rsidR="00EF15F7" w:rsidRPr="00891965">
              <w:rPr>
                <w:rFonts w:ascii="Arial" w:hAnsi="Arial" w:cs="Arial"/>
                <w:i/>
                <w:sz w:val="20"/>
                <w:szCs w:val="20"/>
                <w:highlight w:val="cyan"/>
              </w:rPr>
              <w:t>AB do you have more flexible working requests now?</w:t>
            </w:r>
            <w:r w:rsidR="00EF15F7">
              <w:rPr>
                <w:rFonts w:ascii="Arial" w:hAnsi="Arial" w:cs="Arial"/>
                <w:sz w:val="20"/>
                <w:szCs w:val="20"/>
              </w:rPr>
              <w:t xml:space="preserve"> HT Yes we do, the ones we have had to date have not been stress related, they have been health related and the majority are for those with young families. </w:t>
            </w:r>
            <w:r w:rsidR="00175810" w:rsidRPr="00891965">
              <w:rPr>
                <w:rFonts w:ascii="Arial" w:hAnsi="Arial" w:cs="Arial"/>
                <w:i/>
                <w:sz w:val="20"/>
                <w:szCs w:val="20"/>
                <w:highlight w:val="cyan"/>
              </w:rPr>
              <w:t>AB Do you have requests for job share?</w:t>
            </w:r>
            <w:r w:rsidR="00175810">
              <w:rPr>
                <w:rFonts w:ascii="Arial" w:hAnsi="Arial" w:cs="Arial"/>
                <w:sz w:val="20"/>
                <w:szCs w:val="20"/>
              </w:rPr>
              <w:t xml:space="preserve"> HT No we have not yet. This may be easier for support staff but not classroom based staff. </w:t>
            </w:r>
            <w:r w:rsidR="007963CF">
              <w:rPr>
                <w:rFonts w:ascii="Arial" w:hAnsi="Arial" w:cs="Arial"/>
                <w:sz w:val="20"/>
                <w:szCs w:val="20"/>
              </w:rPr>
              <w:t xml:space="preserve">HT noted that we need to be careful of how decisions impact others. </w:t>
            </w:r>
            <w:r w:rsidR="00B04833" w:rsidRPr="00E400DA">
              <w:rPr>
                <w:rFonts w:ascii="Arial" w:hAnsi="Arial" w:cs="Arial"/>
                <w:i/>
                <w:sz w:val="20"/>
                <w:szCs w:val="20"/>
                <w:highlight w:val="cyan"/>
              </w:rPr>
              <w:t xml:space="preserve">AB </w:t>
            </w:r>
            <w:r w:rsidR="006E311C" w:rsidRPr="00E400DA">
              <w:rPr>
                <w:rFonts w:ascii="Arial" w:hAnsi="Arial" w:cs="Arial"/>
                <w:i/>
                <w:sz w:val="20"/>
                <w:szCs w:val="20"/>
                <w:highlight w:val="cyan"/>
              </w:rPr>
              <w:t>Do we benchmark how much of their time teachers spend in front of the pupils?</w:t>
            </w:r>
            <w:r w:rsidR="00B04833">
              <w:rPr>
                <w:rFonts w:ascii="Arial" w:hAnsi="Arial" w:cs="Arial"/>
                <w:sz w:val="20"/>
                <w:szCs w:val="20"/>
              </w:rPr>
              <w:t xml:space="preserve"> HT What percentage of their working time is impossible to quantify. </w:t>
            </w:r>
            <w:r w:rsidR="001534A3">
              <w:rPr>
                <w:rFonts w:ascii="Arial" w:hAnsi="Arial" w:cs="Arial"/>
                <w:sz w:val="20"/>
                <w:szCs w:val="20"/>
              </w:rPr>
              <w:t>As far as the timetable goes, we meet statutory requirements</w:t>
            </w:r>
            <w:r w:rsidR="005211B2">
              <w:rPr>
                <w:rFonts w:ascii="Arial" w:hAnsi="Arial" w:cs="Arial"/>
                <w:sz w:val="20"/>
                <w:szCs w:val="20"/>
              </w:rPr>
              <w:t xml:space="preserve"> and we know how many free and teaching periods teachers have</w:t>
            </w:r>
            <w:r w:rsidR="001534A3">
              <w:rPr>
                <w:rFonts w:ascii="Arial" w:hAnsi="Arial" w:cs="Arial"/>
                <w:sz w:val="20"/>
                <w:szCs w:val="20"/>
              </w:rPr>
              <w:t xml:space="preserve">. </w:t>
            </w:r>
          </w:p>
          <w:p w:rsidR="00DD39CE" w:rsidRPr="00531276" w:rsidRDefault="00AC78A9" w:rsidP="00AC78A9">
            <w:pPr>
              <w:spacing w:after="0" w:line="240" w:lineRule="auto"/>
              <w:rPr>
                <w:rFonts w:ascii="Arial" w:hAnsi="Arial" w:cs="Arial"/>
                <w:sz w:val="20"/>
                <w:szCs w:val="20"/>
              </w:rPr>
            </w:pPr>
            <w:r w:rsidRPr="00AC78A9">
              <w:rPr>
                <w:rFonts w:ascii="Arial" w:hAnsi="Arial" w:cs="Arial"/>
                <w:sz w:val="20"/>
                <w:szCs w:val="20"/>
                <w:u w:val="single"/>
              </w:rPr>
              <w:t>Correction</w:t>
            </w:r>
            <w:r>
              <w:rPr>
                <w:rFonts w:ascii="Arial" w:hAnsi="Arial" w:cs="Arial"/>
                <w:sz w:val="20"/>
                <w:szCs w:val="20"/>
              </w:rPr>
              <w:t xml:space="preserve"> - </w:t>
            </w:r>
            <w:r w:rsidR="00B57727">
              <w:rPr>
                <w:rFonts w:ascii="Arial" w:hAnsi="Arial" w:cs="Arial"/>
                <w:sz w:val="20"/>
                <w:szCs w:val="20"/>
              </w:rPr>
              <w:t xml:space="preserve">JOS to be head of PE at South </w:t>
            </w:r>
            <w:proofErr w:type="spellStart"/>
            <w:r w:rsidR="00B57727">
              <w:rPr>
                <w:rFonts w:ascii="Arial" w:hAnsi="Arial" w:cs="Arial"/>
                <w:sz w:val="20"/>
                <w:szCs w:val="20"/>
              </w:rPr>
              <w:t>Molton</w:t>
            </w:r>
            <w:proofErr w:type="spellEnd"/>
            <w:r w:rsidR="00B57727">
              <w:rPr>
                <w:rFonts w:ascii="Arial" w:hAnsi="Arial" w:cs="Arial"/>
                <w:sz w:val="20"/>
                <w:szCs w:val="20"/>
              </w:rPr>
              <w:t xml:space="preserve"> not Second </w:t>
            </w:r>
            <w:r w:rsidR="006E311C">
              <w:rPr>
                <w:rFonts w:ascii="Arial" w:hAnsi="Arial" w:cs="Arial"/>
                <w:sz w:val="20"/>
                <w:szCs w:val="20"/>
              </w:rPr>
              <w:t xml:space="preserve">in PE </w:t>
            </w:r>
            <w:r w:rsidR="00B57727">
              <w:rPr>
                <w:rFonts w:ascii="Arial" w:hAnsi="Arial" w:cs="Arial"/>
                <w:sz w:val="20"/>
                <w:szCs w:val="20"/>
              </w:rPr>
              <w:t xml:space="preserve">as </w:t>
            </w:r>
            <w:proofErr w:type="spellStart"/>
            <w:r w:rsidR="00A71996">
              <w:rPr>
                <w:rFonts w:ascii="Arial" w:hAnsi="Arial" w:cs="Arial"/>
                <w:sz w:val="20"/>
                <w:szCs w:val="20"/>
              </w:rPr>
              <w:t>minuted</w:t>
            </w:r>
            <w:proofErr w:type="spellEnd"/>
            <w:r w:rsidR="00B57727">
              <w:rPr>
                <w:rFonts w:ascii="Arial" w:hAnsi="Arial" w:cs="Arial"/>
                <w:sz w:val="20"/>
                <w:szCs w:val="20"/>
              </w:rPr>
              <w:t xml:space="preserve">. </w:t>
            </w:r>
          </w:p>
        </w:tc>
        <w:tc>
          <w:tcPr>
            <w:tcW w:w="1005" w:type="dxa"/>
          </w:tcPr>
          <w:p w:rsidR="000C5932" w:rsidRPr="00391E55" w:rsidRDefault="006140DD" w:rsidP="004E3AEF">
            <w:pPr>
              <w:spacing w:after="0" w:line="240" w:lineRule="auto"/>
              <w:rPr>
                <w:rFonts w:ascii="Arial" w:hAnsi="Arial" w:cs="Arial"/>
                <w:sz w:val="20"/>
                <w:szCs w:val="20"/>
              </w:rPr>
            </w:pPr>
            <w:r>
              <w:rPr>
                <w:rFonts w:ascii="Arial" w:hAnsi="Arial" w:cs="Arial"/>
                <w:sz w:val="20"/>
                <w:szCs w:val="20"/>
              </w:rPr>
              <w:t>GKS</w:t>
            </w:r>
          </w:p>
        </w:tc>
        <w:tc>
          <w:tcPr>
            <w:tcW w:w="1003" w:type="dxa"/>
          </w:tcPr>
          <w:p w:rsidR="00EC612F" w:rsidRDefault="00EC612F" w:rsidP="00FF2086">
            <w:pPr>
              <w:spacing w:after="0" w:line="240" w:lineRule="auto"/>
              <w:jc w:val="center"/>
              <w:rPr>
                <w:rFonts w:ascii="Arial" w:hAnsi="Arial" w:cs="Arial"/>
                <w:sz w:val="20"/>
                <w:szCs w:val="20"/>
              </w:rPr>
            </w:pPr>
          </w:p>
          <w:p w:rsidR="00391E55" w:rsidRDefault="00391E55" w:rsidP="00FF2086">
            <w:pPr>
              <w:spacing w:after="0" w:line="240" w:lineRule="auto"/>
              <w:rPr>
                <w:rFonts w:ascii="Arial" w:hAnsi="Arial" w:cs="Arial"/>
                <w:sz w:val="20"/>
                <w:szCs w:val="20"/>
              </w:rPr>
            </w:pPr>
          </w:p>
          <w:p w:rsidR="000C5932" w:rsidRPr="00531276" w:rsidRDefault="000C5932" w:rsidP="00FF2086">
            <w:pPr>
              <w:spacing w:after="0" w:line="240" w:lineRule="auto"/>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EC612F" w:rsidRPr="00531276" w:rsidTr="00FF2086">
        <w:tc>
          <w:tcPr>
            <w:tcW w:w="863" w:type="dxa"/>
          </w:tcPr>
          <w:p w:rsidR="00EC612F" w:rsidRPr="00531276" w:rsidRDefault="007E38CE" w:rsidP="00FF2086">
            <w:pPr>
              <w:spacing w:after="0" w:line="240" w:lineRule="auto"/>
              <w:rPr>
                <w:rFonts w:ascii="Arial" w:hAnsi="Arial" w:cs="Arial"/>
                <w:sz w:val="20"/>
                <w:szCs w:val="20"/>
              </w:rPr>
            </w:pPr>
            <w:r>
              <w:rPr>
                <w:rFonts w:ascii="Arial" w:hAnsi="Arial" w:cs="Arial"/>
                <w:sz w:val="20"/>
                <w:szCs w:val="20"/>
              </w:rPr>
              <w:t>5</w:t>
            </w:r>
            <w:r w:rsidR="003D4FA5">
              <w:rPr>
                <w:rFonts w:ascii="Arial" w:hAnsi="Arial" w:cs="Arial"/>
                <w:sz w:val="20"/>
                <w:szCs w:val="20"/>
              </w:rPr>
              <w:t>.2</w:t>
            </w:r>
          </w:p>
        </w:tc>
        <w:tc>
          <w:tcPr>
            <w:tcW w:w="11304" w:type="dxa"/>
            <w:gridSpan w:val="4"/>
          </w:tcPr>
          <w:p w:rsidR="00FB1B49" w:rsidRDefault="00EC612F" w:rsidP="00FF2086">
            <w:pPr>
              <w:spacing w:after="0" w:line="240" w:lineRule="auto"/>
              <w:rPr>
                <w:rFonts w:ascii="Arial" w:hAnsi="Arial" w:cs="Arial"/>
                <w:sz w:val="20"/>
                <w:szCs w:val="20"/>
                <w:u w:val="single"/>
              </w:rPr>
            </w:pPr>
            <w:r w:rsidRPr="002B1508">
              <w:rPr>
                <w:rFonts w:ascii="Arial" w:hAnsi="Arial" w:cs="Arial"/>
                <w:sz w:val="20"/>
                <w:szCs w:val="20"/>
                <w:u w:val="single"/>
              </w:rPr>
              <w:t>SIMG portfolio report:</w:t>
            </w:r>
          </w:p>
          <w:p w:rsidR="00B57727" w:rsidRPr="00B57727" w:rsidRDefault="00664442" w:rsidP="00D76C94">
            <w:pPr>
              <w:spacing w:after="0" w:line="240" w:lineRule="auto"/>
              <w:rPr>
                <w:rFonts w:ascii="Arial" w:hAnsi="Arial" w:cs="Arial"/>
                <w:sz w:val="20"/>
                <w:szCs w:val="20"/>
              </w:rPr>
            </w:pPr>
            <w:r>
              <w:rPr>
                <w:rFonts w:ascii="Arial" w:hAnsi="Arial" w:cs="Arial"/>
                <w:sz w:val="20"/>
                <w:szCs w:val="20"/>
              </w:rPr>
              <w:t xml:space="preserve">Paul Roberts has compiled a Quality Assurance and self-evaluation cycle </w:t>
            </w:r>
            <w:r w:rsidR="00B57727">
              <w:rPr>
                <w:rFonts w:ascii="Arial" w:hAnsi="Arial" w:cs="Arial"/>
                <w:sz w:val="20"/>
                <w:szCs w:val="20"/>
              </w:rPr>
              <w:t>report</w:t>
            </w:r>
            <w:r>
              <w:rPr>
                <w:rFonts w:ascii="Arial" w:hAnsi="Arial" w:cs="Arial"/>
                <w:sz w:val="20"/>
                <w:szCs w:val="20"/>
              </w:rPr>
              <w:t xml:space="preserve"> which we discussed</w:t>
            </w:r>
            <w:r w:rsidR="00B57727">
              <w:rPr>
                <w:rFonts w:ascii="Arial" w:hAnsi="Arial" w:cs="Arial"/>
                <w:sz w:val="20"/>
                <w:szCs w:val="20"/>
              </w:rPr>
              <w:t xml:space="preserve">. We are going to </w:t>
            </w:r>
            <w:r w:rsidR="001A5E12">
              <w:rPr>
                <w:rFonts w:ascii="Arial" w:hAnsi="Arial" w:cs="Arial"/>
                <w:sz w:val="20"/>
                <w:szCs w:val="20"/>
              </w:rPr>
              <w:t xml:space="preserve">go </w:t>
            </w:r>
            <w:r w:rsidR="00B57727">
              <w:rPr>
                <w:rFonts w:ascii="Arial" w:hAnsi="Arial" w:cs="Arial"/>
                <w:sz w:val="20"/>
                <w:szCs w:val="20"/>
              </w:rPr>
              <w:t xml:space="preserve">down to 4 Data points per year and </w:t>
            </w:r>
            <w:r w:rsidR="001A5E12">
              <w:rPr>
                <w:rFonts w:ascii="Arial" w:hAnsi="Arial" w:cs="Arial"/>
                <w:sz w:val="20"/>
                <w:szCs w:val="20"/>
              </w:rPr>
              <w:t>it</w:t>
            </w:r>
            <w:r w:rsidR="00B57727">
              <w:rPr>
                <w:rFonts w:ascii="Arial" w:hAnsi="Arial" w:cs="Arial"/>
                <w:sz w:val="20"/>
                <w:szCs w:val="20"/>
              </w:rPr>
              <w:t xml:space="preserve"> could be</w:t>
            </w:r>
            <w:r w:rsidR="001A5E12">
              <w:rPr>
                <w:rFonts w:ascii="Arial" w:hAnsi="Arial" w:cs="Arial"/>
                <w:sz w:val="20"/>
                <w:szCs w:val="20"/>
              </w:rPr>
              <w:t xml:space="preserve"> up to three months between each one, we need to make sure the governors are in and still holding the school to account. </w:t>
            </w:r>
            <w:r w:rsidR="00D07BF2">
              <w:rPr>
                <w:rFonts w:ascii="Arial" w:hAnsi="Arial" w:cs="Arial"/>
                <w:sz w:val="20"/>
                <w:szCs w:val="20"/>
              </w:rPr>
              <w:t xml:space="preserve">PR suggested attendance at exam review meetings, SLT work and assessment </w:t>
            </w:r>
            <w:proofErr w:type="spellStart"/>
            <w:r w:rsidR="00D07BF2">
              <w:rPr>
                <w:rFonts w:ascii="Arial" w:hAnsi="Arial" w:cs="Arial"/>
                <w:sz w:val="20"/>
                <w:szCs w:val="20"/>
              </w:rPr>
              <w:t>scrutinies</w:t>
            </w:r>
            <w:proofErr w:type="spellEnd"/>
            <w:r w:rsidR="00D07BF2">
              <w:rPr>
                <w:rFonts w:ascii="Arial" w:hAnsi="Arial" w:cs="Arial"/>
                <w:sz w:val="20"/>
                <w:szCs w:val="20"/>
              </w:rPr>
              <w:t>, have involvement with SLT and student voice activities and</w:t>
            </w:r>
            <w:r w:rsidR="00EC1B2D">
              <w:rPr>
                <w:rFonts w:ascii="Arial" w:hAnsi="Arial" w:cs="Arial"/>
                <w:sz w:val="20"/>
                <w:szCs w:val="20"/>
              </w:rPr>
              <w:t xml:space="preserve"> involvement in learning walks. </w:t>
            </w:r>
            <w:r w:rsidR="00E313FF">
              <w:rPr>
                <w:rFonts w:ascii="Arial" w:hAnsi="Arial" w:cs="Arial"/>
                <w:sz w:val="20"/>
                <w:szCs w:val="20"/>
              </w:rPr>
              <w:t xml:space="preserve">A good idea in the first term is for all governors to take part in something. </w:t>
            </w:r>
            <w:r w:rsidR="00AD1A78" w:rsidRPr="00D04C48">
              <w:rPr>
                <w:rFonts w:ascii="Arial" w:hAnsi="Arial" w:cs="Arial"/>
                <w:sz w:val="20"/>
                <w:szCs w:val="20"/>
                <w:highlight w:val="green"/>
              </w:rPr>
              <w:t xml:space="preserve">HT to add </w:t>
            </w:r>
            <w:r w:rsidR="00E313FF" w:rsidRPr="00D04C48">
              <w:rPr>
                <w:rFonts w:ascii="Arial" w:hAnsi="Arial" w:cs="Arial"/>
                <w:sz w:val="20"/>
                <w:szCs w:val="20"/>
                <w:highlight w:val="green"/>
              </w:rPr>
              <w:t xml:space="preserve">this requirement </w:t>
            </w:r>
            <w:r w:rsidR="00AD1A78" w:rsidRPr="00D04C48">
              <w:rPr>
                <w:rFonts w:ascii="Arial" w:hAnsi="Arial" w:cs="Arial"/>
                <w:sz w:val="20"/>
                <w:szCs w:val="20"/>
                <w:highlight w:val="green"/>
              </w:rPr>
              <w:t>to the end of the Improvement Plan</w:t>
            </w:r>
            <w:r w:rsidR="00644FF6" w:rsidRPr="00D04C48">
              <w:rPr>
                <w:rFonts w:ascii="Arial" w:hAnsi="Arial" w:cs="Arial"/>
                <w:sz w:val="20"/>
                <w:szCs w:val="20"/>
                <w:highlight w:val="green"/>
              </w:rPr>
              <w:t xml:space="preserve"> </w:t>
            </w:r>
            <w:r w:rsidR="00644FF6" w:rsidRPr="00D04C48">
              <w:rPr>
                <w:rFonts w:ascii="Arial" w:hAnsi="Arial" w:cs="Arial"/>
                <w:b/>
                <w:sz w:val="20"/>
                <w:szCs w:val="20"/>
                <w:highlight w:val="green"/>
              </w:rPr>
              <w:t>Action</w:t>
            </w:r>
            <w:r w:rsidR="00AD1A78">
              <w:rPr>
                <w:rFonts w:ascii="Arial" w:hAnsi="Arial" w:cs="Arial"/>
                <w:sz w:val="20"/>
                <w:szCs w:val="20"/>
              </w:rPr>
              <w:t xml:space="preserve">. </w:t>
            </w:r>
            <w:r w:rsidR="000134CD">
              <w:rPr>
                <w:rFonts w:ascii="Arial" w:hAnsi="Arial" w:cs="Arial"/>
                <w:sz w:val="20"/>
                <w:szCs w:val="20"/>
              </w:rPr>
              <w:t>AH noted that the main aim is</w:t>
            </w:r>
            <w:r w:rsidR="009C268E">
              <w:rPr>
                <w:rFonts w:ascii="Arial" w:hAnsi="Arial" w:cs="Arial"/>
                <w:sz w:val="20"/>
                <w:szCs w:val="20"/>
              </w:rPr>
              <w:t xml:space="preserve"> </w:t>
            </w:r>
            <w:r w:rsidR="000134CD">
              <w:rPr>
                <w:rFonts w:ascii="Arial" w:hAnsi="Arial" w:cs="Arial"/>
                <w:sz w:val="20"/>
                <w:szCs w:val="20"/>
              </w:rPr>
              <w:t>k</w:t>
            </w:r>
            <w:r w:rsidR="00667F8B">
              <w:rPr>
                <w:rFonts w:ascii="Arial" w:hAnsi="Arial" w:cs="Arial"/>
                <w:sz w:val="20"/>
                <w:szCs w:val="20"/>
              </w:rPr>
              <w:t>eeping the school to a</w:t>
            </w:r>
            <w:r w:rsidR="003F02FB">
              <w:rPr>
                <w:rFonts w:ascii="Arial" w:hAnsi="Arial" w:cs="Arial"/>
                <w:sz w:val="20"/>
                <w:szCs w:val="20"/>
              </w:rPr>
              <w:t>c</w:t>
            </w:r>
            <w:r w:rsidR="00667F8B">
              <w:rPr>
                <w:rFonts w:ascii="Arial" w:hAnsi="Arial" w:cs="Arial"/>
                <w:sz w:val="20"/>
                <w:szCs w:val="20"/>
              </w:rPr>
              <w:t xml:space="preserve">count and when Ofsted come in </w:t>
            </w:r>
            <w:r w:rsidR="00001054">
              <w:rPr>
                <w:rFonts w:ascii="Arial" w:hAnsi="Arial" w:cs="Arial"/>
                <w:sz w:val="20"/>
                <w:szCs w:val="20"/>
              </w:rPr>
              <w:t xml:space="preserve">and being able to </w:t>
            </w:r>
            <w:r w:rsidR="00667F8B">
              <w:rPr>
                <w:rFonts w:ascii="Arial" w:hAnsi="Arial" w:cs="Arial"/>
                <w:sz w:val="20"/>
                <w:szCs w:val="20"/>
              </w:rPr>
              <w:t>a</w:t>
            </w:r>
            <w:r w:rsidR="00001054">
              <w:rPr>
                <w:rFonts w:ascii="Arial" w:hAnsi="Arial" w:cs="Arial"/>
                <w:sz w:val="20"/>
                <w:szCs w:val="20"/>
              </w:rPr>
              <w:t>nswer</w:t>
            </w:r>
            <w:r w:rsidR="003F02FB">
              <w:rPr>
                <w:rFonts w:ascii="Arial" w:hAnsi="Arial" w:cs="Arial"/>
                <w:sz w:val="20"/>
                <w:szCs w:val="20"/>
              </w:rPr>
              <w:t xml:space="preserve"> </w:t>
            </w:r>
            <w:r w:rsidR="00001054">
              <w:rPr>
                <w:rFonts w:ascii="Arial" w:hAnsi="Arial" w:cs="Arial"/>
                <w:sz w:val="20"/>
                <w:szCs w:val="20"/>
              </w:rPr>
              <w:t>the question</w:t>
            </w:r>
            <w:r w:rsidR="003F02FB">
              <w:rPr>
                <w:rFonts w:ascii="Arial" w:hAnsi="Arial" w:cs="Arial"/>
                <w:sz w:val="20"/>
                <w:szCs w:val="20"/>
              </w:rPr>
              <w:t xml:space="preserve"> “how do we know”. </w:t>
            </w:r>
          </w:p>
        </w:tc>
        <w:tc>
          <w:tcPr>
            <w:tcW w:w="1005" w:type="dxa"/>
          </w:tcPr>
          <w:p w:rsidR="006C1FA2" w:rsidRDefault="00D04C48" w:rsidP="00FF2086">
            <w:pPr>
              <w:spacing w:after="0" w:line="240" w:lineRule="auto"/>
              <w:rPr>
                <w:rFonts w:ascii="Arial" w:hAnsi="Arial" w:cs="Arial"/>
                <w:sz w:val="20"/>
                <w:szCs w:val="20"/>
              </w:rPr>
            </w:pPr>
            <w:r>
              <w:rPr>
                <w:rFonts w:ascii="Arial" w:hAnsi="Arial" w:cs="Arial"/>
                <w:sz w:val="20"/>
                <w:szCs w:val="20"/>
              </w:rPr>
              <w:t xml:space="preserve">AB </w:t>
            </w:r>
          </w:p>
          <w:p w:rsidR="00D04C48" w:rsidRDefault="00D04C48" w:rsidP="00FF2086">
            <w:pPr>
              <w:spacing w:after="0" w:line="240" w:lineRule="auto"/>
              <w:rPr>
                <w:rFonts w:ascii="Arial" w:hAnsi="Arial" w:cs="Arial"/>
                <w:sz w:val="20"/>
                <w:szCs w:val="20"/>
              </w:rPr>
            </w:pPr>
          </w:p>
          <w:p w:rsidR="00D04C48" w:rsidRDefault="00D04C48" w:rsidP="00FF2086">
            <w:pPr>
              <w:spacing w:after="0" w:line="240" w:lineRule="auto"/>
              <w:rPr>
                <w:rFonts w:ascii="Arial" w:hAnsi="Arial" w:cs="Arial"/>
                <w:sz w:val="20"/>
                <w:szCs w:val="20"/>
              </w:rPr>
            </w:pPr>
          </w:p>
          <w:p w:rsidR="00D04C48" w:rsidRDefault="00D04C48" w:rsidP="00FF2086">
            <w:pPr>
              <w:spacing w:after="0" w:line="240" w:lineRule="auto"/>
              <w:rPr>
                <w:rFonts w:ascii="Arial" w:hAnsi="Arial" w:cs="Arial"/>
                <w:sz w:val="20"/>
                <w:szCs w:val="20"/>
              </w:rPr>
            </w:pPr>
          </w:p>
          <w:p w:rsidR="00D04C48" w:rsidRDefault="00D04C48" w:rsidP="00FF2086">
            <w:pPr>
              <w:spacing w:after="0" w:line="240" w:lineRule="auto"/>
              <w:rPr>
                <w:rFonts w:ascii="Arial" w:hAnsi="Arial" w:cs="Arial"/>
                <w:sz w:val="20"/>
                <w:szCs w:val="20"/>
              </w:rPr>
            </w:pPr>
          </w:p>
          <w:p w:rsidR="00D04C48" w:rsidRPr="00DA5B14" w:rsidRDefault="00D04C48" w:rsidP="00FF2086">
            <w:pPr>
              <w:spacing w:after="0" w:line="240" w:lineRule="auto"/>
              <w:rPr>
                <w:rFonts w:ascii="Arial" w:hAnsi="Arial" w:cs="Arial"/>
                <w:sz w:val="20"/>
                <w:szCs w:val="20"/>
              </w:rPr>
            </w:pPr>
            <w:r>
              <w:rPr>
                <w:rFonts w:ascii="Arial" w:hAnsi="Arial" w:cs="Arial"/>
                <w:sz w:val="20"/>
                <w:szCs w:val="20"/>
              </w:rPr>
              <w:t xml:space="preserve">HT </w:t>
            </w:r>
          </w:p>
        </w:tc>
        <w:tc>
          <w:tcPr>
            <w:tcW w:w="1003" w:type="dxa"/>
          </w:tcPr>
          <w:p w:rsidR="007E38CE" w:rsidRDefault="007E38CE" w:rsidP="00FF2086">
            <w:pPr>
              <w:spacing w:after="0" w:line="240" w:lineRule="auto"/>
              <w:rPr>
                <w:rFonts w:ascii="Arial" w:hAnsi="Arial" w:cs="Arial"/>
                <w:sz w:val="20"/>
                <w:szCs w:val="20"/>
              </w:rPr>
            </w:pPr>
          </w:p>
          <w:p w:rsidR="00DD39CE" w:rsidRPr="00531276" w:rsidRDefault="00DD39CE" w:rsidP="00FF2086">
            <w:pPr>
              <w:spacing w:after="0" w:line="240" w:lineRule="auto"/>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EC612F" w:rsidRPr="00531276" w:rsidTr="00FF2086">
        <w:tc>
          <w:tcPr>
            <w:tcW w:w="863" w:type="dxa"/>
          </w:tcPr>
          <w:p w:rsidR="00EC612F" w:rsidRPr="00531276" w:rsidRDefault="007E38CE" w:rsidP="00FF2086">
            <w:pPr>
              <w:spacing w:after="0" w:line="240" w:lineRule="auto"/>
              <w:rPr>
                <w:rFonts w:ascii="Arial" w:hAnsi="Arial" w:cs="Arial"/>
                <w:sz w:val="20"/>
                <w:szCs w:val="20"/>
              </w:rPr>
            </w:pPr>
            <w:r>
              <w:rPr>
                <w:rFonts w:ascii="Arial" w:hAnsi="Arial" w:cs="Arial"/>
                <w:sz w:val="20"/>
                <w:szCs w:val="20"/>
              </w:rPr>
              <w:t>5</w:t>
            </w:r>
            <w:r w:rsidR="003D4FA5">
              <w:rPr>
                <w:rFonts w:ascii="Arial" w:hAnsi="Arial" w:cs="Arial"/>
                <w:sz w:val="20"/>
                <w:szCs w:val="20"/>
              </w:rPr>
              <w:t>.3</w:t>
            </w:r>
          </w:p>
        </w:tc>
        <w:tc>
          <w:tcPr>
            <w:tcW w:w="11304" w:type="dxa"/>
            <w:gridSpan w:val="4"/>
          </w:tcPr>
          <w:p w:rsidR="00FF2086" w:rsidRPr="002B1508" w:rsidRDefault="00EC612F" w:rsidP="00FF2086">
            <w:pPr>
              <w:spacing w:after="0" w:line="240" w:lineRule="auto"/>
              <w:rPr>
                <w:rFonts w:ascii="Arial" w:hAnsi="Arial" w:cs="Arial"/>
                <w:sz w:val="20"/>
                <w:szCs w:val="20"/>
                <w:u w:val="single"/>
              </w:rPr>
            </w:pPr>
            <w:r w:rsidRPr="002B1508">
              <w:rPr>
                <w:rFonts w:ascii="Arial" w:hAnsi="Arial" w:cs="Arial"/>
                <w:sz w:val="20"/>
                <w:szCs w:val="20"/>
                <w:u w:val="single"/>
              </w:rPr>
              <w:t>SEN/Safeguarding portfolio report:</w:t>
            </w:r>
          </w:p>
          <w:p w:rsidR="008744B1" w:rsidRDefault="001D1DB4" w:rsidP="007B1686">
            <w:pPr>
              <w:spacing w:after="0" w:line="240" w:lineRule="auto"/>
              <w:rPr>
                <w:rFonts w:ascii="Arial" w:hAnsi="Arial" w:cs="Arial"/>
                <w:sz w:val="20"/>
                <w:szCs w:val="20"/>
              </w:rPr>
            </w:pPr>
            <w:r>
              <w:rPr>
                <w:rFonts w:ascii="Arial" w:hAnsi="Arial" w:cs="Arial"/>
                <w:sz w:val="20"/>
                <w:szCs w:val="20"/>
              </w:rPr>
              <w:t xml:space="preserve">JG Asked Steve </w:t>
            </w:r>
            <w:r w:rsidR="00317493">
              <w:rPr>
                <w:rFonts w:ascii="Arial" w:hAnsi="Arial" w:cs="Arial"/>
                <w:sz w:val="20"/>
                <w:szCs w:val="20"/>
              </w:rPr>
              <w:t xml:space="preserve">Rogers </w:t>
            </w:r>
            <w:r>
              <w:rPr>
                <w:rFonts w:ascii="Arial" w:hAnsi="Arial" w:cs="Arial"/>
                <w:sz w:val="20"/>
                <w:szCs w:val="20"/>
              </w:rPr>
              <w:t xml:space="preserve">was he happy with attendance, he said he was not and that we had policies to put in place for next year to improve this. Class charts have been amended and will be utilised better. </w:t>
            </w:r>
            <w:r w:rsidR="006422E0">
              <w:rPr>
                <w:rFonts w:ascii="Arial" w:hAnsi="Arial" w:cs="Arial"/>
                <w:sz w:val="20"/>
                <w:szCs w:val="20"/>
              </w:rPr>
              <w:t xml:space="preserve">Using one platform for attendance behaviour </w:t>
            </w:r>
            <w:proofErr w:type="spellStart"/>
            <w:r w:rsidR="006422E0">
              <w:rPr>
                <w:rFonts w:ascii="Arial" w:hAnsi="Arial" w:cs="Arial"/>
                <w:sz w:val="20"/>
                <w:szCs w:val="20"/>
              </w:rPr>
              <w:t>etc</w:t>
            </w:r>
            <w:proofErr w:type="spellEnd"/>
            <w:r w:rsidR="006422E0">
              <w:rPr>
                <w:rFonts w:ascii="Arial" w:hAnsi="Arial" w:cs="Arial"/>
                <w:sz w:val="20"/>
                <w:szCs w:val="20"/>
              </w:rPr>
              <w:t xml:space="preserve"> so everyone can see the whole picture including parents, this will have links to</w:t>
            </w:r>
            <w:r w:rsidR="0033557C">
              <w:rPr>
                <w:rFonts w:ascii="Arial" w:hAnsi="Arial" w:cs="Arial"/>
                <w:sz w:val="20"/>
                <w:szCs w:val="20"/>
              </w:rPr>
              <w:t xml:space="preserve"> </w:t>
            </w:r>
            <w:proofErr w:type="spellStart"/>
            <w:r w:rsidR="0033557C">
              <w:rPr>
                <w:rFonts w:ascii="Arial" w:hAnsi="Arial" w:cs="Arial"/>
                <w:sz w:val="20"/>
                <w:szCs w:val="20"/>
              </w:rPr>
              <w:t>parentmail</w:t>
            </w:r>
            <w:proofErr w:type="spellEnd"/>
            <w:r w:rsidR="0033557C">
              <w:rPr>
                <w:rFonts w:ascii="Arial" w:hAnsi="Arial" w:cs="Arial"/>
                <w:sz w:val="20"/>
                <w:szCs w:val="20"/>
              </w:rPr>
              <w:t xml:space="preserve">. </w:t>
            </w:r>
            <w:r w:rsidR="007B1686" w:rsidRPr="00B30E31">
              <w:rPr>
                <w:rFonts w:ascii="Arial" w:hAnsi="Arial" w:cs="Arial"/>
                <w:i/>
                <w:sz w:val="20"/>
                <w:szCs w:val="20"/>
                <w:highlight w:val="yellow"/>
              </w:rPr>
              <w:t>AB What exactly are the school doing to improve attendance?</w:t>
            </w:r>
            <w:r w:rsidR="007B1686">
              <w:rPr>
                <w:rFonts w:ascii="Arial" w:hAnsi="Arial" w:cs="Arial"/>
                <w:sz w:val="20"/>
                <w:szCs w:val="20"/>
              </w:rPr>
              <w:t xml:space="preserve"> JG SR to meet with all year heads every week HT there is a whole absence plan</w:t>
            </w:r>
            <w:r w:rsidR="00C703F0">
              <w:rPr>
                <w:rFonts w:ascii="Arial" w:hAnsi="Arial" w:cs="Arial"/>
                <w:sz w:val="20"/>
                <w:szCs w:val="20"/>
              </w:rPr>
              <w:t>. In terms of having external eyes on this we have an NLE visit on 17</w:t>
            </w:r>
            <w:r w:rsidR="00C703F0" w:rsidRPr="00C703F0">
              <w:rPr>
                <w:rFonts w:ascii="Arial" w:hAnsi="Arial" w:cs="Arial"/>
                <w:sz w:val="20"/>
                <w:szCs w:val="20"/>
                <w:vertAlign w:val="superscript"/>
              </w:rPr>
              <w:t>th</w:t>
            </w:r>
            <w:r w:rsidR="00C703F0">
              <w:rPr>
                <w:rFonts w:ascii="Arial" w:hAnsi="Arial" w:cs="Arial"/>
                <w:sz w:val="20"/>
                <w:szCs w:val="20"/>
              </w:rPr>
              <w:t xml:space="preserve"> June and went through this with a fine tooth comb and was happy with the plan. </w:t>
            </w:r>
            <w:r w:rsidR="00457D64">
              <w:rPr>
                <w:rFonts w:ascii="Arial" w:hAnsi="Arial" w:cs="Arial"/>
                <w:sz w:val="20"/>
                <w:szCs w:val="20"/>
              </w:rPr>
              <w:t xml:space="preserve">JG noted that absences are skewed by certain few pupils. </w:t>
            </w:r>
            <w:r w:rsidR="002031B9">
              <w:rPr>
                <w:rFonts w:ascii="Arial" w:hAnsi="Arial" w:cs="Arial"/>
                <w:sz w:val="20"/>
                <w:szCs w:val="20"/>
              </w:rPr>
              <w:t>HT all the children that joined us in y</w:t>
            </w:r>
            <w:r w:rsidR="00A0290B">
              <w:rPr>
                <w:rFonts w:ascii="Arial" w:hAnsi="Arial" w:cs="Arial"/>
                <w:sz w:val="20"/>
                <w:szCs w:val="20"/>
              </w:rPr>
              <w:t>ea</w:t>
            </w:r>
            <w:r w:rsidR="002031B9">
              <w:rPr>
                <w:rFonts w:ascii="Arial" w:hAnsi="Arial" w:cs="Arial"/>
                <w:sz w:val="20"/>
                <w:szCs w:val="20"/>
              </w:rPr>
              <w:t xml:space="preserve">r 10 and 11 are persistent absentees these bring the figures down. </w:t>
            </w:r>
            <w:r w:rsidR="00745090">
              <w:rPr>
                <w:rFonts w:ascii="Arial" w:hAnsi="Arial" w:cs="Arial"/>
                <w:sz w:val="20"/>
                <w:szCs w:val="20"/>
              </w:rPr>
              <w:t xml:space="preserve">RA The biggest thing SR can do is fortnightly meetings with HOY. </w:t>
            </w:r>
            <w:r w:rsidR="008C3D22">
              <w:rPr>
                <w:rFonts w:ascii="Arial" w:hAnsi="Arial" w:cs="Arial"/>
                <w:sz w:val="20"/>
                <w:szCs w:val="20"/>
              </w:rPr>
              <w:t xml:space="preserve">HT noted that the school ethos is important. </w:t>
            </w:r>
            <w:r w:rsidR="00D16FB0">
              <w:rPr>
                <w:rFonts w:ascii="Arial" w:hAnsi="Arial" w:cs="Arial"/>
                <w:sz w:val="20"/>
                <w:szCs w:val="20"/>
              </w:rPr>
              <w:t xml:space="preserve">JG Local feeder schools helping with transition to secondary schools. If we can EHCPs identified sooner hat would be good. Safeguarding audit coming up on Monday this has been requested. </w:t>
            </w:r>
            <w:r w:rsidR="00AF0BB8">
              <w:rPr>
                <w:rFonts w:ascii="Arial" w:hAnsi="Arial" w:cs="Arial"/>
                <w:sz w:val="20"/>
                <w:szCs w:val="20"/>
              </w:rPr>
              <w:t xml:space="preserve">Mobile </w:t>
            </w:r>
            <w:r w:rsidR="00AF0BB8">
              <w:rPr>
                <w:rFonts w:ascii="Arial" w:hAnsi="Arial" w:cs="Arial"/>
                <w:sz w:val="20"/>
                <w:szCs w:val="20"/>
              </w:rPr>
              <w:lastRenderedPageBreak/>
              <w:t xml:space="preserve">phone policy has been a success. </w:t>
            </w:r>
            <w:r w:rsidR="00425BB9">
              <w:rPr>
                <w:rFonts w:ascii="Arial" w:hAnsi="Arial" w:cs="Arial"/>
                <w:sz w:val="20"/>
                <w:szCs w:val="20"/>
              </w:rPr>
              <w:t xml:space="preserve">Children have been talking to each other more. </w:t>
            </w:r>
            <w:r w:rsidR="00EC6A16">
              <w:rPr>
                <w:rFonts w:ascii="Arial" w:hAnsi="Arial" w:cs="Arial"/>
                <w:sz w:val="20"/>
                <w:szCs w:val="20"/>
              </w:rPr>
              <w:t>HT noted that school council yea</w:t>
            </w:r>
            <w:r w:rsidR="00C16B51">
              <w:rPr>
                <w:rFonts w:ascii="Arial" w:hAnsi="Arial" w:cs="Arial"/>
                <w:sz w:val="20"/>
                <w:szCs w:val="20"/>
              </w:rPr>
              <w:t xml:space="preserve">r 9 said this has had a positive impact on mental health. </w:t>
            </w:r>
            <w:r w:rsidR="007B1D8A" w:rsidRPr="00B30E31">
              <w:rPr>
                <w:rFonts w:ascii="Arial" w:hAnsi="Arial" w:cs="Arial"/>
                <w:i/>
                <w:sz w:val="20"/>
                <w:szCs w:val="20"/>
                <w:highlight w:val="cyan"/>
              </w:rPr>
              <w:t>AB Have you had any questions on this from primary schools?</w:t>
            </w:r>
            <w:r w:rsidR="007B1D8A">
              <w:rPr>
                <w:rFonts w:ascii="Arial" w:hAnsi="Arial" w:cs="Arial"/>
                <w:sz w:val="20"/>
                <w:szCs w:val="20"/>
              </w:rPr>
              <w:t xml:space="preserve"> HT received questions from Combe Martin but not the other feeder schools. </w:t>
            </w:r>
            <w:r w:rsidR="002964A2" w:rsidRPr="00B30E31">
              <w:rPr>
                <w:rFonts w:ascii="Arial" w:hAnsi="Arial" w:cs="Arial"/>
                <w:i/>
                <w:sz w:val="20"/>
                <w:szCs w:val="20"/>
                <w:highlight w:val="cyan"/>
              </w:rPr>
              <w:t>DG Have we seen a workload increase with SS?</w:t>
            </w:r>
            <w:r w:rsidR="002964A2">
              <w:rPr>
                <w:rFonts w:ascii="Arial" w:hAnsi="Arial" w:cs="Arial"/>
                <w:sz w:val="20"/>
                <w:szCs w:val="20"/>
              </w:rPr>
              <w:t xml:space="preserve"> HT they have not said so</w:t>
            </w:r>
            <w:r w:rsidR="002964A2" w:rsidRPr="00B30E31">
              <w:rPr>
                <w:rFonts w:ascii="Arial" w:hAnsi="Arial" w:cs="Arial"/>
                <w:sz w:val="20"/>
                <w:szCs w:val="20"/>
                <w:highlight w:val="cyan"/>
              </w:rPr>
              <w:t xml:space="preserve">. </w:t>
            </w:r>
            <w:r w:rsidR="0010384A" w:rsidRPr="00B30E31">
              <w:rPr>
                <w:rFonts w:ascii="Arial" w:hAnsi="Arial" w:cs="Arial"/>
                <w:i/>
                <w:sz w:val="20"/>
                <w:szCs w:val="20"/>
                <w:highlight w:val="cyan"/>
              </w:rPr>
              <w:t>RA Re safeguarding in an</w:t>
            </w:r>
            <w:r w:rsidR="00FF6173" w:rsidRPr="00B30E31">
              <w:rPr>
                <w:rFonts w:ascii="Arial" w:hAnsi="Arial" w:cs="Arial"/>
                <w:i/>
                <w:sz w:val="20"/>
                <w:szCs w:val="20"/>
                <w:highlight w:val="cyan"/>
              </w:rPr>
              <w:t>d out of school, can we issue 6th formers with lanyards?</w:t>
            </w:r>
            <w:r w:rsidR="00FF6173">
              <w:rPr>
                <w:rFonts w:ascii="Arial" w:hAnsi="Arial" w:cs="Arial"/>
                <w:sz w:val="20"/>
                <w:szCs w:val="20"/>
              </w:rPr>
              <w:t xml:space="preserve"> </w:t>
            </w:r>
            <w:r w:rsidR="0010384A">
              <w:rPr>
                <w:rFonts w:ascii="Arial" w:hAnsi="Arial" w:cs="Arial"/>
                <w:sz w:val="20"/>
                <w:szCs w:val="20"/>
              </w:rPr>
              <w:t>HT the areas outside S</w:t>
            </w:r>
            <w:r w:rsidR="00FF6173">
              <w:rPr>
                <w:rFonts w:ascii="Arial" w:hAnsi="Arial" w:cs="Arial"/>
                <w:sz w:val="20"/>
                <w:szCs w:val="20"/>
              </w:rPr>
              <w:t xml:space="preserve">tudent </w:t>
            </w:r>
            <w:r w:rsidR="0010384A">
              <w:rPr>
                <w:rFonts w:ascii="Arial" w:hAnsi="Arial" w:cs="Arial"/>
                <w:sz w:val="20"/>
                <w:szCs w:val="20"/>
              </w:rPr>
              <w:t>S</w:t>
            </w:r>
            <w:r w:rsidR="00FF6173">
              <w:rPr>
                <w:rFonts w:ascii="Arial" w:hAnsi="Arial" w:cs="Arial"/>
                <w:sz w:val="20"/>
                <w:szCs w:val="20"/>
              </w:rPr>
              <w:t>ervices</w:t>
            </w:r>
            <w:r w:rsidR="00471E71">
              <w:rPr>
                <w:rFonts w:ascii="Arial" w:hAnsi="Arial" w:cs="Arial"/>
                <w:sz w:val="20"/>
                <w:szCs w:val="20"/>
              </w:rPr>
              <w:t xml:space="preserve"> we want to reserve for this purpose and</w:t>
            </w:r>
            <w:r w:rsidR="0010384A">
              <w:rPr>
                <w:rFonts w:ascii="Arial" w:hAnsi="Arial" w:cs="Arial"/>
                <w:sz w:val="20"/>
                <w:szCs w:val="20"/>
              </w:rPr>
              <w:t xml:space="preserve"> we are looking into 6</w:t>
            </w:r>
            <w:r w:rsidR="0010384A" w:rsidRPr="0010384A">
              <w:rPr>
                <w:rFonts w:ascii="Arial" w:hAnsi="Arial" w:cs="Arial"/>
                <w:sz w:val="20"/>
                <w:szCs w:val="20"/>
                <w:vertAlign w:val="superscript"/>
              </w:rPr>
              <w:t>th</w:t>
            </w:r>
            <w:r w:rsidR="0010384A">
              <w:rPr>
                <w:rFonts w:ascii="Arial" w:hAnsi="Arial" w:cs="Arial"/>
                <w:sz w:val="20"/>
                <w:szCs w:val="20"/>
              </w:rPr>
              <w:t xml:space="preserve"> form coming into main reception rather than </w:t>
            </w:r>
            <w:r w:rsidR="00471E71">
              <w:rPr>
                <w:rFonts w:ascii="Arial" w:hAnsi="Arial" w:cs="Arial"/>
                <w:sz w:val="20"/>
                <w:szCs w:val="20"/>
              </w:rPr>
              <w:t xml:space="preserve">the </w:t>
            </w:r>
            <w:r w:rsidR="0010384A">
              <w:rPr>
                <w:rFonts w:ascii="Arial" w:hAnsi="Arial" w:cs="Arial"/>
                <w:sz w:val="20"/>
                <w:szCs w:val="20"/>
              </w:rPr>
              <w:t xml:space="preserve">student entrance. </w:t>
            </w:r>
          </w:p>
          <w:p w:rsidR="003F5E8D" w:rsidRPr="008A6C3A" w:rsidRDefault="007D0FF4" w:rsidP="007B1686">
            <w:pPr>
              <w:spacing w:after="0" w:line="240" w:lineRule="auto"/>
              <w:rPr>
                <w:rFonts w:ascii="Arial" w:hAnsi="Arial" w:cs="Arial"/>
                <w:sz w:val="20"/>
                <w:szCs w:val="20"/>
              </w:rPr>
            </w:pPr>
            <w:r w:rsidRPr="007D0FF4">
              <w:rPr>
                <w:rFonts w:ascii="Arial" w:hAnsi="Arial" w:cs="Arial"/>
                <w:sz w:val="20"/>
                <w:szCs w:val="20"/>
                <w:u w:val="single"/>
              </w:rPr>
              <w:t>ACES</w:t>
            </w:r>
            <w:r>
              <w:rPr>
                <w:rFonts w:ascii="Arial" w:hAnsi="Arial" w:cs="Arial"/>
                <w:sz w:val="20"/>
                <w:szCs w:val="20"/>
              </w:rPr>
              <w:t xml:space="preserve"> – RA noted this will be added to teachers via class</w:t>
            </w:r>
            <w:r w:rsidR="002F31C2">
              <w:rPr>
                <w:rFonts w:ascii="Arial" w:hAnsi="Arial" w:cs="Arial"/>
                <w:sz w:val="20"/>
                <w:szCs w:val="20"/>
              </w:rPr>
              <w:t xml:space="preserve"> </w:t>
            </w:r>
            <w:r>
              <w:rPr>
                <w:rFonts w:ascii="Arial" w:hAnsi="Arial" w:cs="Arial"/>
                <w:sz w:val="20"/>
                <w:szCs w:val="20"/>
              </w:rPr>
              <w:t xml:space="preserve">charts. HT on each tile it will have a note of which child is SEN ACES </w:t>
            </w:r>
            <w:proofErr w:type="spellStart"/>
            <w:r>
              <w:rPr>
                <w:rFonts w:ascii="Arial" w:hAnsi="Arial" w:cs="Arial"/>
                <w:sz w:val="20"/>
                <w:szCs w:val="20"/>
              </w:rPr>
              <w:t>etc</w:t>
            </w:r>
            <w:proofErr w:type="spellEnd"/>
            <w:r>
              <w:rPr>
                <w:rFonts w:ascii="Arial" w:hAnsi="Arial" w:cs="Arial"/>
                <w:sz w:val="20"/>
                <w:szCs w:val="20"/>
              </w:rPr>
              <w:t xml:space="preserve">, This will not show the details, but some examples would be a bereavement, parent separation, abuse etc. </w:t>
            </w:r>
            <w:r w:rsidR="003647DD">
              <w:rPr>
                <w:rFonts w:ascii="Arial" w:hAnsi="Arial" w:cs="Arial"/>
                <w:sz w:val="20"/>
                <w:szCs w:val="20"/>
              </w:rPr>
              <w:t xml:space="preserve">JG If staff are aware of that they can handle these children better. </w:t>
            </w:r>
            <w:r w:rsidR="00224239">
              <w:rPr>
                <w:rFonts w:ascii="Arial" w:hAnsi="Arial" w:cs="Arial"/>
                <w:sz w:val="20"/>
                <w:szCs w:val="20"/>
              </w:rPr>
              <w:t>JOS noted that knowing each student in a school of 900+ students is difficult and the class</w:t>
            </w:r>
            <w:r w:rsidR="002F31C2">
              <w:rPr>
                <w:rFonts w:ascii="Arial" w:hAnsi="Arial" w:cs="Arial"/>
                <w:sz w:val="20"/>
                <w:szCs w:val="20"/>
              </w:rPr>
              <w:t xml:space="preserve"> </w:t>
            </w:r>
            <w:r w:rsidR="00224239">
              <w:rPr>
                <w:rFonts w:ascii="Arial" w:hAnsi="Arial" w:cs="Arial"/>
                <w:sz w:val="20"/>
                <w:szCs w:val="20"/>
              </w:rPr>
              <w:t xml:space="preserve">charts will help with information sharing. </w:t>
            </w:r>
          </w:p>
        </w:tc>
        <w:tc>
          <w:tcPr>
            <w:tcW w:w="1005" w:type="dxa"/>
          </w:tcPr>
          <w:p w:rsidR="00EC612F" w:rsidRPr="00DA5B14" w:rsidRDefault="00EC612F" w:rsidP="00FF2086">
            <w:pPr>
              <w:spacing w:after="0" w:line="240" w:lineRule="auto"/>
              <w:jc w:val="center"/>
              <w:rPr>
                <w:rFonts w:ascii="Arial" w:hAnsi="Arial" w:cs="Arial"/>
                <w:sz w:val="20"/>
                <w:szCs w:val="20"/>
              </w:rPr>
            </w:pPr>
          </w:p>
          <w:p w:rsidR="0026190F" w:rsidRPr="00DA5B14" w:rsidRDefault="0026190F" w:rsidP="00FF2086">
            <w:pPr>
              <w:spacing w:after="0" w:line="240" w:lineRule="auto"/>
              <w:rPr>
                <w:rFonts w:ascii="Arial" w:hAnsi="Arial" w:cs="Arial"/>
                <w:sz w:val="20"/>
                <w:szCs w:val="20"/>
              </w:rPr>
            </w:pPr>
          </w:p>
        </w:tc>
        <w:tc>
          <w:tcPr>
            <w:tcW w:w="1003" w:type="dxa"/>
          </w:tcPr>
          <w:p w:rsidR="00EC612F" w:rsidRDefault="00EC612F" w:rsidP="00FF2086">
            <w:pPr>
              <w:spacing w:after="0" w:line="240" w:lineRule="auto"/>
              <w:jc w:val="center"/>
              <w:rPr>
                <w:rFonts w:ascii="Arial" w:hAnsi="Arial" w:cs="Arial"/>
                <w:sz w:val="20"/>
                <w:szCs w:val="20"/>
              </w:rPr>
            </w:pPr>
          </w:p>
          <w:p w:rsidR="0026190F" w:rsidRPr="00531276" w:rsidRDefault="0026190F" w:rsidP="00FF2086">
            <w:pPr>
              <w:spacing w:after="0" w:line="240" w:lineRule="auto"/>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EC612F" w:rsidRPr="00531276" w:rsidTr="00FF2086">
        <w:tc>
          <w:tcPr>
            <w:tcW w:w="863" w:type="dxa"/>
          </w:tcPr>
          <w:p w:rsidR="00EC612F" w:rsidRPr="00531276" w:rsidRDefault="007E38CE" w:rsidP="00FF2086">
            <w:pPr>
              <w:spacing w:after="0" w:line="240" w:lineRule="auto"/>
              <w:rPr>
                <w:rFonts w:ascii="Arial" w:hAnsi="Arial" w:cs="Arial"/>
                <w:sz w:val="20"/>
                <w:szCs w:val="20"/>
              </w:rPr>
            </w:pPr>
            <w:r>
              <w:rPr>
                <w:rFonts w:ascii="Arial" w:hAnsi="Arial" w:cs="Arial"/>
                <w:sz w:val="20"/>
                <w:szCs w:val="20"/>
              </w:rPr>
              <w:t>5</w:t>
            </w:r>
            <w:r w:rsidR="00EC612F">
              <w:rPr>
                <w:rFonts w:ascii="Arial" w:hAnsi="Arial" w:cs="Arial"/>
                <w:sz w:val="20"/>
                <w:szCs w:val="20"/>
              </w:rPr>
              <w:t>.</w:t>
            </w:r>
            <w:r w:rsidR="003D4FA5">
              <w:rPr>
                <w:rFonts w:ascii="Arial" w:hAnsi="Arial" w:cs="Arial"/>
                <w:sz w:val="20"/>
                <w:szCs w:val="20"/>
              </w:rPr>
              <w:t>4</w:t>
            </w:r>
          </w:p>
        </w:tc>
        <w:tc>
          <w:tcPr>
            <w:tcW w:w="11304" w:type="dxa"/>
            <w:gridSpan w:val="4"/>
          </w:tcPr>
          <w:p w:rsidR="00EC612F" w:rsidRPr="002B1508" w:rsidRDefault="007E38CE" w:rsidP="00FF2086">
            <w:pPr>
              <w:spacing w:after="0" w:line="240" w:lineRule="auto"/>
              <w:rPr>
                <w:rFonts w:ascii="Arial" w:hAnsi="Arial" w:cs="Arial"/>
                <w:sz w:val="20"/>
                <w:szCs w:val="20"/>
                <w:u w:val="single"/>
              </w:rPr>
            </w:pPr>
            <w:r w:rsidRPr="002B1508">
              <w:rPr>
                <w:rFonts w:ascii="Arial" w:hAnsi="Arial" w:cs="Arial"/>
                <w:sz w:val="20"/>
                <w:szCs w:val="20"/>
                <w:u w:val="single"/>
              </w:rPr>
              <w:t>C&amp;CD</w:t>
            </w:r>
            <w:r w:rsidR="00EC612F" w:rsidRPr="002B1508">
              <w:rPr>
                <w:rFonts w:ascii="Arial" w:hAnsi="Arial" w:cs="Arial"/>
                <w:sz w:val="20"/>
                <w:szCs w:val="20"/>
                <w:u w:val="single"/>
              </w:rPr>
              <w:t xml:space="preserve"> portfolio report:</w:t>
            </w:r>
          </w:p>
          <w:p w:rsidR="007A2E3C" w:rsidRPr="00CF6A0F" w:rsidRDefault="00E4478F" w:rsidP="00AC5D50">
            <w:pPr>
              <w:spacing w:after="0" w:line="240" w:lineRule="auto"/>
              <w:rPr>
                <w:rFonts w:ascii="Arial" w:hAnsi="Arial" w:cs="Arial"/>
                <w:sz w:val="20"/>
                <w:szCs w:val="20"/>
              </w:rPr>
            </w:pPr>
            <w:r>
              <w:rPr>
                <w:rFonts w:ascii="Arial" w:hAnsi="Arial" w:cs="Arial"/>
                <w:sz w:val="20"/>
                <w:szCs w:val="20"/>
              </w:rPr>
              <w:t xml:space="preserve">Joe Matthews </w:t>
            </w:r>
            <w:r w:rsidR="00DF0BA4">
              <w:rPr>
                <w:rFonts w:ascii="Arial" w:hAnsi="Arial" w:cs="Arial"/>
                <w:sz w:val="20"/>
                <w:szCs w:val="20"/>
              </w:rPr>
              <w:t xml:space="preserve">from SIAMS </w:t>
            </w:r>
            <w:r>
              <w:rPr>
                <w:rFonts w:ascii="Arial" w:hAnsi="Arial" w:cs="Arial"/>
                <w:sz w:val="20"/>
                <w:szCs w:val="20"/>
              </w:rPr>
              <w:t xml:space="preserve">has </w:t>
            </w:r>
            <w:r w:rsidR="00DF0BA4">
              <w:rPr>
                <w:rFonts w:ascii="Arial" w:hAnsi="Arial" w:cs="Arial"/>
                <w:sz w:val="20"/>
                <w:szCs w:val="20"/>
              </w:rPr>
              <w:t>looked at SEF examples</w:t>
            </w:r>
            <w:r w:rsidR="00BE6086">
              <w:rPr>
                <w:rFonts w:ascii="Arial" w:hAnsi="Arial" w:cs="Arial"/>
                <w:sz w:val="20"/>
                <w:szCs w:val="20"/>
              </w:rPr>
              <w:t xml:space="preserve"> from </w:t>
            </w:r>
            <w:r w:rsidR="00DF0BA4">
              <w:rPr>
                <w:rFonts w:ascii="Arial" w:hAnsi="Arial" w:cs="Arial"/>
                <w:sz w:val="20"/>
                <w:szCs w:val="20"/>
              </w:rPr>
              <w:t xml:space="preserve">other </w:t>
            </w:r>
            <w:r w:rsidR="00BE6086">
              <w:rPr>
                <w:rFonts w:ascii="Arial" w:hAnsi="Arial" w:cs="Arial"/>
                <w:sz w:val="20"/>
                <w:szCs w:val="20"/>
              </w:rPr>
              <w:t>schools th</w:t>
            </w:r>
            <w:r w:rsidR="0090495F">
              <w:rPr>
                <w:rFonts w:ascii="Arial" w:hAnsi="Arial" w:cs="Arial"/>
                <w:sz w:val="20"/>
                <w:szCs w:val="20"/>
              </w:rPr>
              <w:t xml:space="preserve">at have already been inspected so we now what we need to be doing. </w:t>
            </w:r>
            <w:r w:rsidR="007F3F92">
              <w:rPr>
                <w:rFonts w:ascii="Arial" w:hAnsi="Arial" w:cs="Arial"/>
                <w:sz w:val="20"/>
                <w:szCs w:val="20"/>
              </w:rPr>
              <w:t xml:space="preserve">JG noted that Joe </w:t>
            </w:r>
            <w:r w:rsidR="0090495F">
              <w:rPr>
                <w:rFonts w:ascii="Arial" w:hAnsi="Arial" w:cs="Arial"/>
                <w:sz w:val="20"/>
                <w:szCs w:val="20"/>
              </w:rPr>
              <w:t>w</w:t>
            </w:r>
            <w:r w:rsidR="00BE6086">
              <w:rPr>
                <w:rFonts w:ascii="Arial" w:hAnsi="Arial" w:cs="Arial"/>
                <w:sz w:val="20"/>
                <w:szCs w:val="20"/>
              </w:rPr>
              <w:t xml:space="preserve">ill be doing whole staff training on vision and values. </w:t>
            </w:r>
            <w:r w:rsidR="00D01B26">
              <w:rPr>
                <w:rFonts w:ascii="Arial" w:hAnsi="Arial" w:cs="Arial"/>
                <w:sz w:val="20"/>
                <w:szCs w:val="20"/>
              </w:rPr>
              <w:t>J</w:t>
            </w:r>
            <w:r w:rsidR="00C8108C">
              <w:rPr>
                <w:rFonts w:ascii="Arial" w:hAnsi="Arial" w:cs="Arial"/>
                <w:sz w:val="20"/>
                <w:szCs w:val="20"/>
              </w:rPr>
              <w:t xml:space="preserve">ames </w:t>
            </w:r>
            <w:r w:rsidR="00D01B26">
              <w:rPr>
                <w:rFonts w:ascii="Arial" w:hAnsi="Arial" w:cs="Arial"/>
                <w:sz w:val="20"/>
                <w:szCs w:val="20"/>
              </w:rPr>
              <w:t>T</w:t>
            </w:r>
            <w:r w:rsidR="00C8108C">
              <w:rPr>
                <w:rFonts w:ascii="Arial" w:hAnsi="Arial" w:cs="Arial"/>
                <w:sz w:val="20"/>
                <w:szCs w:val="20"/>
              </w:rPr>
              <w:t>womey</w:t>
            </w:r>
            <w:r w:rsidR="00D01B26">
              <w:rPr>
                <w:rFonts w:ascii="Arial" w:hAnsi="Arial" w:cs="Arial"/>
                <w:sz w:val="20"/>
                <w:szCs w:val="20"/>
              </w:rPr>
              <w:t xml:space="preserve"> has been missing from two meetings and has sent on a brief report</w:t>
            </w:r>
            <w:r w:rsidR="00C8108C">
              <w:rPr>
                <w:rFonts w:ascii="Arial" w:hAnsi="Arial" w:cs="Arial"/>
                <w:sz w:val="20"/>
                <w:szCs w:val="20"/>
              </w:rPr>
              <w:t>. There will be an additional t</w:t>
            </w:r>
            <w:r w:rsidR="00D01B26">
              <w:rPr>
                <w:rFonts w:ascii="Arial" w:hAnsi="Arial" w:cs="Arial"/>
                <w:sz w:val="20"/>
                <w:szCs w:val="20"/>
              </w:rPr>
              <w:t xml:space="preserve">utor group </w:t>
            </w:r>
            <w:r w:rsidR="00C8108C">
              <w:rPr>
                <w:rFonts w:ascii="Arial" w:hAnsi="Arial" w:cs="Arial"/>
                <w:sz w:val="20"/>
                <w:szCs w:val="20"/>
              </w:rPr>
              <w:t>for year 7-</w:t>
            </w:r>
            <w:r w:rsidR="00D01B26">
              <w:rPr>
                <w:rFonts w:ascii="Arial" w:hAnsi="Arial" w:cs="Arial"/>
                <w:sz w:val="20"/>
                <w:szCs w:val="20"/>
              </w:rPr>
              <w:t xml:space="preserve">8 </w:t>
            </w:r>
            <w:r w:rsidR="00C8108C">
              <w:rPr>
                <w:rFonts w:ascii="Arial" w:hAnsi="Arial" w:cs="Arial"/>
                <w:sz w:val="20"/>
                <w:szCs w:val="20"/>
              </w:rPr>
              <w:t xml:space="preserve">and those children will now </w:t>
            </w:r>
            <w:r w:rsidR="00D01B26">
              <w:rPr>
                <w:rFonts w:ascii="Arial" w:hAnsi="Arial" w:cs="Arial"/>
                <w:sz w:val="20"/>
                <w:szCs w:val="20"/>
              </w:rPr>
              <w:t xml:space="preserve">additional </w:t>
            </w:r>
            <w:r w:rsidR="00C8108C">
              <w:rPr>
                <w:rFonts w:ascii="Arial" w:hAnsi="Arial" w:cs="Arial"/>
                <w:sz w:val="20"/>
                <w:szCs w:val="20"/>
              </w:rPr>
              <w:t>literacy, numeracy and life</w:t>
            </w:r>
            <w:r w:rsidR="00D01B26">
              <w:rPr>
                <w:rFonts w:ascii="Arial" w:hAnsi="Arial" w:cs="Arial"/>
                <w:sz w:val="20"/>
                <w:szCs w:val="20"/>
              </w:rPr>
              <w:t xml:space="preserve"> skills. </w:t>
            </w:r>
            <w:r w:rsidR="00B01AEF">
              <w:rPr>
                <w:rFonts w:ascii="Arial" w:hAnsi="Arial" w:cs="Arial"/>
                <w:sz w:val="20"/>
                <w:szCs w:val="20"/>
              </w:rPr>
              <w:t xml:space="preserve">In KS4 </w:t>
            </w:r>
            <w:r w:rsidR="00D01B26">
              <w:rPr>
                <w:rFonts w:ascii="Arial" w:hAnsi="Arial" w:cs="Arial"/>
                <w:sz w:val="20"/>
                <w:szCs w:val="20"/>
              </w:rPr>
              <w:t xml:space="preserve">8 Students are </w:t>
            </w:r>
            <w:r w:rsidR="00B01AEF">
              <w:rPr>
                <w:rFonts w:ascii="Arial" w:hAnsi="Arial" w:cs="Arial"/>
                <w:sz w:val="20"/>
                <w:szCs w:val="20"/>
              </w:rPr>
              <w:t xml:space="preserve">to have extraction provision in Petroc. JG noted that </w:t>
            </w:r>
            <w:r w:rsidR="00D01B26">
              <w:rPr>
                <w:rFonts w:ascii="Arial" w:hAnsi="Arial" w:cs="Arial"/>
                <w:sz w:val="20"/>
                <w:szCs w:val="20"/>
              </w:rPr>
              <w:t xml:space="preserve">Ofsted </w:t>
            </w:r>
            <w:r w:rsidR="00B01AEF">
              <w:rPr>
                <w:rFonts w:ascii="Arial" w:hAnsi="Arial" w:cs="Arial"/>
                <w:sz w:val="20"/>
                <w:szCs w:val="20"/>
              </w:rPr>
              <w:t xml:space="preserve">are focussing on intent, implementation </w:t>
            </w:r>
            <w:r w:rsidR="00D01B26">
              <w:rPr>
                <w:rFonts w:ascii="Arial" w:hAnsi="Arial" w:cs="Arial"/>
                <w:sz w:val="20"/>
                <w:szCs w:val="20"/>
              </w:rPr>
              <w:t xml:space="preserve">and impact of curriculum. </w:t>
            </w:r>
            <w:r w:rsidR="005D2CCD" w:rsidRPr="00B30E31">
              <w:rPr>
                <w:rFonts w:ascii="Arial" w:hAnsi="Arial" w:cs="Arial"/>
                <w:b/>
                <w:sz w:val="20"/>
                <w:szCs w:val="20"/>
                <w:highlight w:val="green"/>
              </w:rPr>
              <w:t>Action</w:t>
            </w:r>
            <w:r w:rsidR="005D2CCD" w:rsidRPr="00B30E31">
              <w:rPr>
                <w:rFonts w:ascii="Arial" w:hAnsi="Arial" w:cs="Arial"/>
                <w:sz w:val="20"/>
                <w:szCs w:val="20"/>
                <w:highlight w:val="green"/>
              </w:rPr>
              <w:t xml:space="preserve"> HT to put on agenda for September</w:t>
            </w:r>
            <w:r w:rsidR="002E087A" w:rsidRPr="00B30E31">
              <w:rPr>
                <w:rFonts w:ascii="Arial" w:hAnsi="Arial" w:cs="Arial"/>
                <w:sz w:val="20"/>
                <w:szCs w:val="20"/>
                <w:highlight w:val="green"/>
              </w:rPr>
              <w:t xml:space="preserve"> for HODs to explain how this is being implemented</w:t>
            </w:r>
            <w:r w:rsidR="005D2CCD" w:rsidRPr="00B30E31">
              <w:rPr>
                <w:rFonts w:ascii="Arial" w:hAnsi="Arial" w:cs="Arial"/>
                <w:sz w:val="20"/>
                <w:szCs w:val="20"/>
                <w:highlight w:val="green"/>
              </w:rPr>
              <w:t>.</w:t>
            </w:r>
            <w:r w:rsidR="005D2CCD">
              <w:rPr>
                <w:rFonts w:ascii="Arial" w:hAnsi="Arial" w:cs="Arial"/>
                <w:sz w:val="20"/>
                <w:szCs w:val="20"/>
              </w:rPr>
              <w:t xml:space="preserve"> </w:t>
            </w:r>
            <w:r w:rsidR="000C2267" w:rsidRPr="00B30E31">
              <w:rPr>
                <w:rFonts w:ascii="Arial" w:hAnsi="Arial" w:cs="Arial"/>
                <w:i/>
                <w:sz w:val="20"/>
                <w:szCs w:val="20"/>
                <w:highlight w:val="cyan"/>
              </w:rPr>
              <w:t>AB Have you had any feedback from students yet about the strapline?</w:t>
            </w:r>
            <w:r w:rsidR="000C2267">
              <w:rPr>
                <w:rFonts w:ascii="Arial" w:hAnsi="Arial" w:cs="Arial"/>
                <w:sz w:val="20"/>
                <w:szCs w:val="20"/>
              </w:rPr>
              <w:t xml:space="preserve"> HT primary school students thought it was great. </w:t>
            </w:r>
            <w:r w:rsidR="00C247C0">
              <w:rPr>
                <w:rFonts w:ascii="Arial" w:hAnsi="Arial" w:cs="Arial"/>
                <w:sz w:val="20"/>
                <w:szCs w:val="20"/>
              </w:rPr>
              <w:t xml:space="preserve">We have not gone out to all staff with it yet. JG Joe </w:t>
            </w:r>
            <w:r w:rsidR="002F31C2">
              <w:rPr>
                <w:rFonts w:ascii="Arial" w:hAnsi="Arial" w:cs="Arial"/>
                <w:sz w:val="20"/>
                <w:szCs w:val="20"/>
              </w:rPr>
              <w:t xml:space="preserve">Matthews </w:t>
            </w:r>
            <w:r w:rsidR="00C247C0">
              <w:rPr>
                <w:rFonts w:ascii="Arial" w:hAnsi="Arial" w:cs="Arial"/>
                <w:sz w:val="20"/>
                <w:szCs w:val="20"/>
              </w:rPr>
              <w:t>will be including that in his training day in September and it will be launched then. HT noted the new website wil</w:t>
            </w:r>
            <w:r w:rsidR="00AC5D50">
              <w:rPr>
                <w:rFonts w:ascii="Arial" w:hAnsi="Arial" w:cs="Arial"/>
                <w:sz w:val="20"/>
                <w:szCs w:val="20"/>
              </w:rPr>
              <w:t xml:space="preserve">l feature this when it is live, </w:t>
            </w:r>
            <w:r w:rsidR="0028054A">
              <w:rPr>
                <w:rFonts w:ascii="Arial" w:hAnsi="Arial" w:cs="Arial"/>
                <w:sz w:val="20"/>
                <w:szCs w:val="20"/>
              </w:rPr>
              <w:t xml:space="preserve">this will be </w:t>
            </w:r>
            <w:r w:rsidR="00C247C0">
              <w:rPr>
                <w:rFonts w:ascii="Arial" w:hAnsi="Arial" w:cs="Arial"/>
                <w:sz w:val="20"/>
                <w:szCs w:val="20"/>
              </w:rPr>
              <w:t xml:space="preserve">sometime in September. </w:t>
            </w:r>
          </w:p>
        </w:tc>
        <w:tc>
          <w:tcPr>
            <w:tcW w:w="1005" w:type="dxa"/>
          </w:tcPr>
          <w:p w:rsidR="005F7DCD" w:rsidRDefault="00446EBF" w:rsidP="00446EBF">
            <w:pPr>
              <w:spacing w:after="0" w:line="240" w:lineRule="auto"/>
              <w:rPr>
                <w:rFonts w:ascii="Arial" w:hAnsi="Arial" w:cs="Arial"/>
                <w:sz w:val="20"/>
                <w:szCs w:val="20"/>
              </w:rPr>
            </w:pPr>
            <w:r>
              <w:rPr>
                <w:rFonts w:ascii="Arial" w:hAnsi="Arial" w:cs="Arial"/>
                <w:sz w:val="20"/>
                <w:szCs w:val="20"/>
              </w:rPr>
              <w:t xml:space="preserve">JG </w:t>
            </w:r>
          </w:p>
          <w:p w:rsidR="00446EBF" w:rsidRDefault="00446EBF" w:rsidP="00446EBF">
            <w:pPr>
              <w:spacing w:after="0" w:line="240" w:lineRule="auto"/>
              <w:rPr>
                <w:rFonts w:ascii="Arial" w:hAnsi="Arial" w:cs="Arial"/>
                <w:sz w:val="20"/>
                <w:szCs w:val="20"/>
              </w:rPr>
            </w:pPr>
          </w:p>
          <w:p w:rsidR="00446EBF" w:rsidRDefault="00446EBF" w:rsidP="00446EBF">
            <w:pPr>
              <w:spacing w:after="0" w:line="240" w:lineRule="auto"/>
              <w:rPr>
                <w:rFonts w:ascii="Arial" w:hAnsi="Arial" w:cs="Arial"/>
                <w:sz w:val="20"/>
                <w:szCs w:val="20"/>
              </w:rPr>
            </w:pPr>
          </w:p>
          <w:p w:rsidR="00446EBF" w:rsidRDefault="00446EBF" w:rsidP="00446EBF">
            <w:pPr>
              <w:spacing w:after="0" w:line="240" w:lineRule="auto"/>
              <w:rPr>
                <w:rFonts w:ascii="Arial" w:hAnsi="Arial" w:cs="Arial"/>
                <w:sz w:val="20"/>
                <w:szCs w:val="20"/>
              </w:rPr>
            </w:pPr>
          </w:p>
          <w:p w:rsidR="00446EBF" w:rsidRDefault="00446EBF" w:rsidP="00446EBF">
            <w:pPr>
              <w:spacing w:after="0" w:line="240" w:lineRule="auto"/>
              <w:rPr>
                <w:rFonts w:ascii="Arial" w:hAnsi="Arial" w:cs="Arial"/>
                <w:sz w:val="20"/>
                <w:szCs w:val="20"/>
              </w:rPr>
            </w:pPr>
          </w:p>
          <w:p w:rsidR="00446EBF" w:rsidRPr="00DA5B14" w:rsidRDefault="00446EBF" w:rsidP="00446EBF">
            <w:pPr>
              <w:spacing w:after="0" w:line="240" w:lineRule="auto"/>
              <w:rPr>
                <w:rFonts w:ascii="Arial" w:hAnsi="Arial" w:cs="Arial"/>
                <w:sz w:val="20"/>
                <w:szCs w:val="20"/>
              </w:rPr>
            </w:pPr>
            <w:r>
              <w:rPr>
                <w:rFonts w:ascii="Arial" w:hAnsi="Arial" w:cs="Arial"/>
                <w:sz w:val="20"/>
                <w:szCs w:val="20"/>
              </w:rPr>
              <w:t xml:space="preserve">HT </w:t>
            </w:r>
          </w:p>
        </w:tc>
        <w:tc>
          <w:tcPr>
            <w:tcW w:w="1003" w:type="dxa"/>
          </w:tcPr>
          <w:p w:rsidR="0026190F" w:rsidRDefault="0026190F" w:rsidP="00FF2086">
            <w:pPr>
              <w:spacing w:after="0" w:line="240" w:lineRule="auto"/>
              <w:rPr>
                <w:rFonts w:ascii="Arial" w:hAnsi="Arial" w:cs="Arial"/>
                <w:sz w:val="20"/>
                <w:szCs w:val="20"/>
              </w:rPr>
            </w:pPr>
          </w:p>
          <w:p w:rsidR="00641F25" w:rsidRPr="00531276" w:rsidRDefault="00641F25" w:rsidP="00FF2086">
            <w:pPr>
              <w:spacing w:after="0" w:line="240" w:lineRule="auto"/>
              <w:jc w:val="center"/>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EC612F" w:rsidRPr="00531276" w:rsidTr="00FF2086">
        <w:tc>
          <w:tcPr>
            <w:tcW w:w="863" w:type="dxa"/>
          </w:tcPr>
          <w:p w:rsidR="00EC612F" w:rsidRPr="00531276" w:rsidRDefault="007E38CE" w:rsidP="00FF2086">
            <w:pPr>
              <w:spacing w:after="0" w:line="240" w:lineRule="auto"/>
              <w:rPr>
                <w:rFonts w:ascii="Arial" w:hAnsi="Arial" w:cs="Arial"/>
                <w:sz w:val="20"/>
                <w:szCs w:val="20"/>
              </w:rPr>
            </w:pPr>
            <w:r>
              <w:rPr>
                <w:rFonts w:ascii="Arial" w:hAnsi="Arial" w:cs="Arial"/>
                <w:sz w:val="20"/>
                <w:szCs w:val="20"/>
              </w:rPr>
              <w:t>5</w:t>
            </w:r>
            <w:r w:rsidR="003D4FA5">
              <w:rPr>
                <w:rFonts w:ascii="Arial" w:hAnsi="Arial" w:cs="Arial"/>
                <w:sz w:val="20"/>
                <w:szCs w:val="20"/>
              </w:rPr>
              <w:t>.5</w:t>
            </w:r>
          </w:p>
        </w:tc>
        <w:tc>
          <w:tcPr>
            <w:tcW w:w="11304" w:type="dxa"/>
            <w:gridSpan w:val="4"/>
          </w:tcPr>
          <w:p w:rsidR="00846981" w:rsidRDefault="00EC612F" w:rsidP="001A5A93">
            <w:pPr>
              <w:spacing w:after="0" w:line="240" w:lineRule="auto"/>
              <w:rPr>
                <w:rFonts w:ascii="Arial" w:hAnsi="Arial" w:cs="Arial"/>
                <w:sz w:val="20"/>
                <w:szCs w:val="20"/>
                <w:u w:val="single"/>
              </w:rPr>
            </w:pPr>
            <w:r w:rsidRPr="002B1508">
              <w:rPr>
                <w:rFonts w:ascii="Arial" w:hAnsi="Arial" w:cs="Arial"/>
                <w:sz w:val="20"/>
                <w:szCs w:val="20"/>
                <w:u w:val="single"/>
              </w:rPr>
              <w:t>Finance</w:t>
            </w:r>
            <w:r w:rsidR="00036C11" w:rsidRPr="002B1508">
              <w:rPr>
                <w:rFonts w:ascii="Arial" w:hAnsi="Arial" w:cs="Arial"/>
                <w:sz w:val="20"/>
                <w:szCs w:val="20"/>
                <w:u w:val="single"/>
              </w:rPr>
              <w:t xml:space="preserve"> portfolio report</w:t>
            </w:r>
            <w:r w:rsidRPr="002B1508">
              <w:rPr>
                <w:rFonts w:ascii="Arial" w:hAnsi="Arial" w:cs="Arial"/>
                <w:sz w:val="20"/>
                <w:szCs w:val="20"/>
                <w:u w:val="single"/>
              </w:rPr>
              <w:t>:</w:t>
            </w:r>
          </w:p>
          <w:p w:rsidR="00B67A6A" w:rsidRDefault="00D22B61" w:rsidP="001A5A93">
            <w:pPr>
              <w:spacing w:after="0" w:line="240" w:lineRule="auto"/>
              <w:rPr>
                <w:rFonts w:ascii="Arial" w:hAnsi="Arial" w:cs="Arial"/>
                <w:sz w:val="20"/>
                <w:szCs w:val="20"/>
              </w:rPr>
            </w:pPr>
            <w:r>
              <w:rPr>
                <w:rFonts w:ascii="Arial" w:hAnsi="Arial" w:cs="Arial"/>
                <w:sz w:val="20"/>
                <w:szCs w:val="20"/>
              </w:rPr>
              <w:t>AB Next year we are looking at a carry forward</w:t>
            </w:r>
            <w:r w:rsidR="007A71CA">
              <w:rPr>
                <w:rFonts w:ascii="Arial" w:hAnsi="Arial" w:cs="Arial"/>
                <w:sz w:val="20"/>
                <w:szCs w:val="20"/>
              </w:rPr>
              <w:t xml:space="preserve"> of £230,000. We have a reserve</w:t>
            </w:r>
            <w:r>
              <w:rPr>
                <w:rFonts w:ascii="Arial" w:hAnsi="Arial" w:cs="Arial"/>
                <w:sz w:val="20"/>
                <w:szCs w:val="20"/>
              </w:rPr>
              <w:t xml:space="preserve"> policy </w:t>
            </w:r>
            <w:r w:rsidR="00C54EC0">
              <w:rPr>
                <w:rFonts w:ascii="Arial" w:hAnsi="Arial" w:cs="Arial"/>
                <w:sz w:val="20"/>
                <w:szCs w:val="20"/>
              </w:rPr>
              <w:t>of</w:t>
            </w:r>
            <w:r>
              <w:rPr>
                <w:rFonts w:ascii="Arial" w:hAnsi="Arial" w:cs="Arial"/>
                <w:sz w:val="20"/>
                <w:szCs w:val="20"/>
              </w:rPr>
              <w:t xml:space="preserve"> one month of staff costs. </w:t>
            </w:r>
            <w:r w:rsidRPr="00446EBF">
              <w:rPr>
                <w:rFonts w:ascii="Arial" w:hAnsi="Arial" w:cs="Arial"/>
                <w:i/>
                <w:sz w:val="20"/>
                <w:szCs w:val="20"/>
                <w:highlight w:val="cyan"/>
              </w:rPr>
              <w:t>GKS which equates to?</w:t>
            </w:r>
            <w:r>
              <w:rPr>
                <w:rFonts w:ascii="Arial" w:hAnsi="Arial" w:cs="Arial"/>
                <w:sz w:val="20"/>
                <w:szCs w:val="20"/>
              </w:rPr>
              <w:t xml:space="preserve"> £400,000. </w:t>
            </w:r>
            <w:r w:rsidR="00627867">
              <w:rPr>
                <w:rFonts w:ascii="Arial" w:hAnsi="Arial" w:cs="Arial"/>
                <w:sz w:val="20"/>
                <w:szCs w:val="20"/>
              </w:rPr>
              <w:t xml:space="preserve">But when things are as tight as they are currently we need to ask is there any better use for that money? </w:t>
            </w:r>
            <w:r w:rsidR="00F55C23">
              <w:rPr>
                <w:rFonts w:ascii="Arial" w:hAnsi="Arial" w:cs="Arial"/>
                <w:sz w:val="20"/>
                <w:szCs w:val="20"/>
              </w:rPr>
              <w:t xml:space="preserve">HT noted we will be looking at one more appointment next year. We have been stable without lots of redundancies which is not the case everywhere. </w:t>
            </w:r>
            <w:r w:rsidR="004238AA">
              <w:rPr>
                <w:rFonts w:ascii="Arial" w:hAnsi="Arial" w:cs="Arial"/>
                <w:sz w:val="20"/>
                <w:szCs w:val="20"/>
              </w:rPr>
              <w:t xml:space="preserve">AB the school have managed their finances very well. </w:t>
            </w:r>
            <w:r w:rsidR="006918D7">
              <w:rPr>
                <w:rFonts w:ascii="Arial" w:hAnsi="Arial" w:cs="Arial"/>
                <w:sz w:val="20"/>
                <w:szCs w:val="20"/>
              </w:rPr>
              <w:t xml:space="preserve">RA This has to be good for staff retention. AB There is uncertainty as to how the school will be funded in the next few years. We have been asked to set a budget when we don’t </w:t>
            </w:r>
            <w:r w:rsidR="003A4521">
              <w:rPr>
                <w:rFonts w:ascii="Arial" w:hAnsi="Arial" w:cs="Arial"/>
                <w:sz w:val="20"/>
                <w:szCs w:val="20"/>
              </w:rPr>
              <w:t>know the in</w:t>
            </w:r>
            <w:r w:rsidR="006918D7">
              <w:rPr>
                <w:rFonts w:ascii="Arial" w:hAnsi="Arial" w:cs="Arial"/>
                <w:sz w:val="20"/>
                <w:szCs w:val="20"/>
              </w:rPr>
              <w:t xml:space="preserve">come. </w:t>
            </w:r>
            <w:r w:rsidR="00F329D0" w:rsidRPr="00446EBF">
              <w:rPr>
                <w:rFonts w:ascii="Arial" w:hAnsi="Arial" w:cs="Arial"/>
                <w:i/>
                <w:sz w:val="20"/>
                <w:szCs w:val="20"/>
                <w:highlight w:val="yellow"/>
              </w:rPr>
              <w:t xml:space="preserve">ES Re electricity </w:t>
            </w:r>
            <w:r w:rsidR="00C54EC0" w:rsidRPr="00446EBF">
              <w:rPr>
                <w:rFonts w:ascii="Arial" w:hAnsi="Arial" w:cs="Arial"/>
                <w:i/>
                <w:sz w:val="20"/>
                <w:szCs w:val="20"/>
                <w:highlight w:val="yellow"/>
              </w:rPr>
              <w:t xml:space="preserve">what </w:t>
            </w:r>
            <w:r w:rsidR="00F329D0" w:rsidRPr="00446EBF">
              <w:rPr>
                <w:rFonts w:ascii="Arial" w:hAnsi="Arial" w:cs="Arial"/>
                <w:i/>
                <w:sz w:val="20"/>
                <w:szCs w:val="20"/>
                <w:highlight w:val="yellow"/>
              </w:rPr>
              <w:t>steps have been taken?</w:t>
            </w:r>
            <w:r w:rsidR="00F329D0">
              <w:rPr>
                <w:rFonts w:ascii="Arial" w:hAnsi="Arial" w:cs="Arial"/>
                <w:sz w:val="20"/>
                <w:szCs w:val="20"/>
              </w:rPr>
              <w:t xml:space="preserve"> AB Elec use has been quite high, J</w:t>
            </w:r>
            <w:r w:rsidR="006F065B">
              <w:rPr>
                <w:rFonts w:ascii="Arial" w:hAnsi="Arial" w:cs="Arial"/>
                <w:sz w:val="20"/>
                <w:szCs w:val="20"/>
              </w:rPr>
              <w:t xml:space="preserve">ulie </w:t>
            </w:r>
            <w:r w:rsidR="00F329D0">
              <w:rPr>
                <w:rFonts w:ascii="Arial" w:hAnsi="Arial" w:cs="Arial"/>
                <w:sz w:val="20"/>
                <w:szCs w:val="20"/>
              </w:rPr>
              <w:t>M</w:t>
            </w:r>
            <w:r w:rsidR="006F065B">
              <w:rPr>
                <w:rFonts w:ascii="Arial" w:hAnsi="Arial" w:cs="Arial"/>
                <w:sz w:val="20"/>
                <w:szCs w:val="20"/>
              </w:rPr>
              <w:t>cCarthy</w:t>
            </w:r>
            <w:r w:rsidR="00F329D0">
              <w:rPr>
                <w:rFonts w:ascii="Arial" w:hAnsi="Arial" w:cs="Arial"/>
                <w:sz w:val="20"/>
                <w:szCs w:val="20"/>
              </w:rPr>
              <w:t xml:space="preserve"> has had people come in to look at air movement and heating system and found that one fan has been coming on at all times which has been costing money</w:t>
            </w:r>
            <w:r w:rsidR="00A314F5">
              <w:rPr>
                <w:rFonts w:ascii="Arial" w:hAnsi="Arial" w:cs="Arial"/>
                <w:sz w:val="20"/>
                <w:szCs w:val="20"/>
              </w:rPr>
              <w:t>, this has now been dealt with</w:t>
            </w:r>
            <w:r w:rsidR="00F329D0">
              <w:rPr>
                <w:rFonts w:ascii="Arial" w:hAnsi="Arial" w:cs="Arial"/>
                <w:sz w:val="20"/>
                <w:szCs w:val="20"/>
              </w:rPr>
              <w:t xml:space="preserve">. </w:t>
            </w:r>
            <w:r w:rsidR="00F329D0" w:rsidRPr="00446EBF">
              <w:rPr>
                <w:rFonts w:ascii="Arial" w:hAnsi="Arial" w:cs="Arial"/>
                <w:i/>
                <w:sz w:val="20"/>
                <w:szCs w:val="20"/>
                <w:highlight w:val="cyan"/>
              </w:rPr>
              <w:t>DA Do we have any redress against this?</w:t>
            </w:r>
            <w:r w:rsidR="00F329D0">
              <w:rPr>
                <w:rFonts w:ascii="Arial" w:hAnsi="Arial" w:cs="Arial"/>
                <w:sz w:val="20"/>
                <w:szCs w:val="20"/>
              </w:rPr>
              <w:t xml:space="preserve"> AB J</w:t>
            </w:r>
            <w:r w:rsidR="006F065B">
              <w:rPr>
                <w:rFonts w:ascii="Arial" w:hAnsi="Arial" w:cs="Arial"/>
                <w:sz w:val="20"/>
                <w:szCs w:val="20"/>
              </w:rPr>
              <w:t xml:space="preserve">ulie </w:t>
            </w:r>
            <w:r w:rsidR="00F329D0">
              <w:rPr>
                <w:rFonts w:ascii="Arial" w:hAnsi="Arial" w:cs="Arial"/>
                <w:sz w:val="20"/>
                <w:szCs w:val="20"/>
              </w:rPr>
              <w:t>M</w:t>
            </w:r>
            <w:r w:rsidR="006F065B">
              <w:rPr>
                <w:rFonts w:ascii="Arial" w:hAnsi="Arial" w:cs="Arial"/>
                <w:sz w:val="20"/>
                <w:szCs w:val="20"/>
              </w:rPr>
              <w:t>cCarthy</w:t>
            </w:r>
            <w:r w:rsidR="00F329D0">
              <w:rPr>
                <w:rFonts w:ascii="Arial" w:hAnsi="Arial" w:cs="Arial"/>
                <w:sz w:val="20"/>
                <w:szCs w:val="20"/>
              </w:rPr>
              <w:t xml:space="preserve"> Will follow this up informally. </w:t>
            </w:r>
            <w:r w:rsidR="00704A5C" w:rsidRPr="00446EBF">
              <w:rPr>
                <w:rFonts w:ascii="Arial" w:hAnsi="Arial" w:cs="Arial"/>
                <w:i/>
                <w:sz w:val="20"/>
                <w:szCs w:val="20"/>
                <w:highlight w:val="yellow"/>
              </w:rPr>
              <w:t>ES W</w:t>
            </w:r>
            <w:r w:rsidR="00502BA1" w:rsidRPr="00446EBF">
              <w:rPr>
                <w:rFonts w:ascii="Arial" w:hAnsi="Arial" w:cs="Arial"/>
                <w:i/>
                <w:sz w:val="20"/>
                <w:szCs w:val="20"/>
                <w:highlight w:val="yellow"/>
              </w:rPr>
              <w:t xml:space="preserve">hat </w:t>
            </w:r>
            <w:r w:rsidR="00704A5C" w:rsidRPr="00446EBF">
              <w:rPr>
                <w:rFonts w:ascii="Arial" w:hAnsi="Arial" w:cs="Arial"/>
                <w:i/>
                <w:sz w:val="20"/>
                <w:szCs w:val="20"/>
                <w:highlight w:val="yellow"/>
              </w:rPr>
              <w:t xml:space="preserve">have we done </w:t>
            </w:r>
            <w:r w:rsidR="00502BA1" w:rsidRPr="00446EBF">
              <w:rPr>
                <w:rFonts w:ascii="Arial" w:hAnsi="Arial" w:cs="Arial"/>
                <w:i/>
                <w:sz w:val="20"/>
                <w:szCs w:val="20"/>
                <w:highlight w:val="yellow"/>
              </w:rPr>
              <w:t xml:space="preserve">about </w:t>
            </w:r>
            <w:r w:rsidR="00704A5C" w:rsidRPr="00446EBF">
              <w:rPr>
                <w:rFonts w:ascii="Arial" w:hAnsi="Arial" w:cs="Arial"/>
                <w:i/>
                <w:sz w:val="20"/>
                <w:szCs w:val="20"/>
                <w:highlight w:val="yellow"/>
              </w:rPr>
              <w:t>the cost of our energy provider</w:t>
            </w:r>
            <w:r w:rsidR="00502BA1" w:rsidRPr="00446EBF">
              <w:rPr>
                <w:rFonts w:ascii="Arial" w:hAnsi="Arial" w:cs="Arial"/>
                <w:i/>
                <w:sz w:val="20"/>
                <w:szCs w:val="20"/>
                <w:highlight w:val="yellow"/>
              </w:rPr>
              <w:t>?</w:t>
            </w:r>
            <w:r w:rsidR="00502BA1">
              <w:rPr>
                <w:rFonts w:ascii="Arial" w:hAnsi="Arial" w:cs="Arial"/>
                <w:sz w:val="20"/>
                <w:szCs w:val="20"/>
              </w:rPr>
              <w:t xml:space="preserve"> HT we have sw</w:t>
            </w:r>
            <w:r w:rsidR="00FE25C9">
              <w:rPr>
                <w:rFonts w:ascii="Arial" w:hAnsi="Arial" w:cs="Arial"/>
                <w:sz w:val="20"/>
                <w:szCs w:val="20"/>
              </w:rPr>
              <w:t>apped providers where possible and have made savings here. J</w:t>
            </w:r>
            <w:r w:rsidR="006F065B">
              <w:rPr>
                <w:rFonts w:ascii="Arial" w:hAnsi="Arial" w:cs="Arial"/>
                <w:sz w:val="20"/>
                <w:szCs w:val="20"/>
              </w:rPr>
              <w:t xml:space="preserve">ulie </w:t>
            </w:r>
            <w:r w:rsidR="00FE25C9">
              <w:rPr>
                <w:rFonts w:ascii="Arial" w:hAnsi="Arial" w:cs="Arial"/>
                <w:sz w:val="20"/>
                <w:szCs w:val="20"/>
              </w:rPr>
              <w:t>M</w:t>
            </w:r>
            <w:r w:rsidR="006F065B">
              <w:rPr>
                <w:rFonts w:ascii="Arial" w:hAnsi="Arial" w:cs="Arial"/>
                <w:sz w:val="20"/>
                <w:szCs w:val="20"/>
              </w:rPr>
              <w:t>cCarthy</w:t>
            </w:r>
            <w:r w:rsidR="00FE25C9">
              <w:rPr>
                <w:rFonts w:ascii="Arial" w:hAnsi="Arial" w:cs="Arial"/>
                <w:sz w:val="20"/>
                <w:szCs w:val="20"/>
              </w:rPr>
              <w:t xml:space="preserve"> has looked into this in some detail. </w:t>
            </w:r>
          </w:p>
          <w:p w:rsidR="007F5E27" w:rsidRPr="00B67A6A" w:rsidRDefault="007F5E27" w:rsidP="006B3F4B">
            <w:pPr>
              <w:spacing w:after="0" w:line="240" w:lineRule="auto"/>
              <w:rPr>
                <w:rFonts w:ascii="Arial" w:hAnsi="Arial" w:cs="Arial"/>
                <w:sz w:val="20"/>
                <w:szCs w:val="20"/>
              </w:rPr>
            </w:pPr>
            <w:r w:rsidRPr="006F065B">
              <w:rPr>
                <w:rFonts w:ascii="Arial" w:hAnsi="Arial" w:cs="Arial"/>
                <w:sz w:val="20"/>
                <w:szCs w:val="20"/>
                <w:u w:val="single"/>
              </w:rPr>
              <w:t>Alcohol</w:t>
            </w:r>
            <w:r>
              <w:rPr>
                <w:rFonts w:ascii="Arial" w:hAnsi="Arial" w:cs="Arial"/>
                <w:sz w:val="20"/>
                <w:szCs w:val="20"/>
              </w:rPr>
              <w:t xml:space="preserve"> – Alcohol can now be consumed on premises</w:t>
            </w:r>
            <w:r w:rsidR="006B3F4B">
              <w:rPr>
                <w:rFonts w:ascii="Arial" w:hAnsi="Arial" w:cs="Arial"/>
                <w:sz w:val="20"/>
                <w:szCs w:val="20"/>
              </w:rPr>
              <w:t xml:space="preserve">. </w:t>
            </w:r>
            <w:r>
              <w:rPr>
                <w:rFonts w:ascii="Arial" w:hAnsi="Arial" w:cs="Arial"/>
                <w:sz w:val="20"/>
                <w:szCs w:val="20"/>
              </w:rPr>
              <w:t xml:space="preserve">The Academy financial handbook stated that alcohol cannot be bought from school funds at all. </w:t>
            </w:r>
            <w:r w:rsidR="006B3F4B">
              <w:rPr>
                <w:rFonts w:ascii="Arial" w:hAnsi="Arial" w:cs="Arial"/>
                <w:sz w:val="20"/>
                <w:szCs w:val="20"/>
              </w:rPr>
              <w:t>This has been sidestepped by setting up a PTA and this will be launched to parents in September. A parent has contacted HT to say they w</w:t>
            </w:r>
            <w:r w:rsidR="007A71CA">
              <w:rPr>
                <w:rFonts w:ascii="Arial" w:hAnsi="Arial" w:cs="Arial"/>
                <w:sz w:val="20"/>
                <w:szCs w:val="20"/>
              </w:rPr>
              <w:t>ould like to fundraise for the yea</w:t>
            </w:r>
            <w:r w:rsidR="006B3F4B">
              <w:rPr>
                <w:rFonts w:ascii="Arial" w:hAnsi="Arial" w:cs="Arial"/>
                <w:sz w:val="20"/>
                <w:szCs w:val="20"/>
              </w:rPr>
              <w:t xml:space="preserve">r 11 prom </w:t>
            </w:r>
            <w:r w:rsidR="00A66DAE">
              <w:rPr>
                <w:rFonts w:ascii="Arial" w:hAnsi="Arial" w:cs="Arial"/>
                <w:sz w:val="20"/>
                <w:szCs w:val="20"/>
              </w:rPr>
              <w:t xml:space="preserve">so it can be free, this is another benefit of having a PTA in place. </w:t>
            </w:r>
          </w:p>
        </w:tc>
        <w:tc>
          <w:tcPr>
            <w:tcW w:w="1005" w:type="dxa"/>
          </w:tcPr>
          <w:p w:rsidR="00CF6A0F" w:rsidRDefault="00446EBF" w:rsidP="00FF2086">
            <w:pPr>
              <w:spacing w:after="0" w:line="240" w:lineRule="auto"/>
              <w:rPr>
                <w:rFonts w:ascii="Arial" w:hAnsi="Arial" w:cs="Arial"/>
                <w:sz w:val="20"/>
                <w:szCs w:val="20"/>
              </w:rPr>
            </w:pPr>
            <w:r>
              <w:rPr>
                <w:rFonts w:ascii="Arial" w:hAnsi="Arial" w:cs="Arial"/>
                <w:sz w:val="20"/>
                <w:szCs w:val="20"/>
              </w:rPr>
              <w:t xml:space="preserve">AB </w:t>
            </w:r>
          </w:p>
          <w:p w:rsidR="00446EBF" w:rsidRDefault="00446EBF" w:rsidP="00FF2086">
            <w:pPr>
              <w:spacing w:after="0" w:line="240" w:lineRule="auto"/>
              <w:rPr>
                <w:rFonts w:ascii="Arial" w:hAnsi="Arial" w:cs="Arial"/>
                <w:sz w:val="20"/>
                <w:szCs w:val="20"/>
              </w:rPr>
            </w:pPr>
          </w:p>
          <w:p w:rsidR="00446EBF" w:rsidRDefault="00446EBF" w:rsidP="00FF2086">
            <w:pPr>
              <w:spacing w:after="0" w:line="240" w:lineRule="auto"/>
              <w:rPr>
                <w:rFonts w:ascii="Arial" w:hAnsi="Arial" w:cs="Arial"/>
                <w:sz w:val="20"/>
                <w:szCs w:val="20"/>
              </w:rPr>
            </w:pPr>
          </w:p>
          <w:p w:rsidR="00446EBF" w:rsidRDefault="00446EBF" w:rsidP="00FF2086">
            <w:pPr>
              <w:spacing w:after="0" w:line="240" w:lineRule="auto"/>
              <w:rPr>
                <w:rFonts w:ascii="Arial" w:hAnsi="Arial" w:cs="Arial"/>
                <w:sz w:val="20"/>
                <w:szCs w:val="20"/>
              </w:rPr>
            </w:pPr>
          </w:p>
          <w:p w:rsidR="00446EBF" w:rsidRDefault="00446EBF" w:rsidP="00FF2086">
            <w:pPr>
              <w:spacing w:after="0" w:line="240" w:lineRule="auto"/>
              <w:rPr>
                <w:rFonts w:ascii="Arial" w:hAnsi="Arial" w:cs="Arial"/>
                <w:sz w:val="20"/>
                <w:szCs w:val="20"/>
              </w:rPr>
            </w:pPr>
          </w:p>
          <w:p w:rsidR="00446EBF" w:rsidRPr="00446EBF" w:rsidRDefault="00446EBF" w:rsidP="00FF2086">
            <w:pPr>
              <w:spacing w:after="0" w:line="240" w:lineRule="auto"/>
              <w:rPr>
                <w:rFonts w:ascii="Arial" w:hAnsi="Arial" w:cs="Arial"/>
                <w:sz w:val="20"/>
                <w:szCs w:val="20"/>
              </w:rPr>
            </w:pPr>
          </w:p>
          <w:p w:rsidR="00653727" w:rsidRDefault="00653727" w:rsidP="00FF2086">
            <w:pPr>
              <w:spacing w:after="0" w:line="240" w:lineRule="auto"/>
              <w:rPr>
                <w:rFonts w:ascii="Arial" w:hAnsi="Arial" w:cs="Arial"/>
                <w:sz w:val="20"/>
                <w:szCs w:val="20"/>
              </w:rPr>
            </w:pPr>
          </w:p>
          <w:p w:rsidR="0052725D" w:rsidRPr="00200D71" w:rsidRDefault="0052725D" w:rsidP="00FF2086">
            <w:pPr>
              <w:spacing w:after="0" w:line="240" w:lineRule="auto"/>
              <w:jc w:val="center"/>
              <w:rPr>
                <w:rFonts w:ascii="Arial" w:hAnsi="Arial" w:cs="Arial"/>
                <w:sz w:val="20"/>
                <w:szCs w:val="20"/>
              </w:rPr>
            </w:pPr>
          </w:p>
        </w:tc>
        <w:tc>
          <w:tcPr>
            <w:tcW w:w="1003" w:type="dxa"/>
          </w:tcPr>
          <w:p w:rsidR="00EC612F" w:rsidRDefault="00EC612F" w:rsidP="00FF2086">
            <w:pPr>
              <w:spacing w:after="0" w:line="240" w:lineRule="auto"/>
              <w:jc w:val="center"/>
              <w:rPr>
                <w:rFonts w:ascii="Arial" w:hAnsi="Arial" w:cs="Arial"/>
                <w:sz w:val="20"/>
                <w:szCs w:val="20"/>
              </w:rPr>
            </w:pPr>
          </w:p>
          <w:p w:rsidR="00CF6A0F" w:rsidRDefault="00CF6A0F" w:rsidP="00FF2086">
            <w:pPr>
              <w:spacing w:after="0" w:line="240" w:lineRule="auto"/>
              <w:rPr>
                <w:rFonts w:ascii="Arial" w:hAnsi="Arial" w:cs="Arial"/>
                <w:sz w:val="20"/>
                <w:szCs w:val="20"/>
              </w:rPr>
            </w:pPr>
          </w:p>
          <w:p w:rsidR="00FD745D" w:rsidRPr="00531276" w:rsidRDefault="00FD745D" w:rsidP="00FF2086">
            <w:pPr>
              <w:spacing w:after="0" w:line="240" w:lineRule="auto"/>
              <w:jc w:val="center"/>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EC612F" w:rsidRPr="00531276" w:rsidTr="00FF2086">
        <w:tc>
          <w:tcPr>
            <w:tcW w:w="863" w:type="dxa"/>
          </w:tcPr>
          <w:p w:rsidR="00EC612F" w:rsidRPr="00531276" w:rsidRDefault="007E38CE" w:rsidP="00FF2086">
            <w:pPr>
              <w:spacing w:after="0" w:line="240" w:lineRule="auto"/>
              <w:rPr>
                <w:rFonts w:ascii="Arial" w:hAnsi="Arial" w:cs="Arial"/>
                <w:sz w:val="20"/>
                <w:szCs w:val="20"/>
              </w:rPr>
            </w:pPr>
            <w:r>
              <w:rPr>
                <w:rFonts w:ascii="Arial" w:hAnsi="Arial" w:cs="Arial"/>
                <w:sz w:val="20"/>
                <w:szCs w:val="20"/>
              </w:rPr>
              <w:t>5</w:t>
            </w:r>
            <w:r w:rsidR="003D4FA5">
              <w:rPr>
                <w:rFonts w:ascii="Arial" w:hAnsi="Arial" w:cs="Arial"/>
                <w:sz w:val="20"/>
                <w:szCs w:val="20"/>
              </w:rPr>
              <w:t>.6</w:t>
            </w:r>
          </w:p>
        </w:tc>
        <w:tc>
          <w:tcPr>
            <w:tcW w:w="11304" w:type="dxa"/>
            <w:gridSpan w:val="4"/>
          </w:tcPr>
          <w:p w:rsidR="004C1704" w:rsidRPr="002B1508" w:rsidRDefault="00EC612F" w:rsidP="004C1704">
            <w:pPr>
              <w:spacing w:after="0" w:line="240" w:lineRule="auto"/>
              <w:rPr>
                <w:rFonts w:ascii="Arial" w:hAnsi="Arial" w:cs="Arial"/>
                <w:sz w:val="20"/>
                <w:szCs w:val="20"/>
                <w:u w:val="single"/>
              </w:rPr>
            </w:pPr>
            <w:r w:rsidRPr="002B1508">
              <w:rPr>
                <w:rFonts w:ascii="Arial" w:hAnsi="Arial" w:cs="Arial"/>
                <w:sz w:val="20"/>
                <w:szCs w:val="20"/>
                <w:u w:val="single"/>
              </w:rPr>
              <w:t>Premises</w:t>
            </w:r>
            <w:r w:rsidR="00E90122" w:rsidRPr="002B1508">
              <w:rPr>
                <w:rFonts w:ascii="Arial" w:hAnsi="Arial" w:cs="Arial"/>
                <w:sz w:val="20"/>
                <w:szCs w:val="20"/>
                <w:u w:val="single"/>
              </w:rPr>
              <w:t xml:space="preserve"> portfolio report</w:t>
            </w:r>
            <w:r w:rsidRPr="002B1508">
              <w:rPr>
                <w:rFonts w:ascii="Arial" w:hAnsi="Arial" w:cs="Arial"/>
                <w:sz w:val="20"/>
                <w:szCs w:val="20"/>
                <w:u w:val="single"/>
              </w:rPr>
              <w:t>:</w:t>
            </w:r>
          </w:p>
          <w:p w:rsidR="00AF482B" w:rsidRPr="000A329E" w:rsidRDefault="002C73CD" w:rsidP="00C379C2">
            <w:pPr>
              <w:spacing w:after="0" w:line="240" w:lineRule="auto"/>
              <w:rPr>
                <w:rFonts w:ascii="Arial" w:hAnsi="Arial" w:cs="Arial"/>
                <w:sz w:val="20"/>
                <w:szCs w:val="20"/>
              </w:rPr>
            </w:pPr>
            <w:r w:rsidRPr="00D03313">
              <w:rPr>
                <w:rFonts w:ascii="Arial" w:hAnsi="Arial" w:cs="Arial"/>
                <w:i/>
                <w:sz w:val="20"/>
                <w:szCs w:val="20"/>
                <w:highlight w:val="cyan"/>
              </w:rPr>
              <w:t>DG Is there a minimum amount of people needed at a meeting?</w:t>
            </w:r>
            <w:r>
              <w:rPr>
                <w:rFonts w:ascii="Arial" w:hAnsi="Arial" w:cs="Arial"/>
                <w:sz w:val="20"/>
                <w:szCs w:val="20"/>
              </w:rPr>
              <w:t xml:space="preserve"> AB No not a</w:t>
            </w:r>
            <w:r w:rsidR="007A71CA">
              <w:rPr>
                <w:rFonts w:ascii="Arial" w:hAnsi="Arial" w:cs="Arial"/>
                <w:sz w:val="20"/>
                <w:szCs w:val="20"/>
              </w:rPr>
              <w:t>t</w:t>
            </w:r>
            <w:r>
              <w:rPr>
                <w:rFonts w:ascii="Arial" w:hAnsi="Arial" w:cs="Arial"/>
                <w:sz w:val="20"/>
                <w:szCs w:val="20"/>
              </w:rPr>
              <w:t xml:space="preserve"> p</w:t>
            </w:r>
            <w:r w:rsidR="007A71CA">
              <w:rPr>
                <w:rFonts w:ascii="Arial" w:hAnsi="Arial" w:cs="Arial"/>
                <w:sz w:val="20"/>
                <w:szCs w:val="20"/>
              </w:rPr>
              <w:t>ort</w:t>
            </w:r>
            <w:r>
              <w:rPr>
                <w:rFonts w:ascii="Arial" w:hAnsi="Arial" w:cs="Arial"/>
                <w:sz w:val="20"/>
                <w:szCs w:val="20"/>
              </w:rPr>
              <w:t>f</w:t>
            </w:r>
            <w:r w:rsidR="007A71CA">
              <w:rPr>
                <w:rFonts w:ascii="Arial" w:hAnsi="Arial" w:cs="Arial"/>
                <w:sz w:val="20"/>
                <w:szCs w:val="20"/>
              </w:rPr>
              <w:t>olio</w:t>
            </w:r>
            <w:r>
              <w:rPr>
                <w:rFonts w:ascii="Arial" w:hAnsi="Arial" w:cs="Arial"/>
                <w:sz w:val="20"/>
                <w:szCs w:val="20"/>
              </w:rPr>
              <w:t xml:space="preserve"> meetings</w:t>
            </w:r>
            <w:r w:rsidR="007A71CA">
              <w:rPr>
                <w:rFonts w:ascii="Arial" w:hAnsi="Arial" w:cs="Arial"/>
                <w:sz w:val="20"/>
                <w:szCs w:val="20"/>
              </w:rPr>
              <w:t>,</w:t>
            </w:r>
            <w:r>
              <w:rPr>
                <w:rFonts w:ascii="Arial" w:hAnsi="Arial" w:cs="Arial"/>
                <w:sz w:val="20"/>
                <w:szCs w:val="20"/>
              </w:rPr>
              <w:t xml:space="preserve"> there </w:t>
            </w:r>
            <w:r w:rsidR="007A71CA">
              <w:rPr>
                <w:rFonts w:ascii="Arial" w:hAnsi="Arial" w:cs="Arial"/>
                <w:sz w:val="20"/>
                <w:szCs w:val="20"/>
              </w:rPr>
              <w:t>are</w:t>
            </w:r>
            <w:r>
              <w:rPr>
                <w:rFonts w:ascii="Arial" w:hAnsi="Arial" w:cs="Arial"/>
                <w:sz w:val="20"/>
                <w:szCs w:val="20"/>
              </w:rPr>
              <w:t xml:space="preserve"> normally 3 </w:t>
            </w:r>
            <w:r w:rsidR="009B7664">
              <w:rPr>
                <w:rFonts w:ascii="Arial" w:hAnsi="Arial" w:cs="Arial"/>
                <w:sz w:val="20"/>
                <w:szCs w:val="20"/>
              </w:rPr>
              <w:t>present</w:t>
            </w:r>
            <w:r>
              <w:rPr>
                <w:rFonts w:ascii="Arial" w:hAnsi="Arial" w:cs="Arial"/>
                <w:sz w:val="20"/>
                <w:szCs w:val="20"/>
              </w:rPr>
              <w:t xml:space="preserve"> but JOS was away. </w:t>
            </w:r>
            <w:r w:rsidR="00DA16AB">
              <w:rPr>
                <w:rFonts w:ascii="Arial" w:hAnsi="Arial" w:cs="Arial"/>
                <w:sz w:val="20"/>
                <w:szCs w:val="20"/>
              </w:rPr>
              <w:t xml:space="preserve">There should be a governor and a member of staff. JG Re blinds, a lot of staff don’t have blinds but </w:t>
            </w:r>
            <w:r w:rsidR="0075706E">
              <w:rPr>
                <w:rFonts w:ascii="Arial" w:hAnsi="Arial" w:cs="Arial"/>
                <w:sz w:val="20"/>
                <w:szCs w:val="20"/>
              </w:rPr>
              <w:t xml:space="preserve">noted that they </w:t>
            </w:r>
            <w:r w:rsidR="00DA16AB">
              <w:rPr>
                <w:rFonts w:ascii="Arial" w:hAnsi="Arial" w:cs="Arial"/>
                <w:sz w:val="20"/>
                <w:szCs w:val="20"/>
              </w:rPr>
              <w:t xml:space="preserve">need them. </w:t>
            </w:r>
            <w:r w:rsidR="00354342">
              <w:rPr>
                <w:rFonts w:ascii="Arial" w:hAnsi="Arial" w:cs="Arial"/>
                <w:sz w:val="20"/>
                <w:szCs w:val="20"/>
              </w:rPr>
              <w:t xml:space="preserve">JG noted that in science a video was on and even though blinds were down the video could not be seen. HT The blinds are to specification but they are not always effective. </w:t>
            </w:r>
            <w:r w:rsidR="000B0E59" w:rsidRPr="00D03313">
              <w:rPr>
                <w:rFonts w:ascii="Arial" w:hAnsi="Arial" w:cs="Arial"/>
                <w:i/>
                <w:sz w:val="20"/>
                <w:szCs w:val="20"/>
                <w:highlight w:val="cyan"/>
              </w:rPr>
              <w:t xml:space="preserve">JG Can this be added to the </w:t>
            </w:r>
            <w:r w:rsidR="00C75230" w:rsidRPr="00D03313">
              <w:rPr>
                <w:rFonts w:ascii="Arial" w:hAnsi="Arial" w:cs="Arial"/>
                <w:i/>
                <w:sz w:val="20"/>
                <w:szCs w:val="20"/>
                <w:highlight w:val="cyan"/>
              </w:rPr>
              <w:t>portfolio</w:t>
            </w:r>
            <w:r w:rsidR="000B0E59" w:rsidRPr="00D03313">
              <w:rPr>
                <w:rFonts w:ascii="Arial" w:hAnsi="Arial" w:cs="Arial"/>
                <w:i/>
                <w:sz w:val="20"/>
                <w:szCs w:val="20"/>
                <w:highlight w:val="cyan"/>
              </w:rPr>
              <w:t xml:space="preserve"> group to add </w:t>
            </w:r>
            <w:r w:rsidR="00C379C2" w:rsidRPr="00D03313">
              <w:rPr>
                <w:rFonts w:ascii="Arial" w:hAnsi="Arial" w:cs="Arial"/>
                <w:i/>
                <w:sz w:val="20"/>
                <w:szCs w:val="20"/>
                <w:highlight w:val="cyan"/>
              </w:rPr>
              <w:t xml:space="preserve">or replace </w:t>
            </w:r>
            <w:r w:rsidR="000B0E59" w:rsidRPr="00D03313">
              <w:rPr>
                <w:rFonts w:ascii="Arial" w:hAnsi="Arial" w:cs="Arial"/>
                <w:i/>
                <w:sz w:val="20"/>
                <w:szCs w:val="20"/>
                <w:highlight w:val="cyan"/>
              </w:rPr>
              <w:t xml:space="preserve">blinds </w:t>
            </w:r>
            <w:r w:rsidR="00C379C2" w:rsidRPr="00D03313">
              <w:rPr>
                <w:rFonts w:ascii="Arial" w:hAnsi="Arial" w:cs="Arial"/>
                <w:i/>
                <w:sz w:val="20"/>
                <w:szCs w:val="20"/>
                <w:highlight w:val="cyan"/>
              </w:rPr>
              <w:t>in</w:t>
            </w:r>
            <w:r w:rsidR="000B0E59" w:rsidRPr="00D03313">
              <w:rPr>
                <w:rFonts w:ascii="Arial" w:hAnsi="Arial" w:cs="Arial"/>
                <w:i/>
                <w:sz w:val="20"/>
                <w:szCs w:val="20"/>
                <w:highlight w:val="cyan"/>
              </w:rPr>
              <w:t xml:space="preserve"> class</w:t>
            </w:r>
            <w:r w:rsidR="00FC29C3" w:rsidRPr="00D03313">
              <w:rPr>
                <w:rFonts w:ascii="Arial" w:hAnsi="Arial" w:cs="Arial"/>
                <w:i/>
                <w:sz w:val="20"/>
                <w:szCs w:val="20"/>
                <w:highlight w:val="cyan"/>
              </w:rPr>
              <w:t xml:space="preserve">rooms </w:t>
            </w:r>
            <w:r w:rsidR="00C75230" w:rsidRPr="00D03313">
              <w:rPr>
                <w:rFonts w:ascii="Arial" w:hAnsi="Arial" w:cs="Arial"/>
                <w:i/>
                <w:sz w:val="20"/>
                <w:szCs w:val="20"/>
                <w:highlight w:val="cyan"/>
              </w:rPr>
              <w:t>where necessary?</w:t>
            </w:r>
            <w:r w:rsidR="00C379C2">
              <w:rPr>
                <w:rFonts w:ascii="Arial" w:hAnsi="Arial" w:cs="Arial"/>
                <w:sz w:val="20"/>
                <w:szCs w:val="20"/>
              </w:rPr>
              <w:t xml:space="preserve"> HT This has gone to site staff previously and has been refused, it can be brought up regularly in order to bring the issue to the front. </w:t>
            </w:r>
          </w:p>
        </w:tc>
        <w:tc>
          <w:tcPr>
            <w:tcW w:w="1005" w:type="dxa"/>
          </w:tcPr>
          <w:p w:rsidR="00224047" w:rsidRPr="00F40181" w:rsidRDefault="00D03313" w:rsidP="00FF2086">
            <w:pPr>
              <w:spacing w:after="0" w:line="240" w:lineRule="auto"/>
              <w:rPr>
                <w:rFonts w:ascii="Arial" w:hAnsi="Arial" w:cs="Arial"/>
                <w:sz w:val="20"/>
                <w:szCs w:val="20"/>
              </w:rPr>
            </w:pPr>
            <w:r>
              <w:rPr>
                <w:rFonts w:ascii="Arial" w:hAnsi="Arial" w:cs="Arial"/>
                <w:sz w:val="20"/>
                <w:szCs w:val="20"/>
              </w:rPr>
              <w:t xml:space="preserve">AB </w:t>
            </w:r>
          </w:p>
        </w:tc>
        <w:tc>
          <w:tcPr>
            <w:tcW w:w="1003" w:type="dxa"/>
          </w:tcPr>
          <w:p w:rsidR="00EC612F" w:rsidRDefault="00EC612F" w:rsidP="00FF2086">
            <w:pPr>
              <w:spacing w:after="0" w:line="240" w:lineRule="auto"/>
              <w:jc w:val="center"/>
              <w:rPr>
                <w:rFonts w:ascii="Arial" w:hAnsi="Arial" w:cs="Arial"/>
                <w:sz w:val="20"/>
                <w:szCs w:val="20"/>
              </w:rPr>
            </w:pPr>
          </w:p>
          <w:p w:rsidR="00224047" w:rsidRPr="00C642F0" w:rsidRDefault="00224047" w:rsidP="00FF2086">
            <w:pPr>
              <w:spacing w:after="0" w:line="240" w:lineRule="auto"/>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EC612F" w:rsidRPr="00531276" w:rsidTr="00FF2086">
        <w:tc>
          <w:tcPr>
            <w:tcW w:w="863" w:type="dxa"/>
          </w:tcPr>
          <w:p w:rsidR="00EC612F" w:rsidRPr="00531276" w:rsidRDefault="007E38CE" w:rsidP="00FF2086">
            <w:pPr>
              <w:spacing w:after="0" w:line="240" w:lineRule="auto"/>
              <w:rPr>
                <w:rFonts w:ascii="Arial" w:hAnsi="Arial" w:cs="Arial"/>
                <w:sz w:val="20"/>
                <w:szCs w:val="20"/>
              </w:rPr>
            </w:pPr>
            <w:r>
              <w:rPr>
                <w:rFonts w:ascii="Arial" w:hAnsi="Arial" w:cs="Arial"/>
                <w:sz w:val="20"/>
                <w:szCs w:val="20"/>
              </w:rPr>
              <w:lastRenderedPageBreak/>
              <w:t>5</w:t>
            </w:r>
            <w:r w:rsidR="003D4FA5">
              <w:rPr>
                <w:rFonts w:ascii="Arial" w:hAnsi="Arial" w:cs="Arial"/>
                <w:sz w:val="20"/>
                <w:szCs w:val="20"/>
              </w:rPr>
              <w:t>.7</w:t>
            </w:r>
          </w:p>
        </w:tc>
        <w:tc>
          <w:tcPr>
            <w:tcW w:w="11304" w:type="dxa"/>
            <w:gridSpan w:val="4"/>
          </w:tcPr>
          <w:p w:rsidR="00EC612F" w:rsidRPr="002B1508" w:rsidRDefault="00EC612F" w:rsidP="00FF2086">
            <w:pPr>
              <w:spacing w:after="0" w:line="240" w:lineRule="auto"/>
              <w:rPr>
                <w:rFonts w:ascii="Arial" w:hAnsi="Arial" w:cs="Arial"/>
                <w:sz w:val="20"/>
                <w:szCs w:val="20"/>
                <w:u w:val="single"/>
              </w:rPr>
            </w:pPr>
            <w:r w:rsidRPr="002B1508">
              <w:rPr>
                <w:rFonts w:ascii="Arial" w:hAnsi="Arial" w:cs="Arial"/>
                <w:sz w:val="20"/>
                <w:szCs w:val="20"/>
                <w:u w:val="single"/>
              </w:rPr>
              <w:t>Community</w:t>
            </w:r>
            <w:r w:rsidR="00523779" w:rsidRPr="002B1508">
              <w:rPr>
                <w:rFonts w:ascii="Arial" w:hAnsi="Arial" w:cs="Arial"/>
                <w:sz w:val="20"/>
                <w:szCs w:val="20"/>
                <w:u w:val="single"/>
              </w:rPr>
              <w:t xml:space="preserve"> portfolio report</w:t>
            </w:r>
            <w:r w:rsidRPr="002B1508">
              <w:rPr>
                <w:rFonts w:ascii="Arial" w:hAnsi="Arial" w:cs="Arial"/>
                <w:sz w:val="20"/>
                <w:szCs w:val="20"/>
                <w:u w:val="single"/>
              </w:rPr>
              <w:t>:</w:t>
            </w:r>
          </w:p>
          <w:p w:rsidR="003460D3" w:rsidRDefault="007C3BE3" w:rsidP="001C2351">
            <w:pPr>
              <w:spacing w:after="0" w:line="240" w:lineRule="auto"/>
              <w:rPr>
                <w:rFonts w:ascii="Arial" w:hAnsi="Arial" w:cs="Arial"/>
                <w:sz w:val="20"/>
                <w:szCs w:val="20"/>
              </w:rPr>
            </w:pPr>
            <w:r>
              <w:rPr>
                <w:rFonts w:ascii="Arial" w:hAnsi="Arial" w:cs="Arial"/>
                <w:sz w:val="20"/>
                <w:szCs w:val="20"/>
              </w:rPr>
              <w:t>ES noted that</w:t>
            </w:r>
            <w:r w:rsidR="008D5C13">
              <w:rPr>
                <w:rFonts w:ascii="Arial" w:hAnsi="Arial" w:cs="Arial"/>
                <w:sz w:val="20"/>
                <w:szCs w:val="20"/>
              </w:rPr>
              <w:t xml:space="preserve"> HT has visited primary school visits and transition days. HT noted these went well. </w:t>
            </w:r>
            <w:r w:rsidR="001C2351">
              <w:rPr>
                <w:rFonts w:ascii="Arial" w:hAnsi="Arial" w:cs="Arial"/>
                <w:sz w:val="20"/>
                <w:szCs w:val="20"/>
              </w:rPr>
              <w:t>Busy year and y</w:t>
            </w:r>
            <w:r>
              <w:rPr>
                <w:rFonts w:ascii="Arial" w:hAnsi="Arial" w:cs="Arial"/>
                <w:sz w:val="20"/>
                <w:szCs w:val="20"/>
              </w:rPr>
              <w:t>ea</w:t>
            </w:r>
            <w:r w:rsidR="001C2351">
              <w:rPr>
                <w:rFonts w:ascii="Arial" w:hAnsi="Arial" w:cs="Arial"/>
                <w:sz w:val="20"/>
                <w:szCs w:val="20"/>
              </w:rPr>
              <w:t xml:space="preserve">r 11 leavers were finishing exams when we met. Prom went well and beach clean planned for after. </w:t>
            </w:r>
            <w:r w:rsidR="00CB09EF">
              <w:rPr>
                <w:rFonts w:ascii="Arial" w:hAnsi="Arial" w:cs="Arial"/>
                <w:sz w:val="20"/>
                <w:szCs w:val="20"/>
              </w:rPr>
              <w:t xml:space="preserve">HT noted the beach clean went well and some drinks bottles were found, we cannot be sure it was our students but they were cleaned up anyway. </w:t>
            </w:r>
            <w:r w:rsidR="00FE2D3A">
              <w:rPr>
                <w:rFonts w:ascii="Arial" w:hAnsi="Arial" w:cs="Arial"/>
                <w:sz w:val="20"/>
                <w:szCs w:val="20"/>
              </w:rPr>
              <w:t xml:space="preserve">HT noted that we have some drone footage of the prom and it was a success. </w:t>
            </w:r>
          </w:p>
          <w:p w:rsidR="001C7759" w:rsidRDefault="001C7759" w:rsidP="001C2351">
            <w:pPr>
              <w:spacing w:after="0" w:line="240" w:lineRule="auto"/>
              <w:rPr>
                <w:rFonts w:ascii="Arial" w:hAnsi="Arial" w:cs="Arial"/>
                <w:sz w:val="20"/>
                <w:szCs w:val="20"/>
              </w:rPr>
            </w:pPr>
            <w:r w:rsidRPr="007C3BE3">
              <w:rPr>
                <w:rFonts w:ascii="Arial" w:hAnsi="Arial" w:cs="Arial"/>
                <w:sz w:val="20"/>
                <w:szCs w:val="20"/>
                <w:u w:val="single"/>
              </w:rPr>
              <w:t>Food bank</w:t>
            </w:r>
            <w:r>
              <w:rPr>
                <w:rFonts w:ascii="Arial" w:hAnsi="Arial" w:cs="Arial"/>
                <w:sz w:val="20"/>
                <w:szCs w:val="20"/>
              </w:rPr>
              <w:t xml:space="preserve"> – </w:t>
            </w:r>
            <w:r w:rsidR="00990500">
              <w:rPr>
                <w:rFonts w:ascii="Arial" w:hAnsi="Arial" w:cs="Arial"/>
                <w:sz w:val="20"/>
                <w:szCs w:val="20"/>
              </w:rPr>
              <w:t xml:space="preserve">This is </w:t>
            </w:r>
            <w:r>
              <w:rPr>
                <w:rFonts w:ascii="Arial" w:hAnsi="Arial" w:cs="Arial"/>
                <w:sz w:val="20"/>
                <w:szCs w:val="20"/>
              </w:rPr>
              <w:t>ongoing. Y</w:t>
            </w:r>
            <w:r w:rsidR="007C3BE3">
              <w:rPr>
                <w:rFonts w:ascii="Arial" w:hAnsi="Arial" w:cs="Arial"/>
                <w:sz w:val="20"/>
                <w:szCs w:val="20"/>
              </w:rPr>
              <w:t>ea</w:t>
            </w:r>
            <w:r>
              <w:rPr>
                <w:rFonts w:ascii="Arial" w:hAnsi="Arial" w:cs="Arial"/>
                <w:sz w:val="20"/>
                <w:szCs w:val="20"/>
              </w:rPr>
              <w:t xml:space="preserve">r 11 have been gathering food for this and </w:t>
            </w:r>
            <w:r w:rsidR="001E3B1D">
              <w:rPr>
                <w:rFonts w:ascii="Arial" w:hAnsi="Arial" w:cs="Arial"/>
                <w:sz w:val="20"/>
                <w:szCs w:val="20"/>
              </w:rPr>
              <w:t xml:space="preserve">continue to have </w:t>
            </w:r>
            <w:r>
              <w:rPr>
                <w:rFonts w:ascii="Arial" w:hAnsi="Arial" w:cs="Arial"/>
                <w:sz w:val="20"/>
                <w:szCs w:val="20"/>
              </w:rPr>
              <w:t>dress down Fridays. We will continue this to the incoming y</w:t>
            </w:r>
            <w:r w:rsidR="007C3BE3">
              <w:rPr>
                <w:rFonts w:ascii="Arial" w:hAnsi="Arial" w:cs="Arial"/>
                <w:sz w:val="20"/>
                <w:szCs w:val="20"/>
              </w:rPr>
              <w:t>ea</w:t>
            </w:r>
            <w:r>
              <w:rPr>
                <w:rFonts w:ascii="Arial" w:hAnsi="Arial" w:cs="Arial"/>
                <w:sz w:val="20"/>
                <w:szCs w:val="20"/>
              </w:rPr>
              <w:t xml:space="preserve">r 11. </w:t>
            </w:r>
            <w:r w:rsidR="001E3B1D">
              <w:rPr>
                <w:rFonts w:ascii="Arial" w:hAnsi="Arial" w:cs="Arial"/>
                <w:sz w:val="20"/>
                <w:szCs w:val="20"/>
              </w:rPr>
              <w:t>This</w:t>
            </w:r>
            <w:r w:rsidR="0014532B">
              <w:rPr>
                <w:rFonts w:ascii="Arial" w:hAnsi="Arial" w:cs="Arial"/>
                <w:sz w:val="20"/>
                <w:szCs w:val="20"/>
              </w:rPr>
              <w:t xml:space="preserve"> ca</w:t>
            </w:r>
            <w:r w:rsidR="007C3BE3">
              <w:rPr>
                <w:rFonts w:ascii="Arial" w:hAnsi="Arial" w:cs="Arial"/>
                <w:sz w:val="20"/>
                <w:szCs w:val="20"/>
              </w:rPr>
              <w:t>n</w:t>
            </w:r>
            <w:r w:rsidR="0014532B">
              <w:rPr>
                <w:rFonts w:ascii="Arial" w:hAnsi="Arial" w:cs="Arial"/>
                <w:sz w:val="20"/>
                <w:szCs w:val="20"/>
              </w:rPr>
              <w:t xml:space="preserve"> become a y</w:t>
            </w:r>
            <w:r w:rsidR="007C3BE3">
              <w:rPr>
                <w:rFonts w:ascii="Arial" w:hAnsi="Arial" w:cs="Arial"/>
                <w:sz w:val="20"/>
                <w:szCs w:val="20"/>
              </w:rPr>
              <w:t>ea</w:t>
            </w:r>
            <w:r w:rsidR="0014532B">
              <w:rPr>
                <w:rFonts w:ascii="Arial" w:hAnsi="Arial" w:cs="Arial"/>
                <w:sz w:val="20"/>
                <w:szCs w:val="20"/>
              </w:rPr>
              <w:t xml:space="preserve">r 11 standing item. </w:t>
            </w:r>
          </w:p>
          <w:p w:rsidR="00B63362" w:rsidRDefault="00B63362" w:rsidP="001C2351">
            <w:pPr>
              <w:spacing w:after="0" w:line="240" w:lineRule="auto"/>
              <w:rPr>
                <w:rFonts w:ascii="Arial" w:hAnsi="Arial" w:cs="Arial"/>
                <w:sz w:val="20"/>
                <w:szCs w:val="20"/>
              </w:rPr>
            </w:pPr>
            <w:r w:rsidRPr="007C3BE3">
              <w:rPr>
                <w:rFonts w:ascii="Arial" w:hAnsi="Arial" w:cs="Arial"/>
                <w:sz w:val="20"/>
                <w:szCs w:val="20"/>
                <w:u w:val="single"/>
              </w:rPr>
              <w:t>U</w:t>
            </w:r>
            <w:r w:rsidR="007C3BE3" w:rsidRPr="007C3BE3">
              <w:rPr>
                <w:rFonts w:ascii="Arial" w:hAnsi="Arial" w:cs="Arial"/>
                <w:sz w:val="20"/>
                <w:szCs w:val="20"/>
                <w:u w:val="single"/>
              </w:rPr>
              <w:t xml:space="preserve">niversal </w:t>
            </w:r>
            <w:r w:rsidRPr="007C3BE3">
              <w:rPr>
                <w:rFonts w:ascii="Arial" w:hAnsi="Arial" w:cs="Arial"/>
                <w:sz w:val="20"/>
                <w:szCs w:val="20"/>
                <w:u w:val="single"/>
              </w:rPr>
              <w:t>C</w:t>
            </w:r>
            <w:r w:rsidR="007C3BE3" w:rsidRPr="007C3BE3">
              <w:rPr>
                <w:rFonts w:ascii="Arial" w:hAnsi="Arial" w:cs="Arial"/>
                <w:sz w:val="20"/>
                <w:szCs w:val="20"/>
                <w:u w:val="single"/>
              </w:rPr>
              <w:t>redit</w:t>
            </w:r>
            <w:r>
              <w:rPr>
                <w:rFonts w:ascii="Arial" w:hAnsi="Arial" w:cs="Arial"/>
                <w:sz w:val="20"/>
                <w:szCs w:val="20"/>
              </w:rPr>
              <w:t xml:space="preserve"> – Need will increase as UC is rolled out over Ilfracombe. The school have already bought quite a few uniforms already. </w:t>
            </w:r>
            <w:r w:rsidR="00D73BD7">
              <w:rPr>
                <w:rFonts w:ascii="Arial" w:hAnsi="Arial" w:cs="Arial"/>
                <w:sz w:val="20"/>
                <w:szCs w:val="20"/>
              </w:rPr>
              <w:t>It is good to hear the uniform swap?? Will b</w:t>
            </w:r>
            <w:r w:rsidR="007C3BE3">
              <w:rPr>
                <w:rFonts w:ascii="Arial" w:hAnsi="Arial" w:cs="Arial"/>
                <w:sz w:val="20"/>
                <w:szCs w:val="20"/>
              </w:rPr>
              <w:t>e</w:t>
            </w:r>
            <w:r w:rsidR="00D73BD7">
              <w:rPr>
                <w:rFonts w:ascii="Arial" w:hAnsi="Arial" w:cs="Arial"/>
                <w:sz w:val="20"/>
                <w:szCs w:val="20"/>
              </w:rPr>
              <w:t xml:space="preserve"> rolled out. </w:t>
            </w:r>
            <w:r w:rsidR="004471DC" w:rsidRPr="00990500">
              <w:rPr>
                <w:rFonts w:ascii="Arial" w:hAnsi="Arial" w:cs="Arial"/>
                <w:i/>
                <w:sz w:val="20"/>
                <w:szCs w:val="20"/>
                <w:highlight w:val="cyan"/>
              </w:rPr>
              <w:t>JOS Does this include PE kit?</w:t>
            </w:r>
            <w:r w:rsidR="004471DC">
              <w:rPr>
                <w:rFonts w:ascii="Arial" w:hAnsi="Arial" w:cs="Arial"/>
                <w:sz w:val="20"/>
                <w:szCs w:val="20"/>
              </w:rPr>
              <w:t xml:space="preserve"> </w:t>
            </w:r>
            <w:r w:rsidR="007C3BE3">
              <w:rPr>
                <w:rFonts w:ascii="Arial" w:hAnsi="Arial" w:cs="Arial"/>
                <w:sz w:val="20"/>
                <w:szCs w:val="20"/>
              </w:rPr>
              <w:t>HT W</w:t>
            </w:r>
            <w:r w:rsidR="004471DC">
              <w:rPr>
                <w:rFonts w:ascii="Arial" w:hAnsi="Arial" w:cs="Arial"/>
                <w:sz w:val="20"/>
                <w:szCs w:val="20"/>
              </w:rPr>
              <w:t xml:space="preserve">e have some already in store. </w:t>
            </w:r>
          </w:p>
          <w:p w:rsidR="0031045D" w:rsidRDefault="002860F8" w:rsidP="001C2351">
            <w:pPr>
              <w:spacing w:after="0" w:line="240" w:lineRule="auto"/>
              <w:rPr>
                <w:rFonts w:ascii="Arial" w:hAnsi="Arial" w:cs="Arial"/>
                <w:sz w:val="20"/>
                <w:szCs w:val="20"/>
              </w:rPr>
            </w:pPr>
            <w:r w:rsidRPr="002860F8">
              <w:rPr>
                <w:rFonts w:ascii="Arial" w:hAnsi="Arial" w:cs="Arial"/>
                <w:sz w:val="20"/>
                <w:szCs w:val="20"/>
                <w:u w:val="single"/>
              </w:rPr>
              <w:t>Rotary</w:t>
            </w:r>
            <w:r>
              <w:rPr>
                <w:rFonts w:ascii="Arial" w:hAnsi="Arial" w:cs="Arial"/>
                <w:sz w:val="20"/>
                <w:szCs w:val="20"/>
              </w:rPr>
              <w:t xml:space="preserve"> – </w:t>
            </w:r>
            <w:r w:rsidR="0031045D">
              <w:rPr>
                <w:rFonts w:ascii="Arial" w:hAnsi="Arial" w:cs="Arial"/>
                <w:sz w:val="20"/>
                <w:szCs w:val="20"/>
              </w:rPr>
              <w:t>R</w:t>
            </w:r>
            <w:r>
              <w:rPr>
                <w:rFonts w:ascii="Arial" w:hAnsi="Arial" w:cs="Arial"/>
                <w:sz w:val="20"/>
                <w:szCs w:val="20"/>
              </w:rPr>
              <w:t xml:space="preserve">ob </w:t>
            </w:r>
            <w:r w:rsidR="0031045D">
              <w:rPr>
                <w:rFonts w:ascii="Arial" w:hAnsi="Arial" w:cs="Arial"/>
                <w:sz w:val="20"/>
                <w:szCs w:val="20"/>
              </w:rPr>
              <w:t>W</w:t>
            </w:r>
            <w:r>
              <w:rPr>
                <w:rFonts w:ascii="Arial" w:hAnsi="Arial" w:cs="Arial"/>
                <w:sz w:val="20"/>
                <w:szCs w:val="20"/>
              </w:rPr>
              <w:t>hitney</w:t>
            </w:r>
            <w:r w:rsidR="0031045D">
              <w:rPr>
                <w:rFonts w:ascii="Arial" w:hAnsi="Arial" w:cs="Arial"/>
                <w:sz w:val="20"/>
                <w:szCs w:val="20"/>
              </w:rPr>
              <w:t xml:space="preserve"> attending rotary as a regular </w:t>
            </w:r>
          </w:p>
          <w:p w:rsidR="0031045D" w:rsidRDefault="00951BFC" w:rsidP="001C2351">
            <w:pPr>
              <w:spacing w:after="0" w:line="240" w:lineRule="auto"/>
              <w:rPr>
                <w:rFonts w:ascii="Arial" w:hAnsi="Arial" w:cs="Arial"/>
                <w:sz w:val="20"/>
                <w:szCs w:val="20"/>
              </w:rPr>
            </w:pPr>
            <w:r w:rsidRPr="00951BFC">
              <w:rPr>
                <w:rFonts w:ascii="Arial" w:hAnsi="Arial" w:cs="Arial"/>
                <w:sz w:val="20"/>
                <w:szCs w:val="20"/>
                <w:u w:val="single"/>
              </w:rPr>
              <w:t>School Events</w:t>
            </w:r>
            <w:r>
              <w:rPr>
                <w:rFonts w:ascii="Arial" w:hAnsi="Arial" w:cs="Arial"/>
                <w:sz w:val="20"/>
                <w:szCs w:val="20"/>
              </w:rPr>
              <w:t xml:space="preserve"> - </w:t>
            </w:r>
            <w:r w:rsidR="0031045D">
              <w:rPr>
                <w:rFonts w:ascii="Arial" w:hAnsi="Arial" w:cs="Arial"/>
                <w:sz w:val="20"/>
                <w:szCs w:val="20"/>
              </w:rPr>
              <w:t>All of y</w:t>
            </w:r>
            <w:r w:rsidR="00217504">
              <w:rPr>
                <w:rFonts w:ascii="Arial" w:hAnsi="Arial" w:cs="Arial"/>
                <w:sz w:val="20"/>
                <w:szCs w:val="20"/>
              </w:rPr>
              <w:t>ea</w:t>
            </w:r>
            <w:r w:rsidR="0031045D">
              <w:rPr>
                <w:rFonts w:ascii="Arial" w:hAnsi="Arial" w:cs="Arial"/>
                <w:sz w:val="20"/>
                <w:szCs w:val="20"/>
              </w:rPr>
              <w:t xml:space="preserve">r 10 took part in </w:t>
            </w:r>
            <w:r w:rsidR="002860F8">
              <w:rPr>
                <w:rFonts w:ascii="Arial" w:hAnsi="Arial" w:cs="Arial"/>
                <w:sz w:val="20"/>
                <w:szCs w:val="20"/>
              </w:rPr>
              <w:t>“</w:t>
            </w:r>
            <w:r w:rsidR="0031045D">
              <w:rPr>
                <w:rFonts w:ascii="Arial" w:hAnsi="Arial" w:cs="Arial"/>
                <w:sz w:val="20"/>
                <w:szCs w:val="20"/>
              </w:rPr>
              <w:t>you</w:t>
            </w:r>
            <w:r w:rsidR="00FD1D05">
              <w:rPr>
                <w:rFonts w:ascii="Arial" w:hAnsi="Arial" w:cs="Arial"/>
                <w:sz w:val="20"/>
                <w:szCs w:val="20"/>
              </w:rPr>
              <w:t>’</w:t>
            </w:r>
            <w:r w:rsidR="0031045D">
              <w:rPr>
                <w:rFonts w:ascii="Arial" w:hAnsi="Arial" w:cs="Arial"/>
                <w:sz w:val="20"/>
                <w:szCs w:val="20"/>
              </w:rPr>
              <w:t>re hired</w:t>
            </w:r>
            <w:r w:rsidR="002860F8">
              <w:rPr>
                <w:rFonts w:ascii="Arial" w:hAnsi="Arial" w:cs="Arial"/>
                <w:sz w:val="20"/>
                <w:szCs w:val="20"/>
              </w:rPr>
              <w:t>” which was a huge success</w:t>
            </w:r>
            <w:r w:rsidR="0031045D">
              <w:rPr>
                <w:rFonts w:ascii="Arial" w:hAnsi="Arial" w:cs="Arial"/>
                <w:sz w:val="20"/>
                <w:szCs w:val="20"/>
              </w:rPr>
              <w:t xml:space="preserve">. </w:t>
            </w:r>
          </w:p>
          <w:p w:rsidR="0031045D" w:rsidRDefault="0031045D" w:rsidP="001C2351">
            <w:pPr>
              <w:spacing w:after="0" w:line="240" w:lineRule="auto"/>
              <w:rPr>
                <w:rFonts w:ascii="Arial" w:hAnsi="Arial" w:cs="Arial"/>
                <w:sz w:val="20"/>
                <w:szCs w:val="20"/>
              </w:rPr>
            </w:pPr>
            <w:r w:rsidRPr="00185A46">
              <w:rPr>
                <w:rFonts w:ascii="Arial" w:hAnsi="Arial" w:cs="Arial"/>
                <w:sz w:val="20"/>
                <w:szCs w:val="20"/>
                <w:u w:val="single"/>
              </w:rPr>
              <w:t>Community events</w:t>
            </w:r>
            <w:r>
              <w:rPr>
                <w:rFonts w:ascii="Arial" w:hAnsi="Arial" w:cs="Arial"/>
                <w:sz w:val="20"/>
                <w:szCs w:val="20"/>
              </w:rPr>
              <w:t xml:space="preserve"> – </w:t>
            </w:r>
            <w:r w:rsidR="00951BFC">
              <w:rPr>
                <w:rFonts w:ascii="Arial" w:hAnsi="Arial" w:cs="Arial"/>
                <w:sz w:val="20"/>
                <w:szCs w:val="20"/>
              </w:rPr>
              <w:t xml:space="preserve">We have recently had </w:t>
            </w:r>
            <w:r>
              <w:rPr>
                <w:rFonts w:ascii="Arial" w:hAnsi="Arial" w:cs="Arial"/>
                <w:sz w:val="20"/>
                <w:szCs w:val="20"/>
              </w:rPr>
              <w:t xml:space="preserve">North </w:t>
            </w:r>
            <w:r w:rsidR="00951BFC">
              <w:rPr>
                <w:rFonts w:ascii="Arial" w:hAnsi="Arial" w:cs="Arial"/>
                <w:sz w:val="20"/>
                <w:szCs w:val="20"/>
              </w:rPr>
              <w:t xml:space="preserve">Devon Sinfonia and the </w:t>
            </w:r>
            <w:proofErr w:type="spellStart"/>
            <w:r w:rsidR="00951BFC">
              <w:rPr>
                <w:rFonts w:ascii="Arial" w:hAnsi="Arial" w:cs="Arial"/>
                <w:sz w:val="20"/>
                <w:szCs w:val="20"/>
              </w:rPr>
              <w:t>Bulembu</w:t>
            </w:r>
            <w:proofErr w:type="spellEnd"/>
            <w:r w:rsidR="00951BFC">
              <w:rPr>
                <w:rFonts w:ascii="Arial" w:hAnsi="Arial" w:cs="Arial"/>
                <w:sz w:val="20"/>
                <w:szCs w:val="20"/>
              </w:rPr>
              <w:t xml:space="preserve"> choir. These were very popular. </w:t>
            </w:r>
          </w:p>
          <w:p w:rsidR="0031045D" w:rsidRDefault="0031045D" w:rsidP="001C2351">
            <w:pPr>
              <w:spacing w:after="0" w:line="240" w:lineRule="auto"/>
              <w:rPr>
                <w:rFonts w:ascii="Arial" w:hAnsi="Arial" w:cs="Arial"/>
                <w:sz w:val="20"/>
                <w:szCs w:val="20"/>
              </w:rPr>
            </w:pPr>
            <w:r w:rsidRPr="00185A46">
              <w:rPr>
                <w:rFonts w:ascii="Arial" w:hAnsi="Arial" w:cs="Arial"/>
                <w:sz w:val="20"/>
                <w:szCs w:val="20"/>
                <w:u w:val="single"/>
              </w:rPr>
              <w:t>Activity days</w:t>
            </w:r>
            <w:r>
              <w:rPr>
                <w:rFonts w:ascii="Arial" w:hAnsi="Arial" w:cs="Arial"/>
                <w:sz w:val="20"/>
                <w:szCs w:val="20"/>
              </w:rPr>
              <w:t xml:space="preserve"> – </w:t>
            </w:r>
            <w:r w:rsidR="001125A5">
              <w:rPr>
                <w:rFonts w:ascii="Arial" w:hAnsi="Arial" w:cs="Arial"/>
                <w:sz w:val="20"/>
                <w:szCs w:val="20"/>
              </w:rPr>
              <w:t xml:space="preserve">These have had a </w:t>
            </w:r>
            <w:r>
              <w:rPr>
                <w:rFonts w:ascii="Arial" w:hAnsi="Arial" w:cs="Arial"/>
                <w:sz w:val="20"/>
                <w:szCs w:val="20"/>
              </w:rPr>
              <w:t xml:space="preserve">low uptake from year 10 but we have </w:t>
            </w:r>
            <w:r w:rsidR="00217504">
              <w:rPr>
                <w:rFonts w:ascii="Arial" w:hAnsi="Arial" w:cs="Arial"/>
                <w:sz w:val="20"/>
                <w:szCs w:val="20"/>
              </w:rPr>
              <w:t>put on super learning days for E</w:t>
            </w:r>
            <w:r>
              <w:rPr>
                <w:rFonts w:ascii="Arial" w:hAnsi="Arial" w:cs="Arial"/>
                <w:sz w:val="20"/>
                <w:szCs w:val="20"/>
              </w:rPr>
              <w:t>ng</w:t>
            </w:r>
            <w:r w:rsidR="002860F8">
              <w:rPr>
                <w:rFonts w:ascii="Arial" w:hAnsi="Arial" w:cs="Arial"/>
                <w:sz w:val="20"/>
                <w:szCs w:val="20"/>
              </w:rPr>
              <w:t>lish</w:t>
            </w:r>
            <w:r w:rsidR="00217504">
              <w:rPr>
                <w:rFonts w:ascii="Arial" w:hAnsi="Arial" w:cs="Arial"/>
                <w:sz w:val="20"/>
                <w:szCs w:val="20"/>
              </w:rPr>
              <w:t xml:space="preserve"> and M</w:t>
            </w:r>
            <w:r w:rsidR="001125A5">
              <w:rPr>
                <w:rFonts w:ascii="Arial" w:hAnsi="Arial" w:cs="Arial"/>
                <w:sz w:val="20"/>
                <w:szCs w:val="20"/>
              </w:rPr>
              <w:t xml:space="preserve">aths for those not taking part in activity days to attend. </w:t>
            </w:r>
          </w:p>
          <w:p w:rsidR="00F60C84" w:rsidRDefault="00F60C84" w:rsidP="001C2351">
            <w:pPr>
              <w:spacing w:after="0" w:line="240" w:lineRule="auto"/>
              <w:rPr>
                <w:rFonts w:ascii="Arial" w:hAnsi="Arial" w:cs="Arial"/>
                <w:sz w:val="20"/>
                <w:szCs w:val="20"/>
              </w:rPr>
            </w:pPr>
            <w:r w:rsidRPr="00EC31DC">
              <w:rPr>
                <w:rFonts w:ascii="Arial" w:hAnsi="Arial" w:cs="Arial"/>
                <w:sz w:val="20"/>
                <w:szCs w:val="20"/>
                <w:u w:val="single"/>
              </w:rPr>
              <w:t>Exams</w:t>
            </w:r>
            <w:r>
              <w:rPr>
                <w:rFonts w:ascii="Arial" w:hAnsi="Arial" w:cs="Arial"/>
                <w:sz w:val="20"/>
                <w:szCs w:val="20"/>
              </w:rPr>
              <w:t xml:space="preserve"> </w:t>
            </w:r>
            <w:r w:rsidR="00B81618">
              <w:rPr>
                <w:rFonts w:ascii="Arial" w:hAnsi="Arial" w:cs="Arial"/>
                <w:sz w:val="20"/>
                <w:szCs w:val="20"/>
              </w:rPr>
              <w:t>– These</w:t>
            </w:r>
            <w:r w:rsidR="00EC31DC">
              <w:rPr>
                <w:rFonts w:ascii="Arial" w:hAnsi="Arial" w:cs="Arial"/>
                <w:sz w:val="20"/>
                <w:szCs w:val="20"/>
              </w:rPr>
              <w:t xml:space="preserve"> w</w:t>
            </w:r>
            <w:r>
              <w:rPr>
                <w:rFonts w:ascii="Arial" w:hAnsi="Arial" w:cs="Arial"/>
                <w:sz w:val="20"/>
                <w:szCs w:val="20"/>
              </w:rPr>
              <w:t xml:space="preserve">ent well and the breakfast </w:t>
            </w:r>
            <w:r w:rsidR="00B81618">
              <w:rPr>
                <w:rFonts w:ascii="Arial" w:hAnsi="Arial" w:cs="Arial"/>
                <w:sz w:val="20"/>
                <w:szCs w:val="20"/>
              </w:rPr>
              <w:t xml:space="preserve">on exam mornings </w:t>
            </w:r>
            <w:r>
              <w:rPr>
                <w:rFonts w:ascii="Arial" w:hAnsi="Arial" w:cs="Arial"/>
                <w:sz w:val="20"/>
                <w:szCs w:val="20"/>
              </w:rPr>
              <w:t xml:space="preserve">had a good uptake. </w:t>
            </w:r>
          </w:p>
          <w:p w:rsidR="00B00970" w:rsidRDefault="00A76CE3" w:rsidP="001C2351">
            <w:pPr>
              <w:spacing w:after="0" w:line="240" w:lineRule="auto"/>
              <w:rPr>
                <w:rFonts w:ascii="Arial" w:hAnsi="Arial" w:cs="Arial"/>
                <w:sz w:val="20"/>
                <w:szCs w:val="20"/>
              </w:rPr>
            </w:pPr>
            <w:r w:rsidRPr="00185A46">
              <w:rPr>
                <w:rFonts w:ascii="Arial" w:hAnsi="Arial" w:cs="Arial"/>
                <w:sz w:val="20"/>
                <w:szCs w:val="20"/>
                <w:u w:val="single"/>
              </w:rPr>
              <w:t>Recycling</w:t>
            </w:r>
            <w:r w:rsidR="00EC31DC">
              <w:rPr>
                <w:rFonts w:ascii="Arial" w:hAnsi="Arial" w:cs="Arial"/>
                <w:sz w:val="20"/>
                <w:szCs w:val="20"/>
              </w:rPr>
              <w:t xml:space="preserve"> – To be a s</w:t>
            </w:r>
            <w:r>
              <w:rPr>
                <w:rFonts w:ascii="Arial" w:hAnsi="Arial" w:cs="Arial"/>
                <w:sz w:val="20"/>
                <w:szCs w:val="20"/>
              </w:rPr>
              <w:t xml:space="preserve">tanding </w:t>
            </w:r>
            <w:r w:rsidR="00B00970">
              <w:rPr>
                <w:rFonts w:ascii="Arial" w:hAnsi="Arial" w:cs="Arial"/>
                <w:sz w:val="20"/>
                <w:szCs w:val="20"/>
              </w:rPr>
              <w:t xml:space="preserve">item. </w:t>
            </w:r>
          </w:p>
          <w:p w:rsidR="00B126E9" w:rsidRDefault="00B126E9" w:rsidP="001C2351">
            <w:pPr>
              <w:spacing w:after="0" w:line="240" w:lineRule="auto"/>
              <w:rPr>
                <w:rFonts w:ascii="Arial" w:hAnsi="Arial" w:cs="Arial"/>
                <w:sz w:val="20"/>
                <w:szCs w:val="20"/>
              </w:rPr>
            </w:pPr>
            <w:r w:rsidRPr="00B126E9">
              <w:rPr>
                <w:rFonts w:ascii="Arial" w:hAnsi="Arial" w:cs="Arial"/>
                <w:sz w:val="20"/>
                <w:szCs w:val="20"/>
                <w:u w:val="single"/>
              </w:rPr>
              <w:t>Buses</w:t>
            </w:r>
            <w:r>
              <w:rPr>
                <w:rFonts w:ascii="Arial" w:hAnsi="Arial" w:cs="Arial"/>
                <w:sz w:val="20"/>
                <w:szCs w:val="20"/>
              </w:rPr>
              <w:t xml:space="preserve"> – AB noted that Julie McCarthy has spoken to Filers regarding parking buses near the school entrance, there has been some improvement regarding this. </w:t>
            </w:r>
          </w:p>
          <w:p w:rsidR="00FD1D05" w:rsidRDefault="00B00970" w:rsidP="001C2351">
            <w:pPr>
              <w:spacing w:after="0" w:line="240" w:lineRule="auto"/>
              <w:rPr>
                <w:rFonts w:ascii="Arial" w:hAnsi="Arial" w:cs="Arial"/>
                <w:sz w:val="20"/>
                <w:szCs w:val="20"/>
              </w:rPr>
            </w:pPr>
            <w:r w:rsidRPr="00185A46">
              <w:rPr>
                <w:rFonts w:ascii="Arial" w:hAnsi="Arial" w:cs="Arial"/>
                <w:sz w:val="20"/>
                <w:szCs w:val="20"/>
                <w:u w:val="single"/>
              </w:rPr>
              <w:t>Child protection</w:t>
            </w:r>
            <w:r>
              <w:rPr>
                <w:rFonts w:ascii="Arial" w:hAnsi="Arial" w:cs="Arial"/>
                <w:sz w:val="20"/>
                <w:szCs w:val="20"/>
              </w:rPr>
              <w:t xml:space="preserve"> – Parents to get consent of children before posting online. </w:t>
            </w:r>
            <w:r w:rsidR="00E75B80">
              <w:rPr>
                <w:rFonts w:ascii="Arial" w:hAnsi="Arial" w:cs="Arial"/>
                <w:sz w:val="20"/>
                <w:szCs w:val="20"/>
              </w:rPr>
              <w:t xml:space="preserve">This is something that parents need to be updated on. </w:t>
            </w:r>
          </w:p>
          <w:p w:rsidR="00B00970" w:rsidRPr="003B0106" w:rsidRDefault="00FD1D05" w:rsidP="001C2351">
            <w:pPr>
              <w:spacing w:after="0" w:line="240" w:lineRule="auto"/>
              <w:rPr>
                <w:rFonts w:ascii="Arial" w:hAnsi="Arial" w:cs="Arial"/>
                <w:b/>
                <w:sz w:val="20"/>
                <w:szCs w:val="20"/>
              </w:rPr>
            </w:pPr>
            <w:r w:rsidRPr="00185A46">
              <w:rPr>
                <w:rFonts w:ascii="Arial" w:hAnsi="Arial" w:cs="Arial"/>
                <w:sz w:val="20"/>
                <w:szCs w:val="20"/>
                <w:u w:val="single"/>
              </w:rPr>
              <w:t>Mobile phone policy</w:t>
            </w:r>
            <w:r>
              <w:rPr>
                <w:rFonts w:ascii="Arial" w:hAnsi="Arial" w:cs="Arial"/>
                <w:sz w:val="20"/>
                <w:szCs w:val="20"/>
              </w:rPr>
              <w:t xml:space="preserve"> - HT noted we have had no negative feedback from anybody. </w:t>
            </w:r>
            <w:r w:rsidR="00F64752" w:rsidRPr="00B81618">
              <w:rPr>
                <w:rFonts w:ascii="Arial" w:hAnsi="Arial" w:cs="Arial"/>
                <w:sz w:val="20"/>
                <w:szCs w:val="20"/>
                <w:highlight w:val="green"/>
              </w:rPr>
              <w:t xml:space="preserve">AB noted we </w:t>
            </w:r>
            <w:r w:rsidR="00B76F71" w:rsidRPr="00B81618">
              <w:rPr>
                <w:rFonts w:ascii="Arial" w:hAnsi="Arial" w:cs="Arial"/>
                <w:sz w:val="20"/>
                <w:szCs w:val="20"/>
                <w:highlight w:val="green"/>
              </w:rPr>
              <w:t>are to</w:t>
            </w:r>
            <w:r w:rsidR="00F64752" w:rsidRPr="00B81618">
              <w:rPr>
                <w:rFonts w:ascii="Arial" w:hAnsi="Arial" w:cs="Arial"/>
                <w:sz w:val="20"/>
                <w:szCs w:val="20"/>
                <w:highlight w:val="green"/>
              </w:rPr>
              <w:t xml:space="preserve"> approve the policy in September when we have had a chance to read through it</w:t>
            </w:r>
            <w:r w:rsidR="00B76F71" w:rsidRPr="00B81618">
              <w:rPr>
                <w:rFonts w:ascii="Arial" w:hAnsi="Arial" w:cs="Arial"/>
                <w:sz w:val="20"/>
                <w:szCs w:val="20"/>
                <w:highlight w:val="green"/>
              </w:rPr>
              <w:t xml:space="preserve"> and trial it</w:t>
            </w:r>
            <w:r w:rsidR="00F64752" w:rsidRPr="00B81618">
              <w:rPr>
                <w:rFonts w:ascii="Arial" w:hAnsi="Arial" w:cs="Arial"/>
                <w:sz w:val="20"/>
                <w:szCs w:val="20"/>
                <w:highlight w:val="green"/>
              </w:rPr>
              <w:t xml:space="preserve">. </w:t>
            </w:r>
            <w:r w:rsidR="003B0106" w:rsidRPr="00B81618">
              <w:rPr>
                <w:rFonts w:ascii="Arial" w:hAnsi="Arial" w:cs="Arial"/>
                <w:b/>
                <w:sz w:val="20"/>
                <w:szCs w:val="20"/>
                <w:highlight w:val="green"/>
              </w:rPr>
              <w:t>Action</w:t>
            </w:r>
            <w:r w:rsidR="003B0106">
              <w:rPr>
                <w:rFonts w:ascii="Arial" w:hAnsi="Arial" w:cs="Arial"/>
                <w:b/>
                <w:sz w:val="20"/>
                <w:szCs w:val="20"/>
              </w:rPr>
              <w:t xml:space="preserve"> </w:t>
            </w:r>
          </w:p>
          <w:p w:rsidR="0031045D" w:rsidRPr="003038FE" w:rsidRDefault="00FC289D" w:rsidP="00503525">
            <w:pPr>
              <w:spacing w:after="0" w:line="240" w:lineRule="auto"/>
              <w:rPr>
                <w:rFonts w:ascii="Arial" w:hAnsi="Arial" w:cs="Arial"/>
                <w:sz w:val="20"/>
                <w:szCs w:val="20"/>
              </w:rPr>
            </w:pPr>
            <w:r w:rsidRPr="00FC289D">
              <w:rPr>
                <w:rFonts w:ascii="Arial" w:hAnsi="Arial" w:cs="Arial"/>
                <w:sz w:val="20"/>
                <w:szCs w:val="20"/>
                <w:u w:val="single"/>
              </w:rPr>
              <w:t>Year Chaplains</w:t>
            </w:r>
            <w:r w:rsidR="001B04DC">
              <w:rPr>
                <w:rFonts w:ascii="Arial" w:hAnsi="Arial" w:cs="Arial"/>
                <w:sz w:val="20"/>
                <w:szCs w:val="20"/>
              </w:rPr>
              <w:t xml:space="preserve"> </w:t>
            </w:r>
            <w:r w:rsidR="00503525">
              <w:rPr>
                <w:rFonts w:ascii="Arial" w:hAnsi="Arial" w:cs="Arial"/>
                <w:sz w:val="20"/>
                <w:szCs w:val="20"/>
              </w:rPr>
              <w:t xml:space="preserve">– </w:t>
            </w:r>
            <w:r>
              <w:rPr>
                <w:rFonts w:ascii="Arial" w:hAnsi="Arial" w:cs="Arial"/>
                <w:sz w:val="20"/>
                <w:szCs w:val="20"/>
              </w:rPr>
              <w:t xml:space="preserve">GKS </w:t>
            </w:r>
            <w:r w:rsidR="00503525">
              <w:rPr>
                <w:rFonts w:ascii="Arial" w:hAnsi="Arial" w:cs="Arial"/>
                <w:sz w:val="20"/>
                <w:szCs w:val="20"/>
              </w:rPr>
              <w:t xml:space="preserve">There was a year chaplain meeting yesterday which Joe Matthews convened and overall the feeling was very positive. Feedback has been positive. </w:t>
            </w:r>
            <w:r w:rsidR="007B3CC2">
              <w:rPr>
                <w:rFonts w:ascii="Arial" w:hAnsi="Arial" w:cs="Arial"/>
                <w:sz w:val="20"/>
                <w:szCs w:val="20"/>
              </w:rPr>
              <w:t xml:space="preserve">As it was the first year it had been rolled out everyone was “finding their feet” a little, and scheduling has been an issue. One solution has been to be </w:t>
            </w:r>
            <w:proofErr w:type="gramStart"/>
            <w:r w:rsidR="007B3CC2">
              <w:rPr>
                <w:rFonts w:ascii="Arial" w:hAnsi="Arial" w:cs="Arial"/>
                <w:sz w:val="20"/>
                <w:szCs w:val="20"/>
              </w:rPr>
              <w:t>more clear</w:t>
            </w:r>
            <w:proofErr w:type="gramEnd"/>
            <w:r w:rsidR="007B3CC2">
              <w:rPr>
                <w:rFonts w:ascii="Arial" w:hAnsi="Arial" w:cs="Arial"/>
                <w:sz w:val="20"/>
                <w:szCs w:val="20"/>
              </w:rPr>
              <w:t xml:space="preserve"> about chaplains having a meeting with the HOY as early as possible in the year to build that relationship and look at dates ahead. </w:t>
            </w:r>
          </w:p>
        </w:tc>
        <w:tc>
          <w:tcPr>
            <w:tcW w:w="1005" w:type="dxa"/>
          </w:tcPr>
          <w:p w:rsidR="003038FE" w:rsidRDefault="005C563A" w:rsidP="00FF2086">
            <w:pPr>
              <w:spacing w:after="0" w:line="240" w:lineRule="auto"/>
              <w:rPr>
                <w:rFonts w:ascii="Arial" w:hAnsi="Arial" w:cs="Arial"/>
                <w:sz w:val="20"/>
                <w:szCs w:val="20"/>
              </w:rPr>
            </w:pPr>
            <w:r>
              <w:rPr>
                <w:rFonts w:ascii="Arial" w:hAnsi="Arial" w:cs="Arial"/>
                <w:sz w:val="20"/>
                <w:szCs w:val="20"/>
              </w:rPr>
              <w:t xml:space="preserve">    ES </w:t>
            </w:r>
          </w:p>
          <w:p w:rsidR="00427A43" w:rsidRDefault="00427A43" w:rsidP="00FF2086">
            <w:pPr>
              <w:spacing w:after="0" w:line="240" w:lineRule="auto"/>
              <w:rPr>
                <w:rFonts w:ascii="Arial" w:hAnsi="Arial" w:cs="Arial"/>
                <w:sz w:val="20"/>
                <w:szCs w:val="20"/>
              </w:rPr>
            </w:pPr>
          </w:p>
          <w:p w:rsidR="00427A43" w:rsidRDefault="00427A43" w:rsidP="00FF2086">
            <w:pPr>
              <w:spacing w:after="0" w:line="240" w:lineRule="auto"/>
              <w:rPr>
                <w:rFonts w:ascii="Arial" w:hAnsi="Arial" w:cs="Arial"/>
                <w:sz w:val="20"/>
                <w:szCs w:val="20"/>
              </w:rPr>
            </w:pPr>
          </w:p>
          <w:p w:rsidR="00427A43" w:rsidRDefault="00427A43" w:rsidP="00FF2086">
            <w:pPr>
              <w:spacing w:after="0" w:line="240" w:lineRule="auto"/>
              <w:rPr>
                <w:rFonts w:ascii="Arial" w:hAnsi="Arial" w:cs="Arial"/>
                <w:sz w:val="20"/>
                <w:szCs w:val="20"/>
              </w:rPr>
            </w:pPr>
          </w:p>
          <w:p w:rsidR="00B81618" w:rsidRDefault="00B81618" w:rsidP="00FF2086">
            <w:pPr>
              <w:spacing w:after="0" w:line="240" w:lineRule="auto"/>
              <w:rPr>
                <w:rFonts w:ascii="Arial" w:hAnsi="Arial" w:cs="Arial"/>
                <w:sz w:val="20"/>
                <w:szCs w:val="20"/>
              </w:rPr>
            </w:pPr>
          </w:p>
          <w:p w:rsidR="00B81618" w:rsidRDefault="00B81618" w:rsidP="00FF2086">
            <w:pPr>
              <w:spacing w:after="0" w:line="240" w:lineRule="auto"/>
              <w:rPr>
                <w:rFonts w:ascii="Arial" w:hAnsi="Arial" w:cs="Arial"/>
                <w:sz w:val="20"/>
                <w:szCs w:val="20"/>
              </w:rPr>
            </w:pPr>
          </w:p>
          <w:p w:rsidR="00B81618" w:rsidRDefault="00B81618" w:rsidP="00FF2086">
            <w:pPr>
              <w:spacing w:after="0" w:line="240" w:lineRule="auto"/>
              <w:rPr>
                <w:rFonts w:ascii="Arial" w:hAnsi="Arial" w:cs="Arial"/>
                <w:sz w:val="20"/>
                <w:szCs w:val="20"/>
              </w:rPr>
            </w:pPr>
          </w:p>
          <w:p w:rsidR="00B81618" w:rsidRDefault="00B81618" w:rsidP="00FF2086">
            <w:pPr>
              <w:spacing w:after="0" w:line="240" w:lineRule="auto"/>
              <w:rPr>
                <w:rFonts w:ascii="Arial" w:hAnsi="Arial" w:cs="Arial"/>
                <w:sz w:val="20"/>
                <w:szCs w:val="20"/>
              </w:rPr>
            </w:pPr>
          </w:p>
          <w:p w:rsidR="00B81618" w:rsidRDefault="00B81618" w:rsidP="00FF2086">
            <w:pPr>
              <w:spacing w:after="0" w:line="240" w:lineRule="auto"/>
              <w:rPr>
                <w:rFonts w:ascii="Arial" w:hAnsi="Arial" w:cs="Arial"/>
                <w:sz w:val="20"/>
                <w:szCs w:val="20"/>
              </w:rPr>
            </w:pPr>
          </w:p>
          <w:p w:rsidR="00B81618" w:rsidRDefault="00B81618" w:rsidP="00FF2086">
            <w:pPr>
              <w:spacing w:after="0" w:line="240" w:lineRule="auto"/>
              <w:rPr>
                <w:rFonts w:ascii="Arial" w:hAnsi="Arial" w:cs="Arial"/>
                <w:sz w:val="20"/>
                <w:szCs w:val="20"/>
              </w:rPr>
            </w:pPr>
          </w:p>
          <w:p w:rsidR="00B81618" w:rsidRDefault="00B81618" w:rsidP="00FF2086">
            <w:pPr>
              <w:spacing w:after="0" w:line="240" w:lineRule="auto"/>
              <w:rPr>
                <w:rFonts w:ascii="Arial" w:hAnsi="Arial" w:cs="Arial"/>
                <w:sz w:val="20"/>
                <w:szCs w:val="20"/>
              </w:rPr>
            </w:pPr>
          </w:p>
          <w:p w:rsidR="00B81618" w:rsidRDefault="00B81618" w:rsidP="00FF2086">
            <w:pPr>
              <w:spacing w:after="0" w:line="240" w:lineRule="auto"/>
              <w:rPr>
                <w:rFonts w:ascii="Arial" w:hAnsi="Arial" w:cs="Arial"/>
                <w:sz w:val="20"/>
                <w:szCs w:val="20"/>
              </w:rPr>
            </w:pPr>
          </w:p>
          <w:p w:rsidR="00B81618" w:rsidRDefault="00B81618" w:rsidP="00FF2086">
            <w:pPr>
              <w:spacing w:after="0" w:line="240" w:lineRule="auto"/>
              <w:rPr>
                <w:rFonts w:ascii="Arial" w:hAnsi="Arial" w:cs="Arial"/>
                <w:sz w:val="20"/>
                <w:szCs w:val="20"/>
              </w:rPr>
            </w:pPr>
          </w:p>
          <w:p w:rsidR="00B81618" w:rsidRDefault="00B81618" w:rsidP="00FF2086">
            <w:pPr>
              <w:spacing w:after="0" w:line="240" w:lineRule="auto"/>
              <w:rPr>
                <w:rFonts w:ascii="Arial" w:hAnsi="Arial" w:cs="Arial"/>
                <w:sz w:val="20"/>
                <w:szCs w:val="20"/>
              </w:rPr>
            </w:pPr>
          </w:p>
          <w:p w:rsidR="00B81618" w:rsidRDefault="00B81618" w:rsidP="00FF2086">
            <w:pPr>
              <w:spacing w:after="0" w:line="240" w:lineRule="auto"/>
              <w:rPr>
                <w:rFonts w:ascii="Arial" w:hAnsi="Arial" w:cs="Arial"/>
                <w:sz w:val="20"/>
                <w:szCs w:val="20"/>
              </w:rPr>
            </w:pPr>
          </w:p>
          <w:p w:rsidR="00B81618" w:rsidRDefault="00B81618" w:rsidP="00FF2086">
            <w:pPr>
              <w:spacing w:after="0" w:line="240" w:lineRule="auto"/>
              <w:rPr>
                <w:rFonts w:ascii="Arial" w:hAnsi="Arial" w:cs="Arial"/>
                <w:sz w:val="20"/>
                <w:szCs w:val="20"/>
              </w:rPr>
            </w:pPr>
          </w:p>
          <w:p w:rsidR="00B81618" w:rsidRDefault="00B81618" w:rsidP="00FF2086">
            <w:pPr>
              <w:spacing w:after="0" w:line="240" w:lineRule="auto"/>
              <w:rPr>
                <w:rFonts w:ascii="Arial" w:hAnsi="Arial" w:cs="Arial"/>
                <w:sz w:val="20"/>
                <w:szCs w:val="20"/>
              </w:rPr>
            </w:pPr>
          </w:p>
          <w:p w:rsidR="00B81618" w:rsidRDefault="00B81618" w:rsidP="00FF2086">
            <w:pPr>
              <w:spacing w:after="0" w:line="240" w:lineRule="auto"/>
              <w:rPr>
                <w:rFonts w:ascii="Arial" w:hAnsi="Arial" w:cs="Arial"/>
                <w:sz w:val="20"/>
                <w:szCs w:val="20"/>
              </w:rPr>
            </w:pPr>
          </w:p>
          <w:p w:rsidR="00B81618" w:rsidRDefault="00B81618" w:rsidP="00FF2086">
            <w:pPr>
              <w:spacing w:after="0" w:line="240" w:lineRule="auto"/>
              <w:rPr>
                <w:rFonts w:ascii="Arial" w:hAnsi="Arial" w:cs="Arial"/>
                <w:sz w:val="20"/>
                <w:szCs w:val="20"/>
              </w:rPr>
            </w:pPr>
          </w:p>
          <w:p w:rsidR="00B81618" w:rsidRDefault="00B81618" w:rsidP="00FF2086">
            <w:pPr>
              <w:spacing w:after="0" w:line="240" w:lineRule="auto"/>
              <w:rPr>
                <w:rFonts w:ascii="Arial" w:hAnsi="Arial" w:cs="Arial"/>
                <w:sz w:val="20"/>
                <w:szCs w:val="20"/>
              </w:rPr>
            </w:pPr>
          </w:p>
          <w:p w:rsidR="00B81618" w:rsidRDefault="00B81618" w:rsidP="00FF2086">
            <w:pPr>
              <w:spacing w:after="0" w:line="240" w:lineRule="auto"/>
              <w:rPr>
                <w:rFonts w:ascii="Arial" w:hAnsi="Arial" w:cs="Arial"/>
                <w:sz w:val="20"/>
                <w:szCs w:val="20"/>
              </w:rPr>
            </w:pPr>
          </w:p>
          <w:p w:rsidR="00B81618" w:rsidRPr="000A329E" w:rsidRDefault="00B81618" w:rsidP="00FF2086">
            <w:pPr>
              <w:spacing w:after="0" w:line="240" w:lineRule="auto"/>
              <w:rPr>
                <w:rFonts w:ascii="Arial" w:hAnsi="Arial" w:cs="Arial"/>
                <w:sz w:val="20"/>
                <w:szCs w:val="20"/>
              </w:rPr>
            </w:pPr>
            <w:r>
              <w:rPr>
                <w:rFonts w:ascii="Arial" w:hAnsi="Arial" w:cs="Arial"/>
                <w:sz w:val="20"/>
                <w:szCs w:val="20"/>
              </w:rPr>
              <w:t xml:space="preserve">Clerk </w:t>
            </w:r>
          </w:p>
        </w:tc>
        <w:tc>
          <w:tcPr>
            <w:tcW w:w="1003" w:type="dxa"/>
          </w:tcPr>
          <w:p w:rsidR="003038FE" w:rsidRDefault="003038FE" w:rsidP="00FF2086">
            <w:pPr>
              <w:spacing w:after="0" w:line="240" w:lineRule="auto"/>
              <w:rPr>
                <w:rFonts w:ascii="Arial" w:hAnsi="Arial" w:cs="Arial"/>
                <w:sz w:val="20"/>
                <w:szCs w:val="20"/>
              </w:rPr>
            </w:pPr>
          </w:p>
          <w:p w:rsidR="0043709A" w:rsidRDefault="0043709A" w:rsidP="00FF2086">
            <w:pPr>
              <w:spacing w:after="0" w:line="240" w:lineRule="auto"/>
              <w:rPr>
                <w:rFonts w:ascii="Arial" w:hAnsi="Arial" w:cs="Arial"/>
                <w:sz w:val="20"/>
                <w:szCs w:val="20"/>
              </w:rPr>
            </w:pPr>
          </w:p>
          <w:p w:rsidR="0043709A" w:rsidRDefault="0043709A" w:rsidP="00FF2086">
            <w:pPr>
              <w:spacing w:after="0" w:line="240" w:lineRule="auto"/>
              <w:rPr>
                <w:rFonts w:ascii="Arial" w:hAnsi="Arial" w:cs="Arial"/>
                <w:sz w:val="20"/>
                <w:szCs w:val="20"/>
              </w:rPr>
            </w:pPr>
          </w:p>
          <w:p w:rsidR="0043709A" w:rsidRDefault="0043709A" w:rsidP="00FF2086">
            <w:pPr>
              <w:spacing w:after="0" w:line="240" w:lineRule="auto"/>
              <w:rPr>
                <w:rFonts w:ascii="Arial" w:hAnsi="Arial" w:cs="Arial"/>
                <w:sz w:val="20"/>
                <w:szCs w:val="20"/>
              </w:rPr>
            </w:pPr>
          </w:p>
          <w:p w:rsidR="0043709A" w:rsidRDefault="0043709A" w:rsidP="00FF2086">
            <w:pPr>
              <w:spacing w:after="0" w:line="240" w:lineRule="auto"/>
              <w:rPr>
                <w:rFonts w:ascii="Arial" w:hAnsi="Arial" w:cs="Arial"/>
                <w:sz w:val="20"/>
                <w:szCs w:val="20"/>
              </w:rPr>
            </w:pPr>
          </w:p>
          <w:p w:rsidR="0043709A" w:rsidRDefault="0043709A" w:rsidP="00FF2086">
            <w:pPr>
              <w:spacing w:after="0" w:line="240" w:lineRule="auto"/>
              <w:rPr>
                <w:rFonts w:ascii="Arial" w:hAnsi="Arial" w:cs="Arial"/>
                <w:sz w:val="20"/>
                <w:szCs w:val="20"/>
              </w:rPr>
            </w:pPr>
          </w:p>
          <w:p w:rsidR="0043709A" w:rsidRDefault="0043709A" w:rsidP="00FF2086">
            <w:pPr>
              <w:spacing w:after="0" w:line="240" w:lineRule="auto"/>
              <w:rPr>
                <w:rFonts w:ascii="Arial" w:hAnsi="Arial" w:cs="Arial"/>
                <w:sz w:val="20"/>
                <w:szCs w:val="20"/>
              </w:rPr>
            </w:pPr>
          </w:p>
          <w:p w:rsidR="0043709A" w:rsidRPr="00531276" w:rsidRDefault="0043709A" w:rsidP="004C1704">
            <w:pPr>
              <w:spacing w:after="0" w:line="240" w:lineRule="auto"/>
              <w:rPr>
                <w:rFonts w:ascii="Arial" w:hAnsi="Arial" w:cs="Arial"/>
                <w:sz w:val="20"/>
                <w:szCs w:val="20"/>
              </w:rPr>
            </w:pPr>
          </w:p>
        </w:tc>
        <w:tc>
          <w:tcPr>
            <w:tcW w:w="1134" w:type="dxa"/>
          </w:tcPr>
          <w:p w:rsidR="00EC612F" w:rsidRPr="00531276" w:rsidRDefault="00EC612F" w:rsidP="00FF2086">
            <w:pPr>
              <w:spacing w:after="0" w:line="240" w:lineRule="auto"/>
              <w:rPr>
                <w:rFonts w:ascii="Arial" w:hAnsi="Arial" w:cs="Arial"/>
                <w:sz w:val="20"/>
                <w:szCs w:val="20"/>
              </w:rPr>
            </w:pPr>
          </w:p>
        </w:tc>
      </w:tr>
      <w:tr w:rsidR="00EC612F" w:rsidRPr="00531276" w:rsidTr="00FF2086">
        <w:tc>
          <w:tcPr>
            <w:tcW w:w="863" w:type="dxa"/>
          </w:tcPr>
          <w:p w:rsidR="00EC612F" w:rsidRPr="00E27127" w:rsidRDefault="0019226D" w:rsidP="00FF2086">
            <w:pPr>
              <w:spacing w:after="0" w:line="240" w:lineRule="auto"/>
              <w:rPr>
                <w:rFonts w:ascii="Arial" w:hAnsi="Arial" w:cs="Arial"/>
                <w:b/>
                <w:sz w:val="20"/>
                <w:szCs w:val="20"/>
              </w:rPr>
            </w:pPr>
            <w:r>
              <w:rPr>
                <w:rFonts w:ascii="Arial" w:hAnsi="Arial" w:cs="Arial"/>
                <w:b/>
                <w:sz w:val="20"/>
                <w:szCs w:val="20"/>
              </w:rPr>
              <w:t>6</w:t>
            </w:r>
          </w:p>
        </w:tc>
        <w:tc>
          <w:tcPr>
            <w:tcW w:w="11304" w:type="dxa"/>
            <w:gridSpan w:val="4"/>
          </w:tcPr>
          <w:p w:rsidR="00EC612F" w:rsidRPr="00F16F47" w:rsidRDefault="00EC612F" w:rsidP="00FF2086">
            <w:pPr>
              <w:spacing w:after="0" w:line="240" w:lineRule="auto"/>
              <w:rPr>
                <w:rFonts w:ascii="Arial" w:hAnsi="Arial" w:cs="Arial"/>
                <w:b/>
                <w:sz w:val="20"/>
                <w:szCs w:val="20"/>
              </w:rPr>
            </w:pPr>
            <w:r w:rsidRPr="00F16F47">
              <w:rPr>
                <w:rFonts w:ascii="Arial" w:hAnsi="Arial" w:cs="Arial"/>
                <w:b/>
                <w:sz w:val="20"/>
                <w:szCs w:val="20"/>
              </w:rPr>
              <w:t>Policies and Procedures</w:t>
            </w:r>
          </w:p>
        </w:tc>
        <w:tc>
          <w:tcPr>
            <w:tcW w:w="1005" w:type="dxa"/>
          </w:tcPr>
          <w:p w:rsidR="00EC612F" w:rsidRPr="00F16F47" w:rsidRDefault="00EC612F" w:rsidP="00FF2086">
            <w:pPr>
              <w:spacing w:after="0" w:line="240" w:lineRule="auto"/>
              <w:jc w:val="center"/>
              <w:rPr>
                <w:rFonts w:ascii="Arial" w:hAnsi="Arial" w:cs="Arial"/>
                <w:sz w:val="20"/>
                <w:szCs w:val="20"/>
              </w:rPr>
            </w:pPr>
          </w:p>
        </w:tc>
        <w:tc>
          <w:tcPr>
            <w:tcW w:w="1003" w:type="dxa"/>
          </w:tcPr>
          <w:p w:rsidR="00EC612F" w:rsidRPr="00531276" w:rsidRDefault="00EC612F" w:rsidP="00FF2086">
            <w:pPr>
              <w:spacing w:after="0" w:line="240" w:lineRule="auto"/>
              <w:rPr>
                <w:rFonts w:ascii="Arial" w:hAnsi="Arial" w:cs="Arial"/>
                <w:sz w:val="20"/>
                <w:szCs w:val="20"/>
              </w:rPr>
            </w:pPr>
          </w:p>
        </w:tc>
        <w:tc>
          <w:tcPr>
            <w:tcW w:w="1134" w:type="dxa"/>
          </w:tcPr>
          <w:p w:rsidR="00EC612F" w:rsidRPr="00531276" w:rsidRDefault="00EC612F" w:rsidP="00FF2086">
            <w:pPr>
              <w:spacing w:after="0" w:line="240" w:lineRule="auto"/>
              <w:rPr>
                <w:rFonts w:ascii="Arial" w:hAnsi="Arial" w:cs="Arial"/>
                <w:sz w:val="20"/>
                <w:szCs w:val="20"/>
              </w:rPr>
            </w:pPr>
          </w:p>
        </w:tc>
      </w:tr>
      <w:tr w:rsidR="00EC612F" w:rsidRPr="00531276" w:rsidTr="00FF2086">
        <w:tc>
          <w:tcPr>
            <w:tcW w:w="863" w:type="dxa"/>
          </w:tcPr>
          <w:p w:rsidR="00EC612F" w:rsidRPr="00F16F47" w:rsidRDefault="0019226D" w:rsidP="00FF2086">
            <w:pPr>
              <w:spacing w:after="0" w:line="240" w:lineRule="auto"/>
              <w:rPr>
                <w:rFonts w:ascii="Arial" w:hAnsi="Arial" w:cs="Arial"/>
                <w:sz w:val="20"/>
                <w:szCs w:val="20"/>
              </w:rPr>
            </w:pPr>
            <w:r>
              <w:rPr>
                <w:rFonts w:ascii="Arial" w:hAnsi="Arial" w:cs="Arial"/>
                <w:sz w:val="20"/>
                <w:szCs w:val="20"/>
              </w:rPr>
              <w:t>6</w:t>
            </w:r>
            <w:r w:rsidR="00EC612F">
              <w:rPr>
                <w:rFonts w:ascii="Arial" w:hAnsi="Arial" w:cs="Arial"/>
                <w:sz w:val="20"/>
                <w:szCs w:val="20"/>
              </w:rPr>
              <w:t>.1</w:t>
            </w:r>
          </w:p>
        </w:tc>
        <w:tc>
          <w:tcPr>
            <w:tcW w:w="11304" w:type="dxa"/>
            <w:gridSpan w:val="4"/>
          </w:tcPr>
          <w:p w:rsidR="007E38CE" w:rsidRDefault="001B04DC" w:rsidP="00FF2086">
            <w:pPr>
              <w:spacing w:after="0" w:line="240" w:lineRule="auto"/>
              <w:rPr>
                <w:rFonts w:ascii="Arial" w:hAnsi="Arial" w:cs="Arial"/>
                <w:sz w:val="20"/>
                <w:szCs w:val="20"/>
                <w:u w:val="single"/>
              </w:rPr>
            </w:pPr>
            <w:r w:rsidRPr="00185A46">
              <w:rPr>
                <w:rFonts w:ascii="Arial" w:hAnsi="Arial" w:cs="Arial"/>
                <w:sz w:val="20"/>
                <w:szCs w:val="20"/>
                <w:u w:val="single"/>
              </w:rPr>
              <w:t>Mobile phone policy</w:t>
            </w:r>
            <w:r>
              <w:rPr>
                <w:rFonts w:ascii="Arial" w:hAnsi="Arial" w:cs="Arial"/>
                <w:sz w:val="20"/>
                <w:szCs w:val="20"/>
                <w:u w:val="single"/>
              </w:rPr>
              <w:t xml:space="preserve"> </w:t>
            </w:r>
            <w:r w:rsidRPr="000E4B67">
              <w:rPr>
                <w:rFonts w:ascii="Arial" w:hAnsi="Arial" w:cs="Arial"/>
                <w:sz w:val="20"/>
                <w:szCs w:val="20"/>
              </w:rPr>
              <w:t xml:space="preserve">– To be approved in September when everyone has had chance to read through it. </w:t>
            </w:r>
          </w:p>
          <w:p w:rsidR="001B04DC" w:rsidRDefault="000E4B67" w:rsidP="00FF2086">
            <w:pPr>
              <w:spacing w:after="0" w:line="240" w:lineRule="auto"/>
              <w:rPr>
                <w:rFonts w:ascii="Arial" w:hAnsi="Arial" w:cs="Arial"/>
                <w:sz w:val="20"/>
                <w:szCs w:val="20"/>
              </w:rPr>
            </w:pPr>
            <w:r w:rsidRPr="00185A46">
              <w:rPr>
                <w:rFonts w:ascii="Arial" w:hAnsi="Arial" w:cs="Arial"/>
                <w:sz w:val="20"/>
                <w:szCs w:val="20"/>
                <w:u w:val="single"/>
              </w:rPr>
              <w:t>CPD Policy</w:t>
            </w:r>
            <w:r>
              <w:rPr>
                <w:rFonts w:ascii="Arial" w:hAnsi="Arial" w:cs="Arial"/>
                <w:sz w:val="20"/>
                <w:szCs w:val="20"/>
              </w:rPr>
              <w:t xml:space="preserve"> – </w:t>
            </w:r>
            <w:r w:rsidR="00446B4B">
              <w:rPr>
                <w:rFonts w:ascii="Arial" w:hAnsi="Arial" w:cs="Arial"/>
                <w:sz w:val="20"/>
                <w:szCs w:val="20"/>
              </w:rPr>
              <w:t xml:space="preserve">To be adopted </w:t>
            </w:r>
          </w:p>
          <w:p w:rsidR="000E4B67" w:rsidRDefault="000E4B67" w:rsidP="00FF2086">
            <w:pPr>
              <w:spacing w:after="0" w:line="240" w:lineRule="auto"/>
              <w:rPr>
                <w:rFonts w:ascii="Arial" w:hAnsi="Arial" w:cs="Arial"/>
                <w:sz w:val="20"/>
                <w:szCs w:val="20"/>
              </w:rPr>
            </w:pPr>
            <w:r w:rsidRPr="00185A46">
              <w:rPr>
                <w:rFonts w:ascii="Arial" w:hAnsi="Arial" w:cs="Arial"/>
                <w:sz w:val="20"/>
                <w:szCs w:val="20"/>
                <w:u w:val="single"/>
              </w:rPr>
              <w:t>Restraint Policy</w:t>
            </w:r>
            <w:r>
              <w:rPr>
                <w:rFonts w:ascii="Arial" w:hAnsi="Arial" w:cs="Arial"/>
                <w:sz w:val="20"/>
                <w:szCs w:val="20"/>
              </w:rPr>
              <w:t xml:space="preserve"> – JG noted is there a more up to date one? HT to look through this. </w:t>
            </w:r>
            <w:r w:rsidRPr="00E24D3E">
              <w:rPr>
                <w:rFonts w:ascii="Arial" w:hAnsi="Arial" w:cs="Arial"/>
                <w:sz w:val="20"/>
                <w:szCs w:val="20"/>
                <w:highlight w:val="green"/>
              </w:rPr>
              <w:t xml:space="preserve">Subject to cross referencing </w:t>
            </w:r>
            <w:r w:rsidR="00141561" w:rsidRPr="00E24D3E">
              <w:rPr>
                <w:rFonts w:ascii="Arial" w:hAnsi="Arial" w:cs="Arial"/>
                <w:sz w:val="20"/>
                <w:szCs w:val="20"/>
                <w:highlight w:val="green"/>
              </w:rPr>
              <w:t xml:space="preserve">September 2018 on the front this is to be adopted. </w:t>
            </w:r>
            <w:r w:rsidR="00C44D0F" w:rsidRPr="00E24D3E">
              <w:rPr>
                <w:rFonts w:ascii="Arial" w:hAnsi="Arial" w:cs="Arial"/>
                <w:b/>
                <w:sz w:val="20"/>
                <w:szCs w:val="20"/>
                <w:highlight w:val="green"/>
              </w:rPr>
              <w:t>Action</w:t>
            </w:r>
            <w:r w:rsidR="00C44D0F">
              <w:rPr>
                <w:rFonts w:ascii="Arial" w:hAnsi="Arial" w:cs="Arial"/>
                <w:b/>
                <w:sz w:val="20"/>
                <w:szCs w:val="20"/>
              </w:rPr>
              <w:t xml:space="preserve"> </w:t>
            </w:r>
            <w:r>
              <w:rPr>
                <w:rFonts w:ascii="Arial" w:hAnsi="Arial" w:cs="Arial"/>
                <w:sz w:val="20"/>
                <w:szCs w:val="20"/>
              </w:rPr>
              <w:t xml:space="preserve">  </w:t>
            </w:r>
          </w:p>
          <w:p w:rsidR="000E4B67" w:rsidRDefault="000E4B67" w:rsidP="00FF2086">
            <w:pPr>
              <w:spacing w:after="0" w:line="240" w:lineRule="auto"/>
              <w:rPr>
                <w:rFonts w:ascii="Arial" w:hAnsi="Arial" w:cs="Arial"/>
                <w:sz w:val="20"/>
                <w:szCs w:val="20"/>
              </w:rPr>
            </w:pPr>
            <w:r w:rsidRPr="00185A46">
              <w:rPr>
                <w:rFonts w:ascii="Arial" w:hAnsi="Arial" w:cs="Arial"/>
                <w:sz w:val="20"/>
                <w:szCs w:val="20"/>
                <w:u w:val="single"/>
              </w:rPr>
              <w:t>Social Media Policy</w:t>
            </w:r>
            <w:r>
              <w:rPr>
                <w:rFonts w:ascii="Arial" w:hAnsi="Arial" w:cs="Arial"/>
                <w:sz w:val="20"/>
                <w:szCs w:val="20"/>
              </w:rPr>
              <w:t xml:space="preserve"> – </w:t>
            </w:r>
            <w:r w:rsidR="00446B4B">
              <w:rPr>
                <w:rFonts w:ascii="Arial" w:hAnsi="Arial" w:cs="Arial"/>
                <w:sz w:val="20"/>
                <w:szCs w:val="20"/>
              </w:rPr>
              <w:t xml:space="preserve"> To be adopted</w:t>
            </w:r>
          </w:p>
          <w:p w:rsidR="000E4B67" w:rsidRDefault="000E4B67" w:rsidP="00FF2086">
            <w:pPr>
              <w:spacing w:after="0" w:line="240" w:lineRule="auto"/>
              <w:rPr>
                <w:rFonts w:ascii="Arial" w:hAnsi="Arial" w:cs="Arial"/>
                <w:sz w:val="20"/>
                <w:szCs w:val="20"/>
              </w:rPr>
            </w:pPr>
            <w:r w:rsidRPr="00185A46">
              <w:rPr>
                <w:rFonts w:ascii="Arial" w:hAnsi="Arial" w:cs="Arial"/>
                <w:sz w:val="20"/>
                <w:szCs w:val="20"/>
                <w:u w:val="single"/>
              </w:rPr>
              <w:t>Business continuity plan</w:t>
            </w:r>
            <w:r>
              <w:rPr>
                <w:rFonts w:ascii="Arial" w:hAnsi="Arial" w:cs="Arial"/>
                <w:sz w:val="20"/>
                <w:szCs w:val="20"/>
              </w:rPr>
              <w:t xml:space="preserve"> – </w:t>
            </w:r>
            <w:r w:rsidRPr="00E24D3E">
              <w:rPr>
                <w:rFonts w:ascii="Arial" w:hAnsi="Arial" w:cs="Arial"/>
                <w:sz w:val="20"/>
                <w:szCs w:val="20"/>
                <w:highlight w:val="green"/>
              </w:rPr>
              <w:t xml:space="preserve">to change Pat Glover as chair HLW </w:t>
            </w:r>
            <w:r w:rsidRPr="00E24D3E">
              <w:rPr>
                <w:rFonts w:ascii="Arial" w:hAnsi="Arial" w:cs="Arial"/>
                <w:b/>
                <w:sz w:val="20"/>
                <w:szCs w:val="20"/>
                <w:highlight w:val="green"/>
              </w:rPr>
              <w:t>Action</w:t>
            </w:r>
            <w:r>
              <w:rPr>
                <w:rFonts w:ascii="Arial" w:hAnsi="Arial" w:cs="Arial"/>
                <w:sz w:val="20"/>
                <w:szCs w:val="20"/>
              </w:rPr>
              <w:t xml:space="preserve"> </w:t>
            </w:r>
          </w:p>
          <w:p w:rsidR="000E4B67" w:rsidRDefault="000E4B67" w:rsidP="00FF2086">
            <w:pPr>
              <w:spacing w:after="0" w:line="240" w:lineRule="auto"/>
              <w:rPr>
                <w:rFonts w:ascii="Arial" w:hAnsi="Arial" w:cs="Arial"/>
                <w:sz w:val="20"/>
                <w:szCs w:val="20"/>
              </w:rPr>
            </w:pPr>
            <w:r w:rsidRPr="00185A46">
              <w:rPr>
                <w:rFonts w:ascii="Arial" w:hAnsi="Arial" w:cs="Arial"/>
                <w:sz w:val="20"/>
                <w:szCs w:val="20"/>
                <w:u w:val="single"/>
              </w:rPr>
              <w:t>Discretions Policy</w:t>
            </w:r>
            <w:r>
              <w:rPr>
                <w:rFonts w:ascii="Arial" w:hAnsi="Arial" w:cs="Arial"/>
                <w:sz w:val="20"/>
                <w:szCs w:val="20"/>
              </w:rPr>
              <w:t xml:space="preserve"> – </w:t>
            </w:r>
            <w:r w:rsidR="00446B4B">
              <w:rPr>
                <w:rFonts w:ascii="Arial" w:hAnsi="Arial" w:cs="Arial"/>
                <w:sz w:val="20"/>
                <w:szCs w:val="20"/>
              </w:rPr>
              <w:t xml:space="preserve"> To be adopted</w:t>
            </w:r>
          </w:p>
          <w:p w:rsidR="000E4B67" w:rsidRDefault="000E4B67" w:rsidP="00FF2086">
            <w:pPr>
              <w:spacing w:after="0" w:line="240" w:lineRule="auto"/>
              <w:rPr>
                <w:rFonts w:ascii="Arial" w:hAnsi="Arial" w:cs="Arial"/>
                <w:sz w:val="20"/>
                <w:szCs w:val="20"/>
              </w:rPr>
            </w:pPr>
            <w:r w:rsidRPr="00185A46">
              <w:rPr>
                <w:rFonts w:ascii="Arial" w:hAnsi="Arial" w:cs="Arial"/>
                <w:sz w:val="20"/>
                <w:szCs w:val="20"/>
                <w:u w:val="single"/>
              </w:rPr>
              <w:t>Governor Expenses Policy</w:t>
            </w:r>
            <w:r>
              <w:rPr>
                <w:rFonts w:ascii="Arial" w:hAnsi="Arial" w:cs="Arial"/>
                <w:sz w:val="20"/>
                <w:szCs w:val="20"/>
              </w:rPr>
              <w:t xml:space="preserve"> – </w:t>
            </w:r>
            <w:r w:rsidR="00446B4B">
              <w:rPr>
                <w:rFonts w:ascii="Arial" w:hAnsi="Arial" w:cs="Arial"/>
                <w:sz w:val="20"/>
                <w:szCs w:val="20"/>
              </w:rPr>
              <w:t xml:space="preserve"> To be adopted</w:t>
            </w:r>
          </w:p>
          <w:p w:rsidR="000E4B67" w:rsidRPr="001B04DC" w:rsidRDefault="000E4B67" w:rsidP="00FF2086">
            <w:pPr>
              <w:spacing w:after="0" w:line="240" w:lineRule="auto"/>
              <w:rPr>
                <w:rFonts w:ascii="Arial" w:hAnsi="Arial" w:cs="Arial"/>
                <w:sz w:val="20"/>
                <w:szCs w:val="20"/>
              </w:rPr>
            </w:pPr>
            <w:r w:rsidRPr="00185A46">
              <w:rPr>
                <w:rFonts w:ascii="Arial" w:hAnsi="Arial" w:cs="Arial"/>
                <w:sz w:val="20"/>
                <w:szCs w:val="20"/>
                <w:u w:val="single"/>
              </w:rPr>
              <w:t>Equality Policy</w:t>
            </w:r>
            <w:r>
              <w:rPr>
                <w:rFonts w:ascii="Arial" w:hAnsi="Arial" w:cs="Arial"/>
                <w:sz w:val="20"/>
                <w:szCs w:val="20"/>
              </w:rPr>
              <w:t xml:space="preserve"> - </w:t>
            </w:r>
            <w:r w:rsidR="00446B4B">
              <w:rPr>
                <w:rFonts w:ascii="Arial" w:hAnsi="Arial" w:cs="Arial"/>
                <w:sz w:val="20"/>
                <w:szCs w:val="20"/>
              </w:rPr>
              <w:t xml:space="preserve"> To be adopted</w:t>
            </w:r>
          </w:p>
        </w:tc>
        <w:tc>
          <w:tcPr>
            <w:tcW w:w="1005" w:type="dxa"/>
          </w:tcPr>
          <w:p w:rsidR="00B0230F" w:rsidRDefault="006140DD" w:rsidP="00FF2086">
            <w:pPr>
              <w:spacing w:after="0" w:line="240" w:lineRule="auto"/>
              <w:jc w:val="center"/>
              <w:rPr>
                <w:rFonts w:ascii="Arial" w:hAnsi="Arial" w:cs="Arial"/>
                <w:sz w:val="20"/>
                <w:szCs w:val="20"/>
              </w:rPr>
            </w:pPr>
            <w:r>
              <w:rPr>
                <w:rFonts w:ascii="Arial" w:hAnsi="Arial" w:cs="Arial"/>
                <w:sz w:val="20"/>
                <w:szCs w:val="20"/>
              </w:rPr>
              <w:t>Clerk</w:t>
            </w:r>
          </w:p>
        </w:tc>
        <w:tc>
          <w:tcPr>
            <w:tcW w:w="1003" w:type="dxa"/>
          </w:tcPr>
          <w:p w:rsidR="00B0230F" w:rsidRDefault="00B0230F" w:rsidP="00FF2086">
            <w:pPr>
              <w:spacing w:after="0" w:line="240" w:lineRule="auto"/>
              <w:rPr>
                <w:rFonts w:ascii="Arial" w:hAnsi="Arial" w:cs="Arial"/>
                <w:sz w:val="20"/>
                <w:szCs w:val="20"/>
              </w:rPr>
            </w:pPr>
          </w:p>
          <w:p w:rsidR="00E24D3E" w:rsidRDefault="00E24D3E" w:rsidP="00FF2086">
            <w:pPr>
              <w:spacing w:after="0" w:line="240" w:lineRule="auto"/>
              <w:rPr>
                <w:rFonts w:ascii="Arial" w:hAnsi="Arial" w:cs="Arial"/>
                <w:sz w:val="20"/>
                <w:szCs w:val="20"/>
              </w:rPr>
            </w:pPr>
          </w:p>
          <w:p w:rsidR="00E24D3E" w:rsidRDefault="00E24D3E" w:rsidP="00FF2086">
            <w:pPr>
              <w:spacing w:after="0" w:line="240" w:lineRule="auto"/>
              <w:rPr>
                <w:rFonts w:ascii="Arial" w:hAnsi="Arial" w:cs="Arial"/>
                <w:sz w:val="20"/>
                <w:szCs w:val="20"/>
              </w:rPr>
            </w:pPr>
          </w:p>
        </w:tc>
        <w:tc>
          <w:tcPr>
            <w:tcW w:w="1134" w:type="dxa"/>
          </w:tcPr>
          <w:p w:rsidR="00EC612F" w:rsidRDefault="00EC612F" w:rsidP="00FF2086">
            <w:pPr>
              <w:spacing w:after="0" w:line="240" w:lineRule="auto"/>
              <w:jc w:val="center"/>
              <w:rPr>
                <w:rFonts w:ascii="Arial" w:hAnsi="Arial" w:cs="Arial"/>
                <w:sz w:val="20"/>
                <w:szCs w:val="20"/>
              </w:rPr>
            </w:pPr>
          </w:p>
          <w:p w:rsidR="00E24D3E" w:rsidRDefault="00E24D3E" w:rsidP="00FF2086">
            <w:pPr>
              <w:spacing w:after="0" w:line="240" w:lineRule="auto"/>
              <w:jc w:val="center"/>
              <w:rPr>
                <w:rFonts w:ascii="Arial" w:hAnsi="Arial" w:cs="Arial"/>
                <w:sz w:val="20"/>
                <w:szCs w:val="20"/>
              </w:rPr>
            </w:pPr>
          </w:p>
          <w:p w:rsidR="00E24D3E" w:rsidRDefault="00E24D3E" w:rsidP="00FF2086">
            <w:pPr>
              <w:spacing w:after="0" w:line="240" w:lineRule="auto"/>
              <w:jc w:val="center"/>
              <w:rPr>
                <w:rFonts w:ascii="Arial" w:hAnsi="Arial" w:cs="Arial"/>
                <w:sz w:val="20"/>
                <w:szCs w:val="20"/>
              </w:rPr>
            </w:pPr>
            <w:r>
              <w:rPr>
                <w:rFonts w:ascii="Arial" w:hAnsi="Arial" w:cs="Arial"/>
                <w:sz w:val="20"/>
                <w:szCs w:val="20"/>
              </w:rPr>
              <w:t xml:space="preserve">10/07 </w:t>
            </w:r>
          </w:p>
          <w:p w:rsidR="00E24D3E" w:rsidRDefault="00E24D3E" w:rsidP="00FF2086">
            <w:pPr>
              <w:spacing w:after="0" w:line="240" w:lineRule="auto"/>
              <w:jc w:val="center"/>
              <w:rPr>
                <w:rFonts w:ascii="Arial" w:hAnsi="Arial" w:cs="Arial"/>
                <w:sz w:val="20"/>
                <w:szCs w:val="20"/>
              </w:rPr>
            </w:pPr>
          </w:p>
          <w:p w:rsidR="00E24D3E" w:rsidRDefault="00E24D3E" w:rsidP="00FF2086">
            <w:pPr>
              <w:spacing w:after="0" w:line="240" w:lineRule="auto"/>
              <w:jc w:val="center"/>
              <w:rPr>
                <w:rFonts w:ascii="Arial" w:hAnsi="Arial" w:cs="Arial"/>
                <w:sz w:val="20"/>
                <w:szCs w:val="20"/>
              </w:rPr>
            </w:pPr>
          </w:p>
          <w:p w:rsidR="00E24D3E" w:rsidRPr="00531276" w:rsidRDefault="00E24D3E" w:rsidP="00E24D3E">
            <w:pPr>
              <w:spacing w:after="0" w:line="240" w:lineRule="auto"/>
              <w:rPr>
                <w:rFonts w:ascii="Arial" w:hAnsi="Arial" w:cs="Arial"/>
                <w:sz w:val="20"/>
                <w:szCs w:val="20"/>
              </w:rPr>
            </w:pPr>
            <w:r>
              <w:rPr>
                <w:rFonts w:ascii="Arial" w:hAnsi="Arial" w:cs="Arial"/>
                <w:sz w:val="20"/>
                <w:szCs w:val="20"/>
              </w:rPr>
              <w:t xml:space="preserve">    10/07 </w:t>
            </w:r>
          </w:p>
        </w:tc>
      </w:tr>
      <w:tr w:rsidR="000E4B67" w:rsidRPr="00F16F47" w:rsidTr="00FF2086">
        <w:tc>
          <w:tcPr>
            <w:tcW w:w="863" w:type="dxa"/>
          </w:tcPr>
          <w:p w:rsidR="000E4B67" w:rsidRDefault="000E4B67" w:rsidP="00FF2086">
            <w:pPr>
              <w:spacing w:after="0" w:line="240" w:lineRule="auto"/>
              <w:rPr>
                <w:rFonts w:ascii="Arial" w:hAnsi="Arial" w:cs="Arial"/>
                <w:b/>
                <w:sz w:val="20"/>
                <w:szCs w:val="20"/>
              </w:rPr>
            </w:pPr>
            <w:r>
              <w:rPr>
                <w:rFonts w:ascii="Arial" w:hAnsi="Arial" w:cs="Arial"/>
                <w:b/>
                <w:sz w:val="20"/>
                <w:szCs w:val="20"/>
              </w:rPr>
              <w:t>6.2</w:t>
            </w:r>
          </w:p>
        </w:tc>
        <w:tc>
          <w:tcPr>
            <w:tcW w:w="11304" w:type="dxa"/>
            <w:gridSpan w:val="4"/>
          </w:tcPr>
          <w:p w:rsidR="000E4B67" w:rsidRDefault="000E4B67" w:rsidP="00FF2086">
            <w:pPr>
              <w:spacing w:after="0" w:line="240" w:lineRule="auto"/>
              <w:rPr>
                <w:rFonts w:ascii="Arial" w:hAnsi="Arial" w:cs="Arial"/>
                <w:b/>
                <w:sz w:val="20"/>
                <w:szCs w:val="20"/>
              </w:rPr>
            </w:pPr>
            <w:r>
              <w:rPr>
                <w:rFonts w:ascii="Arial" w:hAnsi="Arial" w:cs="Arial"/>
                <w:b/>
                <w:sz w:val="20"/>
                <w:szCs w:val="20"/>
              </w:rPr>
              <w:t>End and start of term arrangements</w:t>
            </w:r>
          </w:p>
          <w:p w:rsidR="000E4B67" w:rsidRPr="000E4B67" w:rsidRDefault="000E4B67" w:rsidP="00FF2086">
            <w:pPr>
              <w:spacing w:after="0" w:line="240" w:lineRule="auto"/>
              <w:rPr>
                <w:rFonts w:ascii="Arial" w:hAnsi="Arial" w:cs="Arial"/>
                <w:sz w:val="20"/>
                <w:szCs w:val="20"/>
              </w:rPr>
            </w:pPr>
            <w:r>
              <w:rPr>
                <w:rFonts w:ascii="Arial" w:hAnsi="Arial" w:cs="Arial"/>
                <w:sz w:val="20"/>
                <w:szCs w:val="20"/>
              </w:rPr>
              <w:t xml:space="preserve">HT These are all ready to go. </w:t>
            </w:r>
          </w:p>
        </w:tc>
        <w:tc>
          <w:tcPr>
            <w:tcW w:w="1005" w:type="dxa"/>
          </w:tcPr>
          <w:p w:rsidR="000E4B67" w:rsidRPr="00F16F47" w:rsidRDefault="000E4B67" w:rsidP="00FF2086">
            <w:pPr>
              <w:spacing w:after="0" w:line="240" w:lineRule="auto"/>
              <w:jc w:val="center"/>
              <w:rPr>
                <w:rFonts w:ascii="Arial" w:hAnsi="Arial" w:cs="Arial"/>
                <w:b/>
                <w:sz w:val="20"/>
                <w:szCs w:val="20"/>
              </w:rPr>
            </w:pPr>
          </w:p>
        </w:tc>
        <w:tc>
          <w:tcPr>
            <w:tcW w:w="1003" w:type="dxa"/>
          </w:tcPr>
          <w:p w:rsidR="000E4B67" w:rsidRPr="00F16F47" w:rsidRDefault="000E4B67" w:rsidP="00FF2086">
            <w:pPr>
              <w:spacing w:after="0" w:line="240" w:lineRule="auto"/>
              <w:jc w:val="center"/>
              <w:rPr>
                <w:rFonts w:ascii="Arial" w:hAnsi="Arial" w:cs="Arial"/>
                <w:b/>
                <w:sz w:val="20"/>
                <w:szCs w:val="20"/>
              </w:rPr>
            </w:pPr>
          </w:p>
        </w:tc>
        <w:tc>
          <w:tcPr>
            <w:tcW w:w="1134" w:type="dxa"/>
          </w:tcPr>
          <w:p w:rsidR="000E4B67" w:rsidRPr="00F16F47" w:rsidRDefault="000E4B67" w:rsidP="00FF2086">
            <w:pPr>
              <w:spacing w:after="0" w:line="240" w:lineRule="auto"/>
              <w:jc w:val="center"/>
              <w:rPr>
                <w:rFonts w:ascii="Arial" w:hAnsi="Arial" w:cs="Arial"/>
                <w:b/>
                <w:sz w:val="20"/>
                <w:szCs w:val="20"/>
              </w:rPr>
            </w:pPr>
          </w:p>
        </w:tc>
      </w:tr>
      <w:tr w:rsidR="00EC612F" w:rsidRPr="00F16F47" w:rsidTr="00FF2086">
        <w:tc>
          <w:tcPr>
            <w:tcW w:w="863" w:type="dxa"/>
          </w:tcPr>
          <w:p w:rsidR="00EC612F" w:rsidRPr="00F16F47" w:rsidRDefault="0019226D" w:rsidP="00FF2086">
            <w:pPr>
              <w:spacing w:after="0" w:line="240" w:lineRule="auto"/>
              <w:rPr>
                <w:rFonts w:ascii="Arial" w:hAnsi="Arial" w:cs="Arial"/>
                <w:b/>
                <w:sz w:val="20"/>
                <w:szCs w:val="20"/>
              </w:rPr>
            </w:pPr>
            <w:r>
              <w:rPr>
                <w:rFonts w:ascii="Arial" w:hAnsi="Arial" w:cs="Arial"/>
                <w:b/>
                <w:sz w:val="20"/>
                <w:szCs w:val="20"/>
              </w:rPr>
              <w:t>7</w:t>
            </w:r>
          </w:p>
        </w:tc>
        <w:tc>
          <w:tcPr>
            <w:tcW w:w="11304" w:type="dxa"/>
            <w:gridSpan w:val="4"/>
          </w:tcPr>
          <w:p w:rsidR="00EC612F" w:rsidRPr="00F16F47" w:rsidRDefault="00EC612F" w:rsidP="00FF2086">
            <w:pPr>
              <w:spacing w:after="0" w:line="240" w:lineRule="auto"/>
              <w:rPr>
                <w:rFonts w:ascii="Arial" w:hAnsi="Arial" w:cs="Arial"/>
                <w:b/>
                <w:sz w:val="20"/>
                <w:szCs w:val="20"/>
              </w:rPr>
            </w:pPr>
            <w:r w:rsidRPr="00F16F47">
              <w:rPr>
                <w:rFonts w:ascii="Arial" w:hAnsi="Arial" w:cs="Arial"/>
                <w:b/>
                <w:sz w:val="20"/>
                <w:szCs w:val="20"/>
              </w:rPr>
              <w:t xml:space="preserve">Governance </w:t>
            </w:r>
          </w:p>
        </w:tc>
        <w:tc>
          <w:tcPr>
            <w:tcW w:w="1005" w:type="dxa"/>
          </w:tcPr>
          <w:p w:rsidR="00EC612F" w:rsidRPr="00F16F47" w:rsidRDefault="00EC612F" w:rsidP="00FF2086">
            <w:pPr>
              <w:spacing w:after="0" w:line="240" w:lineRule="auto"/>
              <w:jc w:val="center"/>
              <w:rPr>
                <w:rFonts w:ascii="Arial" w:hAnsi="Arial" w:cs="Arial"/>
                <w:b/>
                <w:sz w:val="20"/>
                <w:szCs w:val="20"/>
              </w:rPr>
            </w:pPr>
          </w:p>
        </w:tc>
        <w:tc>
          <w:tcPr>
            <w:tcW w:w="1003" w:type="dxa"/>
          </w:tcPr>
          <w:p w:rsidR="00EC612F" w:rsidRPr="00F16F47" w:rsidRDefault="00EC612F" w:rsidP="00FF2086">
            <w:pPr>
              <w:spacing w:after="0" w:line="240" w:lineRule="auto"/>
              <w:jc w:val="center"/>
              <w:rPr>
                <w:rFonts w:ascii="Arial" w:hAnsi="Arial" w:cs="Arial"/>
                <w:b/>
                <w:sz w:val="20"/>
                <w:szCs w:val="20"/>
              </w:rPr>
            </w:pPr>
          </w:p>
        </w:tc>
        <w:tc>
          <w:tcPr>
            <w:tcW w:w="1134" w:type="dxa"/>
          </w:tcPr>
          <w:p w:rsidR="00EC612F" w:rsidRPr="00F16F47" w:rsidRDefault="00EC612F" w:rsidP="00FF2086">
            <w:pPr>
              <w:spacing w:after="0" w:line="240" w:lineRule="auto"/>
              <w:jc w:val="center"/>
              <w:rPr>
                <w:rFonts w:ascii="Arial" w:hAnsi="Arial" w:cs="Arial"/>
                <w:b/>
                <w:sz w:val="20"/>
                <w:szCs w:val="20"/>
              </w:rPr>
            </w:pPr>
          </w:p>
        </w:tc>
      </w:tr>
      <w:tr w:rsidR="00EC612F" w:rsidRPr="00531276" w:rsidTr="00FF2086">
        <w:tc>
          <w:tcPr>
            <w:tcW w:w="863" w:type="dxa"/>
          </w:tcPr>
          <w:p w:rsidR="00EC612F" w:rsidRPr="00531276" w:rsidRDefault="0019226D" w:rsidP="00FF2086">
            <w:pPr>
              <w:spacing w:after="0" w:line="240" w:lineRule="auto"/>
              <w:rPr>
                <w:rFonts w:ascii="Arial" w:hAnsi="Arial" w:cs="Arial"/>
                <w:sz w:val="20"/>
                <w:szCs w:val="20"/>
              </w:rPr>
            </w:pPr>
            <w:r>
              <w:rPr>
                <w:rFonts w:ascii="Arial" w:hAnsi="Arial" w:cs="Arial"/>
                <w:sz w:val="20"/>
                <w:szCs w:val="20"/>
              </w:rPr>
              <w:t>7</w:t>
            </w:r>
            <w:r w:rsidR="00EC612F">
              <w:rPr>
                <w:rFonts w:ascii="Arial" w:hAnsi="Arial" w:cs="Arial"/>
                <w:sz w:val="20"/>
                <w:szCs w:val="20"/>
              </w:rPr>
              <w:t>.1</w:t>
            </w:r>
          </w:p>
        </w:tc>
        <w:tc>
          <w:tcPr>
            <w:tcW w:w="11304" w:type="dxa"/>
            <w:gridSpan w:val="4"/>
          </w:tcPr>
          <w:p w:rsidR="00245A7E" w:rsidRDefault="00811A0C" w:rsidP="00FF2086">
            <w:pPr>
              <w:spacing w:after="0" w:line="240" w:lineRule="auto"/>
              <w:rPr>
                <w:rFonts w:ascii="Arial" w:hAnsi="Arial" w:cs="Arial"/>
                <w:sz w:val="20"/>
                <w:szCs w:val="20"/>
              </w:rPr>
            </w:pPr>
            <w:r>
              <w:rPr>
                <w:rFonts w:ascii="Arial" w:hAnsi="Arial" w:cs="Arial"/>
                <w:sz w:val="20"/>
                <w:szCs w:val="20"/>
                <w:u w:val="single"/>
              </w:rPr>
              <w:t xml:space="preserve">Portfolio </w:t>
            </w:r>
            <w:r w:rsidR="00245A7E" w:rsidRPr="0024236C">
              <w:rPr>
                <w:rFonts w:ascii="Arial" w:hAnsi="Arial" w:cs="Arial"/>
                <w:sz w:val="20"/>
                <w:szCs w:val="20"/>
                <w:u w:val="single"/>
              </w:rPr>
              <w:t>Strategic questions</w:t>
            </w:r>
            <w:r w:rsidR="001267E7">
              <w:rPr>
                <w:rFonts w:ascii="Arial" w:hAnsi="Arial" w:cs="Arial"/>
                <w:sz w:val="20"/>
                <w:szCs w:val="20"/>
              </w:rPr>
              <w:t xml:space="preserve"> - </w:t>
            </w:r>
            <w:r w:rsidR="00245A7E">
              <w:rPr>
                <w:rFonts w:ascii="Arial" w:hAnsi="Arial" w:cs="Arial"/>
                <w:sz w:val="20"/>
                <w:szCs w:val="20"/>
              </w:rPr>
              <w:t xml:space="preserve">All happy with these questions as they are. </w:t>
            </w:r>
            <w:r w:rsidR="0024236C" w:rsidRPr="00707ECE">
              <w:rPr>
                <w:rFonts w:ascii="Arial" w:hAnsi="Arial" w:cs="Arial"/>
                <w:i/>
                <w:sz w:val="20"/>
                <w:szCs w:val="20"/>
                <w:highlight w:val="cyan"/>
              </w:rPr>
              <w:t xml:space="preserve">AB do people think they have been </w:t>
            </w:r>
            <w:r w:rsidR="00616283" w:rsidRPr="00707ECE">
              <w:rPr>
                <w:rFonts w:ascii="Arial" w:hAnsi="Arial" w:cs="Arial"/>
                <w:i/>
                <w:sz w:val="20"/>
                <w:szCs w:val="20"/>
                <w:highlight w:val="cyan"/>
              </w:rPr>
              <w:t>a help?</w:t>
            </w:r>
            <w:r w:rsidR="0024236C">
              <w:rPr>
                <w:rFonts w:ascii="Arial" w:hAnsi="Arial" w:cs="Arial"/>
                <w:sz w:val="20"/>
                <w:szCs w:val="20"/>
              </w:rPr>
              <w:t xml:space="preserve"> JG Yes they help to focus on what needs to be discussed. GKS they are not a checklist they are a guide and are very useful. </w:t>
            </w:r>
          </w:p>
          <w:p w:rsidR="0034281A" w:rsidRDefault="0034281A" w:rsidP="00FF2086">
            <w:pPr>
              <w:spacing w:after="0" w:line="240" w:lineRule="auto"/>
              <w:rPr>
                <w:rFonts w:ascii="Arial" w:hAnsi="Arial" w:cs="Arial"/>
                <w:sz w:val="20"/>
                <w:szCs w:val="20"/>
              </w:rPr>
            </w:pPr>
            <w:r w:rsidRPr="00811A0C">
              <w:rPr>
                <w:rFonts w:ascii="Arial" w:hAnsi="Arial" w:cs="Arial"/>
                <w:sz w:val="20"/>
                <w:szCs w:val="20"/>
                <w:u w:val="single"/>
              </w:rPr>
              <w:lastRenderedPageBreak/>
              <w:t>LGB Strategic questions</w:t>
            </w:r>
            <w:r>
              <w:rPr>
                <w:rFonts w:ascii="Arial" w:hAnsi="Arial" w:cs="Arial"/>
                <w:sz w:val="20"/>
                <w:szCs w:val="20"/>
              </w:rPr>
              <w:t xml:space="preserve"> – All happy </w:t>
            </w:r>
            <w:r w:rsidR="00470E66">
              <w:rPr>
                <w:rFonts w:ascii="Arial" w:hAnsi="Arial" w:cs="Arial"/>
                <w:sz w:val="20"/>
                <w:szCs w:val="20"/>
              </w:rPr>
              <w:t xml:space="preserve">with these as they are. </w:t>
            </w:r>
          </w:p>
          <w:p w:rsidR="00974A9A" w:rsidRPr="00974A9A" w:rsidRDefault="001267E7" w:rsidP="00FF2086">
            <w:pPr>
              <w:spacing w:after="0" w:line="240" w:lineRule="auto"/>
              <w:rPr>
                <w:rFonts w:ascii="Arial" w:hAnsi="Arial" w:cs="Arial"/>
                <w:sz w:val="20"/>
                <w:szCs w:val="20"/>
              </w:rPr>
            </w:pPr>
            <w:r w:rsidRPr="00686243">
              <w:rPr>
                <w:rFonts w:ascii="Arial" w:hAnsi="Arial" w:cs="Arial"/>
                <w:sz w:val="20"/>
                <w:szCs w:val="20"/>
                <w:u w:val="single"/>
              </w:rPr>
              <w:t>Governance review</w:t>
            </w:r>
            <w:r>
              <w:rPr>
                <w:rFonts w:ascii="Arial" w:hAnsi="Arial" w:cs="Arial"/>
                <w:sz w:val="20"/>
                <w:szCs w:val="20"/>
              </w:rPr>
              <w:t xml:space="preserve"> – AB noted this is to be arranged, the last one was with Babcock</w:t>
            </w:r>
            <w:r w:rsidR="00686243">
              <w:rPr>
                <w:rFonts w:ascii="Arial" w:hAnsi="Arial" w:cs="Arial"/>
                <w:sz w:val="20"/>
                <w:szCs w:val="20"/>
              </w:rPr>
              <w:t xml:space="preserve"> but HT is not sure Babcock are the best people to go with</w:t>
            </w:r>
            <w:r>
              <w:rPr>
                <w:rFonts w:ascii="Arial" w:hAnsi="Arial" w:cs="Arial"/>
                <w:sz w:val="20"/>
                <w:szCs w:val="20"/>
              </w:rPr>
              <w:t xml:space="preserve">. </w:t>
            </w:r>
            <w:r w:rsidR="007F07F9" w:rsidRPr="00707ECE">
              <w:rPr>
                <w:rFonts w:ascii="Arial" w:hAnsi="Arial" w:cs="Arial"/>
                <w:sz w:val="20"/>
                <w:szCs w:val="20"/>
                <w:highlight w:val="green"/>
              </w:rPr>
              <w:t>AB to look into finding an external review of governance</w:t>
            </w:r>
            <w:r w:rsidR="00250A6D" w:rsidRPr="00707ECE">
              <w:rPr>
                <w:rFonts w:ascii="Arial" w:hAnsi="Arial" w:cs="Arial"/>
                <w:sz w:val="20"/>
                <w:szCs w:val="20"/>
                <w:highlight w:val="green"/>
              </w:rPr>
              <w:t xml:space="preserve">. </w:t>
            </w:r>
            <w:r w:rsidR="00250A6D" w:rsidRPr="00707ECE">
              <w:rPr>
                <w:rFonts w:ascii="Arial" w:hAnsi="Arial" w:cs="Arial"/>
                <w:b/>
                <w:sz w:val="20"/>
                <w:szCs w:val="20"/>
                <w:highlight w:val="green"/>
              </w:rPr>
              <w:t>Action</w:t>
            </w:r>
            <w:r w:rsidR="00250A6D">
              <w:rPr>
                <w:rFonts w:ascii="Arial" w:hAnsi="Arial" w:cs="Arial"/>
                <w:sz w:val="20"/>
                <w:szCs w:val="20"/>
              </w:rPr>
              <w:t xml:space="preserve"> </w:t>
            </w:r>
            <w:r w:rsidR="00E6340E">
              <w:rPr>
                <w:rFonts w:ascii="Arial" w:hAnsi="Arial" w:cs="Arial"/>
                <w:sz w:val="20"/>
                <w:szCs w:val="20"/>
              </w:rPr>
              <w:t>We are looking at board</w:t>
            </w:r>
            <w:r w:rsidR="00616283">
              <w:rPr>
                <w:rFonts w:ascii="Arial" w:hAnsi="Arial" w:cs="Arial"/>
                <w:sz w:val="20"/>
                <w:szCs w:val="20"/>
              </w:rPr>
              <w:t xml:space="preserve"> </w:t>
            </w:r>
            <w:r w:rsidR="00E6340E">
              <w:rPr>
                <w:rFonts w:ascii="Arial" w:hAnsi="Arial" w:cs="Arial"/>
                <w:sz w:val="20"/>
                <w:szCs w:val="20"/>
              </w:rPr>
              <w:t xml:space="preserve">wide and chairing training. </w:t>
            </w:r>
            <w:r w:rsidR="00C32F10">
              <w:rPr>
                <w:rFonts w:ascii="Arial" w:hAnsi="Arial" w:cs="Arial"/>
                <w:sz w:val="20"/>
                <w:szCs w:val="20"/>
              </w:rPr>
              <w:t>GKS noted h</w:t>
            </w:r>
            <w:r w:rsidR="000C0BC6">
              <w:rPr>
                <w:rFonts w:ascii="Arial" w:hAnsi="Arial" w:cs="Arial"/>
                <w:sz w:val="20"/>
                <w:szCs w:val="20"/>
              </w:rPr>
              <w:t>e was happy with the way the governor</w:t>
            </w:r>
            <w:r w:rsidR="00C32F10">
              <w:rPr>
                <w:rFonts w:ascii="Arial" w:hAnsi="Arial" w:cs="Arial"/>
                <w:sz w:val="20"/>
                <w:szCs w:val="20"/>
              </w:rPr>
              <w:t>s and HT interacted and felt that gov</w:t>
            </w:r>
            <w:r w:rsidR="000C0BC6">
              <w:rPr>
                <w:rFonts w:ascii="Arial" w:hAnsi="Arial" w:cs="Arial"/>
                <w:sz w:val="20"/>
                <w:szCs w:val="20"/>
              </w:rPr>
              <w:t>ernor</w:t>
            </w:r>
            <w:r w:rsidR="00C32F10">
              <w:rPr>
                <w:rFonts w:ascii="Arial" w:hAnsi="Arial" w:cs="Arial"/>
                <w:sz w:val="20"/>
                <w:szCs w:val="20"/>
              </w:rPr>
              <w:t xml:space="preserve">s were listened to. </w:t>
            </w:r>
            <w:r w:rsidR="000074A1">
              <w:rPr>
                <w:rFonts w:ascii="Arial" w:hAnsi="Arial" w:cs="Arial"/>
                <w:sz w:val="20"/>
                <w:szCs w:val="20"/>
              </w:rPr>
              <w:t xml:space="preserve">HT noted that this has not always been the case. </w:t>
            </w:r>
            <w:r w:rsidR="00505849">
              <w:rPr>
                <w:rFonts w:ascii="Arial" w:hAnsi="Arial" w:cs="Arial"/>
                <w:sz w:val="20"/>
                <w:szCs w:val="20"/>
              </w:rPr>
              <w:t xml:space="preserve">DA we are here to help and to be held to account. </w:t>
            </w:r>
            <w:r w:rsidR="00EE3ACD">
              <w:rPr>
                <w:rFonts w:ascii="Arial" w:hAnsi="Arial" w:cs="Arial"/>
                <w:sz w:val="20"/>
                <w:szCs w:val="20"/>
              </w:rPr>
              <w:t xml:space="preserve">GKS The </w:t>
            </w:r>
            <w:r w:rsidR="000769A3">
              <w:rPr>
                <w:rFonts w:ascii="Arial" w:hAnsi="Arial" w:cs="Arial"/>
                <w:sz w:val="20"/>
                <w:szCs w:val="20"/>
              </w:rPr>
              <w:t xml:space="preserve">school </w:t>
            </w:r>
            <w:r w:rsidR="00EE3ACD">
              <w:rPr>
                <w:rFonts w:ascii="Arial" w:hAnsi="Arial" w:cs="Arial"/>
                <w:sz w:val="20"/>
                <w:szCs w:val="20"/>
              </w:rPr>
              <w:t xml:space="preserve">ethos extends to the governing body too. </w:t>
            </w:r>
          </w:p>
          <w:p w:rsidR="00FF2086" w:rsidRDefault="00FF2086" w:rsidP="00FF2086">
            <w:pPr>
              <w:spacing w:after="0" w:line="240" w:lineRule="auto"/>
              <w:rPr>
                <w:rFonts w:ascii="Arial" w:hAnsi="Arial" w:cs="Arial"/>
                <w:sz w:val="20"/>
                <w:szCs w:val="20"/>
                <w:u w:val="single"/>
              </w:rPr>
            </w:pPr>
            <w:r w:rsidRPr="0024236C">
              <w:rPr>
                <w:rFonts w:ascii="Arial" w:hAnsi="Arial" w:cs="Arial"/>
                <w:sz w:val="20"/>
                <w:szCs w:val="20"/>
                <w:u w:val="single"/>
              </w:rPr>
              <w:t xml:space="preserve">Training for Governors: </w:t>
            </w:r>
          </w:p>
          <w:p w:rsidR="004C1704" w:rsidRPr="000844BF" w:rsidRDefault="004367D7" w:rsidP="004C1704">
            <w:pPr>
              <w:spacing w:after="0" w:line="240" w:lineRule="auto"/>
              <w:rPr>
                <w:rFonts w:ascii="Arial" w:hAnsi="Arial" w:cs="Arial"/>
                <w:sz w:val="20"/>
                <w:szCs w:val="20"/>
              </w:rPr>
            </w:pPr>
            <w:r>
              <w:rPr>
                <w:rFonts w:ascii="Arial" w:hAnsi="Arial" w:cs="Arial"/>
                <w:sz w:val="20"/>
                <w:szCs w:val="20"/>
              </w:rPr>
              <w:t xml:space="preserve">RA noted he needs to do an induction and some external courses. </w:t>
            </w:r>
            <w:r w:rsidR="007D44EB">
              <w:rPr>
                <w:rFonts w:ascii="Arial" w:hAnsi="Arial" w:cs="Arial"/>
                <w:sz w:val="20"/>
                <w:szCs w:val="20"/>
              </w:rPr>
              <w:t>JOS gave a small</w:t>
            </w:r>
            <w:r w:rsidR="00090891">
              <w:rPr>
                <w:rFonts w:ascii="Arial" w:hAnsi="Arial" w:cs="Arial"/>
                <w:sz w:val="20"/>
                <w:szCs w:val="20"/>
              </w:rPr>
              <w:t xml:space="preserve"> demo on how </w:t>
            </w:r>
            <w:r w:rsidR="00DA5566">
              <w:rPr>
                <w:rFonts w:ascii="Arial" w:hAnsi="Arial" w:cs="Arial"/>
                <w:sz w:val="20"/>
                <w:szCs w:val="20"/>
              </w:rPr>
              <w:t>Microsoft Teams</w:t>
            </w:r>
            <w:r w:rsidR="00090891">
              <w:rPr>
                <w:rFonts w:ascii="Arial" w:hAnsi="Arial" w:cs="Arial"/>
                <w:sz w:val="20"/>
                <w:szCs w:val="20"/>
              </w:rPr>
              <w:t xml:space="preserve"> would work wi</w:t>
            </w:r>
            <w:r w:rsidR="007D44EB">
              <w:rPr>
                <w:rFonts w:ascii="Arial" w:hAnsi="Arial" w:cs="Arial"/>
                <w:sz w:val="20"/>
                <w:szCs w:val="20"/>
              </w:rPr>
              <w:t xml:space="preserve">th the LGB. </w:t>
            </w:r>
            <w:r w:rsidR="00090891">
              <w:rPr>
                <w:rFonts w:ascii="Arial" w:hAnsi="Arial" w:cs="Arial"/>
                <w:sz w:val="20"/>
                <w:szCs w:val="20"/>
              </w:rPr>
              <w:t xml:space="preserve">All happy to go ahead with this. </w:t>
            </w:r>
            <w:r w:rsidR="00090891" w:rsidRPr="00CC543E">
              <w:rPr>
                <w:rFonts w:ascii="Arial" w:hAnsi="Arial" w:cs="Arial"/>
                <w:sz w:val="20"/>
                <w:szCs w:val="20"/>
                <w:highlight w:val="green"/>
              </w:rPr>
              <w:t>To be set up by R</w:t>
            </w:r>
            <w:r w:rsidR="00DA5566" w:rsidRPr="00CC543E">
              <w:rPr>
                <w:rFonts w:ascii="Arial" w:hAnsi="Arial" w:cs="Arial"/>
                <w:sz w:val="20"/>
                <w:szCs w:val="20"/>
                <w:highlight w:val="green"/>
              </w:rPr>
              <w:t xml:space="preserve">ob </w:t>
            </w:r>
            <w:r w:rsidR="00090891" w:rsidRPr="00CC543E">
              <w:rPr>
                <w:rFonts w:ascii="Arial" w:hAnsi="Arial" w:cs="Arial"/>
                <w:sz w:val="20"/>
                <w:szCs w:val="20"/>
                <w:highlight w:val="green"/>
              </w:rPr>
              <w:t>W</w:t>
            </w:r>
            <w:r w:rsidR="00DA5566" w:rsidRPr="00CC543E">
              <w:rPr>
                <w:rFonts w:ascii="Arial" w:hAnsi="Arial" w:cs="Arial"/>
                <w:sz w:val="20"/>
                <w:szCs w:val="20"/>
                <w:highlight w:val="green"/>
              </w:rPr>
              <w:t>hitney</w:t>
            </w:r>
            <w:r w:rsidR="00090891" w:rsidRPr="00CC543E">
              <w:rPr>
                <w:rFonts w:ascii="Arial" w:hAnsi="Arial" w:cs="Arial"/>
                <w:sz w:val="20"/>
                <w:szCs w:val="20"/>
                <w:highlight w:val="green"/>
              </w:rPr>
              <w:t xml:space="preserve"> and Sean. </w:t>
            </w:r>
            <w:r w:rsidR="00090891" w:rsidRPr="00CC543E">
              <w:rPr>
                <w:rFonts w:ascii="Arial" w:hAnsi="Arial" w:cs="Arial"/>
                <w:b/>
                <w:sz w:val="20"/>
                <w:szCs w:val="20"/>
                <w:highlight w:val="green"/>
              </w:rPr>
              <w:t>Action</w:t>
            </w:r>
            <w:r w:rsidR="00090891">
              <w:rPr>
                <w:rFonts w:ascii="Arial" w:hAnsi="Arial" w:cs="Arial"/>
                <w:sz w:val="20"/>
                <w:szCs w:val="20"/>
              </w:rPr>
              <w:t xml:space="preserve"> JOS and HLW to get gov</w:t>
            </w:r>
            <w:r w:rsidR="00F75CC0">
              <w:rPr>
                <w:rFonts w:ascii="Arial" w:hAnsi="Arial" w:cs="Arial"/>
                <w:sz w:val="20"/>
                <w:szCs w:val="20"/>
              </w:rPr>
              <w:t>ernor</w:t>
            </w:r>
            <w:r w:rsidR="00090891">
              <w:rPr>
                <w:rFonts w:ascii="Arial" w:hAnsi="Arial" w:cs="Arial"/>
                <w:sz w:val="20"/>
                <w:szCs w:val="20"/>
              </w:rPr>
              <w:t>s set up. ES noted she has experience with this and is happy to help take over. Sean to get us set up at the first gov</w:t>
            </w:r>
            <w:r w:rsidR="00F75CC0">
              <w:rPr>
                <w:rFonts w:ascii="Arial" w:hAnsi="Arial" w:cs="Arial"/>
                <w:sz w:val="20"/>
                <w:szCs w:val="20"/>
              </w:rPr>
              <w:t>ernor</w:t>
            </w:r>
            <w:r w:rsidR="00090891">
              <w:rPr>
                <w:rFonts w:ascii="Arial" w:hAnsi="Arial" w:cs="Arial"/>
                <w:sz w:val="20"/>
                <w:szCs w:val="20"/>
              </w:rPr>
              <w:t xml:space="preserve"> meeting. </w:t>
            </w:r>
            <w:r w:rsidR="002C2EBF">
              <w:rPr>
                <w:rFonts w:ascii="Arial" w:hAnsi="Arial" w:cs="Arial"/>
                <w:sz w:val="20"/>
                <w:szCs w:val="20"/>
              </w:rPr>
              <w:t xml:space="preserve">RA </w:t>
            </w:r>
            <w:r w:rsidR="00DA5566">
              <w:rPr>
                <w:rFonts w:ascii="Arial" w:hAnsi="Arial" w:cs="Arial"/>
                <w:sz w:val="20"/>
                <w:szCs w:val="20"/>
              </w:rPr>
              <w:t xml:space="preserve">noted that </w:t>
            </w:r>
            <w:r w:rsidR="002C2EBF">
              <w:rPr>
                <w:rFonts w:ascii="Arial" w:hAnsi="Arial" w:cs="Arial"/>
                <w:sz w:val="20"/>
                <w:szCs w:val="20"/>
              </w:rPr>
              <w:t xml:space="preserve">everyone needs to be using it for it to be effective. </w:t>
            </w:r>
          </w:p>
          <w:p w:rsidR="00826C50" w:rsidRPr="000844BF" w:rsidRDefault="00826C50" w:rsidP="00C17C0C">
            <w:pPr>
              <w:spacing w:after="0" w:line="240" w:lineRule="auto"/>
              <w:rPr>
                <w:rFonts w:ascii="Arial" w:hAnsi="Arial" w:cs="Arial"/>
                <w:sz w:val="20"/>
                <w:szCs w:val="20"/>
              </w:rPr>
            </w:pPr>
          </w:p>
        </w:tc>
        <w:tc>
          <w:tcPr>
            <w:tcW w:w="1005" w:type="dxa"/>
          </w:tcPr>
          <w:p w:rsidR="00EC612F" w:rsidRDefault="00EC612F" w:rsidP="00FF2086">
            <w:pPr>
              <w:spacing w:after="0" w:line="240" w:lineRule="auto"/>
              <w:jc w:val="center"/>
              <w:rPr>
                <w:rFonts w:ascii="Arial" w:hAnsi="Arial" w:cs="Arial"/>
                <w:sz w:val="20"/>
                <w:szCs w:val="20"/>
              </w:rPr>
            </w:pPr>
          </w:p>
          <w:p w:rsidR="0033656B" w:rsidRDefault="00B16762" w:rsidP="00FF2086">
            <w:pPr>
              <w:spacing w:after="0" w:line="240" w:lineRule="auto"/>
              <w:jc w:val="center"/>
              <w:rPr>
                <w:rFonts w:ascii="Arial" w:hAnsi="Arial" w:cs="Arial"/>
                <w:sz w:val="20"/>
                <w:szCs w:val="20"/>
              </w:rPr>
            </w:pPr>
            <w:r>
              <w:rPr>
                <w:rFonts w:ascii="Arial" w:hAnsi="Arial" w:cs="Arial"/>
                <w:sz w:val="20"/>
                <w:szCs w:val="20"/>
              </w:rPr>
              <w:t>Clerk</w:t>
            </w:r>
          </w:p>
          <w:p w:rsidR="006140DD" w:rsidRDefault="006140DD" w:rsidP="00FF2086">
            <w:pPr>
              <w:spacing w:after="0" w:line="240" w:lineRule="auto"/>
              <w:jc w:val="center"/>
              <w:rPr>
                <w:rFonts w:ascii="Arial" w:hAnsi="Arial" w:cs="Arial"/>
                <w:sz w:val="20"/>
                <w:szCs w:val="20"/>
              </w:rPr>
            </w:pPr>
          </w:p>
          <w:p w:rsidR="006140DD" w:rsidRDefault="006140DD" w:rsidP="00B9022E">
            <w:pPr>
              <w:spacing w:after="0" w:line="240" w:lineRule="auto"/>
              <w:jc w:val="center"/>
              <w:rPr>
                <w:rFonts w:ascii="Arial" w:hAnsi="Arial" w:cs="Arial"/>
                <w:sz w:val="20"/>
                <w:szCs w:val="20"/>
              </w:rPr>
            </w:pPr>
          </w:p>
          <w:p w:rsidR="00707ECE" w:rsidRDefault="00707ECE" w:rsidP="00B9022E">
            <w:pPr>
              <w:spacing w:after="0" w:line="240" w:lineRule="auto"/>
              <w:jc w:val="center"/>
              <w:rPr>
                <w:rFonts w:ascii="Arial" w:hAnsi="Arial" w:cs="Arial"/>
                <w:sz w:val="20"/>
                <w:szCs w:val="20"/>
              </w:rPr>
            </w:pPr>
            <w:r>
              <w:rPr>
                <w:rFonts w:ascii="Arial" w:hAnsi="Arial" w:cs="Arial"/>
                <w:sz w:val="20"/>
                <w:szCs w:val="20"/>
              </w:rPr>
              <w:t xml:space="preserve">AB </w:t>
            </w:r>
          </w:p>
          <w:p w:rsidR="00707ECE" w:rsidRDefault="00707ECE" w:rsidP="00B9022E">
            <w:pPr>
              <w:spacing w:after="0" w:line="240" w:lineRule="auto"/>
              <w:jc w:val="center"/>
              <w:rPr>
                <w:rFonts w:ascii="Arial" w:hAnsi="Arial" w:cs="Arial"/>
                <w:sz w:val="20"/>
                <w:szCs w:val="20"/>
              </w:rPr>
            </w:pPr>
          </w:p>
          <w:p w:rsidR="00707ECE" w:rsidRDefault="00707ECE" w:rsidP="00B9022E">
            <w:pPr>
              <w:spacing w:after="0" w:line="240" w:lineRule="auto"/>
              <w:jc w:val="center"/>
              <w:rPr>
                <w:rFonts w:ascii="Arial" w:hAnsi="Arial" w:cs="Arial"/>
                <w:sz w:val="20"/>
                <w:szCs w:val="20"/>
              </w:rPr>
            </w:pPr>
          </w:p>
          <w:p w:rsidR="00707ECE" w:rsidRDefault="00707ECE" w:rsidP="00B9022E">
            <w:pPr>
              <w:spacing w:after="0" w:line="240" w:lineRule="auto"/>
              <w:jc w:val="center"/>
              <w:rPr>
                <w:rFonts w:ascii="Arial" w:hAnsi="Arial" w:cs="Arial"/>
                <w:sz w:val="20"/>
                <w:szCs w:val="20"/>
              </w:rPr>
            </w:pPr>
          </w:p>
          <w:p w:rsidR="00707ECE" w:rsidRDefault="00707ECE" w:rsidP="00B9022E">
            <w:pPr>
              <w:spacing w:after="0" w:line="240" w:lineRule="auto"/>
              <w:jc w:val="center"/>
              <w:rPr>
                <w:rFonts w:ascii="Arial" w:hAnsi="Arial" w:cs="Arial"/>
                <w:sz w:val="20"/>
                <w:szCs w:val="20"/>
              </w:rPr>
            </w:pPr>
          </w:p>
          <w:p w:rsidR="00707ECE" w:rsidRDefault="00707ECE" w:rsidP="00B9022E">
            <w:pPr>
              <w:spacing w:after="0" w:line="240" w:lineRule="auto"/>
              <w:jc w:val="center"/>
              <w:rPr>
                <w:rFonts w:ascii="Arial" w:hAnsi="Arial" w:cs="Arial"/>
                <w:sz w:val="20"/>
                <w:szCs w:val="20"/>
              </w:rPr>
            </w:pPr>
          </w:p>
          <w:p w:rsidR="00707ECE" w:rsidRPr="00F16F47" w:rsidRDefault="00707ECE" w:rsidP="00707ECE">
            <w:pPr>
              <w:spacing w:after="0" w:line="240" w:lineRule="auto"/>
              <w:rPr>
                <w:rFonts w:ascii="Arial" w:hAnsi="Arial" w:cs="Arial"/>
                <w:sz w:val="20"/>
                <w:szCs w:val="20"/>
              </w:rPr>
            </w:pPr>
            <w:r>
              <w:rPr>
                <w:rFonts w:ascii="Arial" w:hAnsi="Arial" w:cs="Arial"/>
                <w:sz w:val="20"/>
                <w:szCs w:val="20"/>
              </w:rPr>
              <w:t xml:space="preserve">Clerk </w:t>
            </w:r>
          </w:p>
        </w:tc>
        <w:tc>
          <w:tcPr>
            <w:tcW w:w="1003" w:type="dxa"/>
          </w:tcPr>
          <w:p w:rsidR="00EC612F" w:rsidRDefault="00EC612F" w:rsidP="00FF2086">
            <w:pPr>
              <w:spacing w:after="0" w:line="240" w:lineRule="auto"/>
              <w:jc w:val="center"/>
              <w:rPr>
                <w:rFonts w:ascii="Arial" w:hAnsi="Arial" w:cs="Arial"/>
                <w:sz w:val="20"/>
                <w:szCs w:val="20"/>
              </w:rPr>
            </w:pPr>
          </w:p>
          <w:p w:rsidR="0033656B" w:rsidRPr="00531276" w:rsidRDefault="0033656B" w:rsidP="00FF2086">
            <w:pPr>
              <w:spacing w:after="0" w:line="240" w:lineRule="auto"/>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EC612F" w:rsidRPr="00531276" w:rsidTr="00FF2086">
        <w:tc>
          <w:tcPr>
            <w:tcW w:w="863" w:type="dxa"/>
          </w:tcPr>
          <w:p w:rsidR="00EC612F" w:rsidRPr="00531276" w:rsidRDefault="0017281C" w:rsidP="00FF2086">
            <w:pPr>
              <w:spacing w:after="0" w:line="240" w:lineRule="auto"/>
              <w:rPr>
                <w:rFonts w:ascii="Arial" w:hAnsi="Arial" w:cs="Arial"/>
                <w:sz w:val="20"/>
                <w:szCs w:val="20"/>
              </w:rPr>
            </w:pPr>
            <w:r>
              <w:br w:type="page"/>
            </w:r>
            <w:r w:rsidR="00787A16">
              <w:rPr>
                <w:rFonts w:ascii="Arial" w:hAnsi="Arial" w:cs="Arial"/>
                <w:sz w:val="20"/>
                <w:szCs w:val="20"/>
              </w:rPr>
              <w:t>7</w:t>
            </w:r>
            <w:r w:rsidR="00EC612F">
              <w:rPr>
                <w:rFonts w:ascii="Arial" w:hAnsi="Arial" w:cs="Arial"/>
                <w:sz w:val="20"/>
                <w:szCs w:val="20"/>
              </w:rPr>
              <w:t>.2</w:t>
            </w:r>
            <w:r w:rsidR="00870963">
              <w:rPr>
                <w:rFonts w:ascii="Arial" w:hAnsi="Arial" w:cs="Arial"/>
                <w:sz w:val="20"/>
                <w:szCs w:val="20"/>
              </w:rPr>
              <w:br/>
            </w:r>
          </w:p>
        </w:tc>
        <w:tc>
          <w:tcPr>
            <w:tcW w:w="11304" w:type="dxa"/>
            <w:gridSpan w:val="4"/>
          </w:tcPr>
          <w:p w:rsidR="00870963" w:rsidRDefault="00787A16" w:rsidP="00FF2086">
            <w:pPr>
              <w:spacing w:after="0" w:line="240" w:lineRule="auto"/>
              <w:rPr>
                <w:rFonts w:ascii="Arial" w:hAnsi="Arial" w:cs="Arial"/>
                <w:sz w:val="20"/>
                <w:szCs w:val="20"/>
              </w:rPr>
            </w:pPr>
            <w:r w:rsidRPr="00383AD7">
              <w:rPr>
                <w:rFonts w:ascii="Arial" w:hAnsi="Arial" w:cs="Arial"/>
                <w:sz w:val="20"/>
                <w:szCs w:val="20"/>
              </w:rPr>
              <w:t>Learning Walks</w:t>
            </w:r>
            <w:r w:rsidR="00EC612F" w:rsidRPr="00383AD7">
              <w:rPr>
                <w:rFonts w:ascii="Arial" w:hAnsi="Arial" w:cs="Arial"/>
                <w:sz w:val="20"/>
                <w:szCs w:val="20"/>
              </w:rPr>
              <w:t>:</w:t>
            </w:r>
          </w:p>
          <w:p w:rsidR="001F42A1" w:rsidRPr="00383AD7" w:rsidRDefault="00F75CC0" w:rsidP="00FF2086">
            <w:pPr>
              <w:spacing w:after="0" w:line="240" w:lineRule="auto"/>
              <w:rPr>
                <w:rFonts w:ascii="Arial" w:hAnsi="Arial" w:cs="Arial"/>
                <w:sz w:val="20"/>
                <w:szCs w:val="20"/>
              </w:rPr>
            </w:pPr>
            <w:r>
              <w:rPr>
                <w:rFonts w:ascii="Arial" w:hAnsi="Arial" w:cs="Arial"/>
                <w:sz w:val="20"/>
                <w:szCs w:val="20"/>
              </w:rPr>
              <w:t xml:space="preserve">RA </w:t>
            </w:r>
            <w:r w:rsidR="001F42A1">
              <w:rPr>
                <w:rFonts w:ascii="Arial" w:hAnsi="Arial" w:cs="Arial"/>
                <w:sz w:val="20"/>
                <w:szCs w:val="20"/>
              </w:rPr>
              <w:t xml:space="preserve">Learning walk, took place at lunchtime and felt he got a good feel for the school. RA also took a learning walk with Paul. Found this very useful. </w:t>
            </w:r>
            <w:r w:rsidR="00B033B4">
              <w:rPr>
                <w:rFonts w:ascii="Arial" w:hAnsi="Arial" w:cs="Arial"/>
                <w:sz w:val="20"/>
                <w:szCs w:val="20"/>
              </w:rPr>
              <w:t>As gov</w:t>
            </w:r>
            <w:r w:rsidR="000D29AF">
              <w:rPr>
                <w:rFonts w:ascii="Arial" w:hAnsi="Arial" w:cs="Arial"/>
                <w:sz w:val="20"/>
                <w:szCs w:val="20"/>
              </w:rPr>
              <w:t>ernor</w:t>
            </w:r>
            <w:r w:rsidR="00B033B4">
              <w:rPr>
                <w:rFonts w:ascii="Arial" w:hAnsi="Arial" w:cs="Arial"/>
                <w:sz w:val="20"/>
                <w:szCs w:val="20"/>
              </w:rPr>
              <w:t xml:space="preserve">s looking into classrooms gave a good overview for the school that you don’t get from a piece of paper. </w:t>
            </w:r>
            <w:r w:rsidR="00350E20">
              <w:rPr>
                <w:rFonts w:ascii="Arial" w:hAnsi="Arial" w:cs="Arial"/>
                <w:sz w:val="20"/>
                <w:szCs w:val="20"/>
              </w:rPr>
              <w:t xml:space="preserve">JG noted that the relationship between teachers and pupils was great. </w:t>
            </w:r>
            <w:r w:rsidR="00860BF7">
              <w:rPr>
                <w:rFonts w:ascii="Arial" w:hAnsi="Arial" w:cs="Arial"/>
                <w:sz w:val="20"/>
                <w:szCs w:val="20"/>
              </w:rPr>
              <w:t xml:space="preserve">Being shown a seating plan and this information was very helpful. </w:t>
            </w:r>
            <w:r w:rsidR="00192F71">
              <w:rPr>
                <w:rFonts w:ascii="Arial" w:hAnsi="Arial" w:cs="Arial"/>
                <w:sz w:val="20"/>
                <w:szCs w:val="20"/>
              </w:rPr>
              <w:t xml:space="preserve">RA as a </w:t>
            </w:r>
            <w:proofErr w:type="spellStart"/>
            <w:r w:rsidR="00192F71">
              <w:rPr>
                <w:rFonts w:ascii="Arial" w:hAnsi="Arial" w:cs="Arial"/>
                <w:sz w:val="20"/>
                <w:szCs w:val="20"/>
              </w:rPr>
              <w:t>non teacher</w:t>
            </w:r>
            <w:proofErr w:type="spellEnd"/>
            <w:r w:rsidR="00192F71">
              <w:rPr>
                <w:rFonts w:ascii="Arial" w:hAnsi="Arial" w:cs="Arial"/>
                <w:sz w:val="20"/>
                <w:szCs w:val="20"/>
              </w:rPr>
              <w:t xml:space="preserve"> I enjoyed this and it was nice to see the end result in the classroom. ES noted she really enjoyed her learning walk. </w:t>
            </w:r>
            <w:r w:rsidR="00C1594D">
              <w:rPr>
                <w:rFonts w:ascii="Arial" w:hAnsi="Arial" w:cs="Arial"/>
                <w:sz w:val="20"/>
                <w:szCs w:val="20"/>
              </w:rPr>
              <w:t xml:space="preserve">The atmosphere on the whole was positive. </w:t>
            </w:r>
          </w:p>
          <w:p w:rsidR="007E38CE" w:rsidRPr="007714EF" w:rsidRDefault="007E38CE" w:rsidP="004C1704">
            <w:pPr>
              <w:spacing w:after="0" w:line="240" w:lineRule="auto"/>
              <w:rPr>
                <w:rFonts w:ascii="Arial" w:hAnsi="Arial" w:cs="Arial"/>
                <w:bCs/>
                <w:sz w:val="20"/>
                <w:szCs w:val="20"/>
              </w:rPr>
            </w:pPr>
          </w:p>
        </w:tc>
        <w:tc>
          <w:tcPr>
            <w:tcW w:w="1005" w:type="dxa"/>
          </w:tcPr>
          <w:p w:rsidR="00760284" w:rsidRDefault="00760284" w:rsidP="00FF2086">
            <w:pPr>
              <w:spacing w:after="0" w:line="240" w:lineRule="auto"/>
              <w:rPr>
                <w:rFonts w:ascii="Arial" w:hAnsi="Arial" w:cs="Arial"/>
                <w:sz w:val="20"/>
                <w:szCs w:val="20"/>
              </w:rPr>
            </w:pPr>
          </w:p>
          <w:p w:rsidR="006140DD" w:rsidRPr="00760284" w:rsidRDefault="00927074" w:rsidP="00927074">
            <w:pPr>
              <w:spacing w:after="0" w:line="240" w:lineRule="auto"/>
              <w:rPr>
                <w:rFonts w:ascii="Arial" w:hAnsi="Arial" w:cs="Arial"/>
                <w:sz w:val="20"/>
                <w:szCs w:val="20"/>
              </w:rPr>
            </w:pPr>
            <w:r>
              <w:rPr>
                <w:rFonts w:ascii="Arial" w:hAnsi="Arial" w:cs="Arial"/>
                <w:sz w:val="20"/>
                <w:szCs w:val="20"/>
              </w:rPr>
              <w:t xml:space="preserve">   </w:t>
            </w:r>
            <w:r w:rsidR="006140DD">
              <w:rPr>
                <w:rFonts w:ascii="Arial" w:hAnsi="Arial" w:cs="Arial"/>
                <w:sz w:val="20"/>
                <w:szCs w:val="20"/>
              </w:rPr>
              <w:t>Clerk</w:t>
            </w:r>
          </w:p>
        </w:tc>
        <w:tc>
          <w:tcPr>
            <w:tcW w:w="1003" w:type="dxa"/>
          </w:tcPr>
          <w:p w:rsidR="00760284" w:rsidRDefault="00760284" w:rsidP="00FF2086">
            <w:pPr>
              <w:spacing w:after="0" w:line="240" w:lineRule="auto"/>
              <w:rPr>
                <w:rFonts w:ascii="Arial" w:hAnsi="Arial" w:cs="Arial"/>
                <w:sz w:val="20"/>
                <w:szCs w:val="20"/>
              </w:rPr>
            </w:pPr>
          </w:p>
          <w:p w:rsidR="00E40338" w:rsidRPr="00531276" w:rsidRDefault="00E40338" w:rsidP="00FF2086">
            <w:pPr>
              <w:spacing w:after="0" w:line="240" w:lineRule="auto"/>
              <w:jc w:val="center"/>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EC612F" w:rsidRPr="00531276" w:rsidTr="00FF2086">
        <w:tc>
          <w:tcPr>
            <w:tcW w:w="863" w:type="dxa"/>
          </w:tcPr>
          <w:p w:rsidR="00EC612F" w:rsidRPr="00531276" w:rsidRDefault="007E38CE" w:rsidP="00FF2086">
            <w:pPr>
              <w:spacing w:after="0" w:line="240" w:lineRule="auto"/>
              <w:rPr>
                <w:rFonts w:ascii="Arial" w:hAnsi="Arial" w:cs="Arial"/>
                <w:sz w:val="20"/>
                <w:szCs w:val="20"/>
              </w:rPr>
            </w:pPr>
            <w:r>
              <w:rPr>
                <w:rFonts w:ascii="Arial" w:hAnsi="Arial" w:cs="Arial"/>
                <w:sz w:val="20"/>
                <w:szCs w:val="20"/>
              </w:rPr>
              <w:t>7</w:t>
            </w:r>
            <w:r w:rsidR="00AD0CC8">
              <w:rPr>
                <w:rFonts w:ascii="Arial" w:hAnsi="Arial" w:cs="Arial"/>
                <w:sz w:val="20"/>
                <w:szCs w:val="20"/>
              </w:rPr>
              <w:t>.3</w:t>
            </w:r>
          </w:p>
        </w:tc>
        <w:tc>
          <w:tcPr>
            <w:tcW w:w="11304" w:type="dxa"/>
            <w:gridSpan w:val="4"/>
          </w:tcPr>
          <w:p w:rsidR="00666AA9" w:rsidRDefault="00AD0CC8" w:rsidP="00FF2086">
            <w:pPr>
              <w:spacing w:after="0" w:line="240" w:lineRule="auto"/>
              <w:rPr>
                <w:rFonts w:ascii="Arial" w:hAnsi="Arial" w:cs="Arial"/>
                <w:sz w:val="20"/>
                <w:szCs w:val="20"/>
              </w:rPr>
            </w:pPr>
            <w:r>
              <w:rPr>
                <w:rFonts w:ascii="Arial" w:hAnsi="Arial" w:cs="Arial"/>
                <w:sz w:val="20"/>
                <w:szCs w:val="20"/>
              </w:rPr>
              <w:t>Competency Framework for Governors</w:t>
            </w:r>
            <w:r w:rsidR="00EC612F">
              <w:rPr>
                <w:rFonts w:ascii="Arial" w:hAnsi="Arial" w:cs="Arial"/>
                <w:sz w:val="20"/>
                <w:szCs w:val="20"/>
              </w:rPr>
              <w:t>:</w:t>
            </w:r>
          </w:p>
          <w:p w:rsidR="00AD0CC8" w:rsidRPr="006140DD" w:rsidRDefault="00F00700" w:rsidP="00FF2086">
            <w:pPr>
              <w:spacing w:after="0" w:line="240" w:lineRule="auto"/>
              <w:rPr>
                <w:rFonts w:ascii="Arial" w:hAnsi="Arial" w:cs="Arial"/>
                <w:sz w:val="16"/>
                <w:szCs w:val="16"/>
              </w:rPr>
            </w:pPr>
            <w:r>
              <w:rPr>
                <w:rFonts w:ascii="Arial" w:hAnsi="Arial" w:cs="Arial"/>
                <w:sz w:val="20"/>
                <w:szCs w:val="20"/>
              </w:rPr>
              <w:t>-</w:t>
            </w:r>
          </w:p>
        </w:tc>
        <w:tc>
          <w:tcPr>
            <w:tcW w:w="1005" w:type="dxa"/>
          </w:tcPr>
          <w:p w:rsidR="007714EF" w:rsidRPr="00875DB3" w:rsidRDefault="007714EF" w:rsidP="00FF2086">
            <w:pPr>
              <w:spacing w:after="0" w:line="240" w:lineRule="auto"/>
              <w:rPr>
                <w:rFonts w:ascii="Arial" w:hAnsi="Arial" w:cs="Arial"/>
                <w:sz w:val="20"/>
                <w:szCs w:val="20"/>
              </w:rPr>
            </w:pPr>
          </w:p>
        </w:tc>
        <w:tc>
          <w:tcPr>
            <w:tcW w:w="1003" w:type="dxa"/>
          </w:tcPr>
          <w:p w:rsidR="00760284" w:rsidRPr="00531276" w:rsidRDefault="00760284" w:rsidP="00FF2086">
            <w:pPr>
              <w:spacing w:after="0" w:line="240" w:lineRule="auto"/>
              <w:jc w:val="center"/>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EC612F" w:rsidRPr="00531276" w:rsidTr="00FF2086">
        <w:tc>
          <w:tcPr>
            <w:tcW w:w="863" w:type="dxa"/>
          </w:tcPr>
          <w:p w:rsidR="00EC612F" w:rsidRPr="00531276" w:rsidRDefault="007E38CE" w:rsidP="00FF2086">
            <w:pPr>
              <w:spacing w:after="0" w:line="240" w:lineRule="auto"/>
              <w:rPr>
                <w:rFonts w:ascii="Arial" w:hAnsi="Arial" w:cs="Arial"/>
                <w:sz w:val="20"/>
                <w:szCs w:val="20"/>
              </w:rPr>
            </w:pPr>
            <w:r>
              <w:rPr>
                <w:rFonts w:ascii="Arial" w:hAnsi="Arial" w:cs="Arial"/>
                <w:sz w:val="20"/>
                <w:szCs w:val="20"/>
              </w:rPr>
              <w:t>8</w:t>
            </w:r>
          </w:p>
        </w:tc>
        <w:tc>
          <w:tcPr>
            <w:tcW w:w="11304" w:type="dxa"/>
            <w:gridSpan w:val="4"/>
          </w:tcPr>
          <w:p w:rsidR="004C1704" w:rsidRPr="004C1704" w:rsidRDefault="00EC612F" w:rsidP="004C1704">
            <w:pPr>
              <w:spacing w:after="0" w:line="240" w:lineRule="auto"/>
              <w:rPr>
                <w:rFonts w:ascii="Arial" w:hAnsi="Arial" w:cs="Arial"/>
                <w:b/>
                <w:sz w:val="20"/>
                <w:szCs w:val="20"/>
              </w:rPr>
            </w:pPr>
            <w:r>
              <w:rPr>
                <w:rFonts w:ascii="Arial" w:hAnsi="Arial" w:cs="Arial"/>
                <w:b/>
                <w:sz w:val="20"/>
                <w:szCs w:val="20"/>
              </w:rPr>
              <w:t xml:space="preserve">Part </w:t>
            </w:r>
            <w:r w:rsidR="00F72828">
              <w:rPr>
                <w:rFonts w:ascii="Arial" w:hAnsi="Arial" w:cs="Arial"/>
                <w:b/>
                <w:sz w:val="20"/>
                <w:szCs w:val="20"/>
              </w:rPr>
              <w:t>II</w:t>
            </w:r>
          </w:p>
          <w:p w:rsidR="00695B24" w:rsidRPr="00D41B2E" w:rsidRDefault="00695B24" w:rsidP="00695B24">
            <w:pPr>
              <w:tabs>
                <w:tab w:val="left" w:pos="7173"/>
              </w:tabs>
              <w:spacing w:after="0" w:line="240" w:lineRule="auto"/>
              <w:rPr>
                <w:rFonts w:ascii="Arial" w:hAnsi="Arial" w:cs="Arial"/>
                <w:sz w:val="20"/>
                <w:szCs w:val="20"/>
              </w:rPr>
            </w:pPr>
            <w:r>
              <w:rPr>
                <w:rFonts w:ascii="Arial" w:hAnsi="Arial" w:cs="Arial"/>
                <w:sz w:val="20"/>
                <w:szCs w:val="20"/>
              </w:rPr>
              <w:tab/>
            </w:r>
          </w:p>
          <w:p w:rsidR="00EC612F" w:rsidRPr="006140DD" w:rsidRDefault="006140DD" w:rsidP="00FF2086">
            <w:pPr>
              <w:spacing w:after="0" w:line="240" w:lineRule="auto"/>
              <w:rPr>
                <w:rFonts w:ascii="Arial" w:hAnsi="Arial" w:cs="Arial"/>
                <w:b/>
                <w:sz w:val="16"/>
                <w:szCs w:val="16"/>
              </w:rPr>
            </w:pPr>
            <w:r>
              <w:rPr>
                <w:rFonts w:ascii="Arial" w:hAnsi="Arial" w:cs="Arial"/>
                <w:b/>
                <w:sz w:val="16"/>
                <w:szCs w:val="16"/>
              </w:rPr>
              <w:t>-</w:t>
            </w:r>
          </w:p>
        </w:tc>
        <w:tc>
          <w:tcPr>
            <w:tcW w:w="1005" w:type="dxa"/>
          </w:tcPr>
          <w:p w:rsidR="00EC612F" w:rsidRPr="00851A15" w:rsidRDefault="00EC612F" w:rsidP="00FF2086">
            <w:pPr>
              <w:spacing w:after="0" w:line="240" w:lineRule="auto"/>
              <w:jc w:val="center"/>
              <w:rPr>
                <w:rFonts w:ascii="Arial" w:hAnsi="Arial" w:cs="Arial"/>
                <w:sz w:val="20"/>
                <w:szCs w:val="20"/>
              </w:rPr>
            </w:pPr>
          </w:p>
        </w:tc>
        <w:tc>
          <w:tcPr>
            <w:tcW w:w="1003" w:type="dxa"/>
          </w:tcPr>
          <w:p w:rsidR="00EC612F" w:rsidRPr="00531276" w:rsidRDefault="00EC612F" w:rsidP="00FF2086">
            <w:pPr>
              <w:spacing w:after="0" w:line="240" w:lineRule="auto"/>
              <w:jc w:val="center"/>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EC612F" w:rsidRPr="00531276" w:rsidTr="00FF2086">
        <w:tc>
          <w:tcPr>
            <w:tcW w:w="863" w:type="dxa"/>
          </w:tcPr>
          <w:p w:rsidR="00EC612F" w:rsidRPr="00531276" w:rsidRDefault="007E38CE" w:rsidP="00FF2086">
            <w:pPr>
              <w:spacing w:after="0" w:line="240" w:lineRule="auto"/>
              <w:rPr>
                <w:rFonts w:ascii="Arial" w:hAnsi="Arial" w:cs="Arial"/>
                <w:sz w:val="20"/>
                <w:szCs w:val="20"/>
              </w:rPr>
            </w:pPr>
            <w:r>
              <w:rPr>
                <w:rFonts w:ascii="Arial" w:hAnsi="Arial" w:cs="Arial"/>
                <w:sz w:val="20"/>
                <w:szCs w:val="20"/>
              </w:rPr>
              <w:t>9</w:t>
            </w:r>
          </w:p>
        </w:tc>
        <w:tc>
          <w:tcPr>
            <w:tcW w:w="11304" w:type="dxa"/>
            <w:gridSpan w:val="4"/>
          </w:tcPr>
          <w:p w:rsidR="00EC612F" w:rsidRPr="00555524" w:rsidRDefault="00EC612F" w:rsidP="00FF2086">
            <w:pPr>
              <w:spacing w:after="0" w:line="240" w:lineRule="auto"/>
              <w:rPr>
                <w:rFonts w:ascii="Arial" w:hAnsi="Arial" w:cs="Arial"/>
                <w:b/>
                <w:sz w:val="20"/>
                <w:szCs w:val="20"/>
              </w:rPr>
            </w:pPr>
            <w:r>
              <w:rPr>
                <w:rFonts w:ascii="Arial" w:hAnsi="Arial" w:cs="Arial"/>
                <w:b/>
                <w:sz w:val="20"/>
                <w:szCs w:val="20"/>
              </w:rPr>
              <w:t>Any Other Business</w:t>
            </w:r>
          </w:p>
        </w:tc>
        <w:tc>
          <w:tcPr>
            <w:tcW w:w="1005" w:type="dxa"/>
          </w:tcPr>
          <w:p w:rsidR="00EC612F" w:rsidRPr="00531276" w:rsidRDefault="00EC612F" w:rsidP="00FF2086">
            <w:pPr>
              <w:spacing w:after="0" w:line="240" w:lineRule="auto"/>
              <w:jc w:val="center"/>
              <w:rPr>
                <w:rFonts w:ascii="Arial" w:hAnsi="Arial" w:cs="Arial"/>
                <w:b/>
                <w:sz w:val="20"/>
                <w:szCs w:val="20"/>
              </w:rPr>
            </w:pPr>
          </w:p>
        </w:tc>
        <w:tc>
          <w:tcPr>
            <w:tcW w:w="1003" w:type="dxa"/>
          </w:tcPr>
          <w:p w:rsidR="00EC612F" w:rsidRPr="00531276" w:rsidRDefault="00EC612F" w:rsidP="00FF2086">
            <w:pPr>
              <w:spacing w:after="0" w:line="240" w:lineRule="auto"/>
              <w:jc w:val="center"/>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EC612F" w:rsidRPr="00531276" w:rsidTr="00FF2086">
        <w:tc>
          <w:tcPr>
            <w:tcW w:w="863" w:type="dxa"/>
          </w:tcPr>
          <w:p w:rsidR="00EC612F" w:rsidRPr="00531276" w:rsidRDefault="007E38CE" w:rsidP="00FF2086">
            <w:pPr>
              <w:spacing w:after="0" w:line="240" w:lineRule="auto"/>
              <w:rPr>
                <w:rFonts w:ascii="Arial" w:hAnsi="Arial" w:cs="Arial"/>
                <w:sz w:val="20"/>
                <w:szCs w:val="20"/>
              </w:rPr>
            </w:pPr>
            <w:r>
              <w:rPr>
                <w:rFonts w:ascii="Arial" w:hAnsi="Arial" w:cs="Arial"/>
                <w:sz w:val="20"/>
                <w:szCs w:val="20"/>
              </w:rPr>
              <w:t>9</w:t>
            </w:r>
            <w:r w:rsidR="00EC612F">
              <w:rPr>
                <w:rFonts w:ascii="Arial" w:hAnsi="Arial" w:cs="Arial"/>
                <w:sz w:val="20"/>
                <w:szCs w:val="20"/>
              </w:rPr>
              <w:t>.1</w:t>
            </w:r>
          </w:p>
        </w:tc>
        <w:tc>
          <w:tcPr>
            <w:tcW w:w="11304" w:type="dxa"/>
            <w:gridSpan w:val="4"/>
          </w:tcPr>
          <w:p w:rsidR="00BB4204" w:rsidRDefault="000844BF" w:rsidP="004C1704">
            <w:pPr>
              <w:spacing w:after="0" w:line="240" w:lineRule="auto"/>
              <w:rPr>
                <w:rFonts w:ascii="Arial" w:hAnsi="Arial" w:cs="Arial"/>
                <w:sz w:val="20"/>
                <w:szCs w:val="20"/>
              </w:rPr>
            </w:pPr>
            <w:r>
              <w:rPr>
                <w:rFonts w:ascii="Arial" w:hAnsi="Arial" w:cs="Arial"/>
                <w:sz w:val="20"/>
                <w:szCs w:val="20"/>
                <w:u w:val="single"/>
              </w:rPr>
              <w:t>Suggestions</w:t>
            </w:r>
            <w:r w:rsidR="00B91E7B">
              <w:rPr>
                <w:rFonts w:ascii="Arial" w:hAnsi="Arial" w:cs="Arial"/>
                <w:sz w:val="20"/>
                <w:szCs w:val="20"/>
              </w:rPr>
              <w:t xml:space="preserve"> –</w:t>
            </w:r>
            <w:r w:rsidR="00FF2086">
              <w:rPr>
                <w:rFonts w:ascii="Arial" w:hAnsi="Arial" w:cs="Arial"/>
                <w:sz w:val="20"/>
                <w:szCs w:val="20"/>
              </w:rPr>
              <w:t xml:space="preserve"> </w:t>
            </w:r>
          </w:p>
          <w:p w:rsidR="00331801" w:rsidRPr="00555524" w:rsidRDefault="004739D6" w:rsidP="004C1704">
            <w:pPr>
              <w:spacing w:after="0" w:line="240" w:lineRule="auto"/>
              <w:rPr>
                <w:rFonts w:ascii="Arial" w:hAnsi="Arial" w:cs="Arial"/>
                <w:sz w:val="20"/>
                <w:szCs w:val="20"/>
              </w:rPr>
            </w:pPr>
            <w:r>
              <w:rPr>
                <w:rFonts w:ascii="Arial" w:hAnsi="Arial" w:cs="Arial"/>
                <w:sz w:val="20"/>
                <w:szCs w:val="20"/>
              </w:rPr>
              <w:t>S</w:t>
            </w:r>
            <w:r w:rsidR="00331801">
              <w:rPr>
                <w:rFonts w:ascii="Arial" w:hAnsi="Arial" w:cs="Arial"/>
                <w:sz w:val="20"/>
                <w:szCs w:val="20"/>
              </w:rPr>
              <w:t xml:space="preserve">taff to be able to wear shorts in hot weather. </w:t>
            </w:r>
            <w:r w:rsidR="00CD6EC7">
              <w:rPr>
                <w:rFonts w:ascii="Arial" w:hAnsi="Arial" w:cs="Arial"/>
                <w:sz w:val="20"/>
                <w:szCs w:val="20"/>
              </w:rPr>
              <w:t xml:space="preserve">JOS noted that this </w:t>
            </w:r>
            <w:r w:rsidR="00595AB5">
              <w:rPr>
                <w:rFonts w:ascii="Arial" w:hAnsi="Arial" w:cs="Arial"/>
                <w:sz w:val="20"/>
                <w:szCs w:val="20"/>
              </w:rPr>
              <w:t xml:space="preserve">has been dealt with previously and agreed that staff could wear shorts if necessary. </w:t>
            </w:r>
          </w:p>
        </w:tc>
        <w:tc>
          <w:tcPr>
            <w:tcW w:w="1005" w:type="dxa"/>
          </w:tcPr>
          <w:p w:rsidR="00E40338" w:rsidRDefault="00027CFA" w:rsidP="00FF2086">
            <w:pPr>
              <w:spacing w:after="0" w:line="240" w:lineRule="auto"/>
              <w:rPr>
                <w:rFonts w:ascii="Arial" w:hAnsi="Arial" w:cs="Arial"/>
                <w:sz w:val="20"/>
                <w:szCs w:val="20"/>
              </w:rPr>
            </w:pPr>
            <w:r>
              <w:rPr>
                <w:rFonts w:ascii="Arial" w:hAnsi="Arial" w:cs="Arial"/>
                <w:sz w:val="20"/>
                <w:szCs w:val="20"/>
              </w:rPr>
              <w:t xml:space="preserve">   JOS</w:t>
            </w:r>
          </w:p>
          <w:p w:rsidR="00146543" w:rsidRDefault="00146543" w:rsidP="00FF2086">
            <w:pPr>
              <w:spacing w:after="0" w:line="240" w:lineRule="auto"/>
              <w:rPr>
                <w:rFonts w:ascii="Arial" w:hAnsi="Arial" w:cs="Arial"/>
                <w:sz w:val="20"/>
                <w:szCs w:val="20"/>
              </w:rPr>
            </w:pPr>
          </w:p>
          <w:p w:rsidR="00146543" w:rsidRPr="00B11E3E" w:rsidRDefault="00146543" w:rsidP="00FF2086">
            <w:pPr>
              <w:spacing w:after="0" w:line="240" w:lineRule="auto"/>
              <w:rPr>
                <w:rFonts w:ascii="Arial" w:hAnsi="Arial" w:cs="Arial"/>
                <w:sz w:val="20"/>
                <w:szCs w:val="20"/>
              </w:rPr>
            </w:pPr>
            <w:r>
              <w:rPr>
                <w:rFonts w:ascii="Arial" w:hAnsi="Arial" w:cs="Arial"/>
                <w:sz w:val="20"/>
                <w:szCs w:val="20"/>
              </w:rPr>
              <w:t xml:space="preserve">  Clerk </w:t>
            </w:r>
          </w:p>
        </w:tc>
        <w:tc>
          <w:tcPr>
            <w:tcW w:w="1003" w:type="dxa"/>
          </w:tcPr>
          <w:p w:rsidR="00E40338" w:rsidRPr="00531276" w:rsidRDefault="00E40338" w:rsidP="00FF2086">
            <w:pPr>
              <w:spacing w:after="0" w:line="240" w:lineRule="auto"/>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D52599" w:rsidRPr="00531276" w:rsidTr="00FF2086">
        <w:tc>
          <w:tcPr>
            <w:tcW w:w="863" w:type="dxa"/>
          </w:tcPr>
          <w:p w:rsidR="00D52599" w:rsidRDefault="007E38CE" w:rsidP="00FF2086">
            <w:pPr>
              <w:spacing w:after="0" w:line="240" w:lineRule="auto"/>
              <w:rPr>
                <w:rFonts w:ascii="Arial" w:hAnsi="Arial" w:cs="Arial"/>
                <w:sz w:val="20"/>
                <w:szCs w:val="20"/>
              </w:rPr>
            </w:pPr>
            <w:r>
              <w:rPr>
                <w:rFonts w:ascii="Arial" w:hAnsi="Arial" w:cs="Arial"/>
                <w:sz w:val="20"/>
                <w:szCs w:val="20"/>
              </w:rPr>
              <w:t>9.2</w:t>
            </w:r>
          </w:p>
        </w:tc>
        <w:tc>
          <w:tcPr>
            <w:tcW w:w="11304" w:type="dxa"/>
            <w:gridSpan w:val="4"/>
          </w:tcPr>
          <w:p w:rsidR="00D52599" w:rsidRPr="00D52599" w:rsidRDefault="00D52599" w:rsidP="00FF2086">
            <w:pPr>
              <w:spacing w:after="0" w:line="240" w:lineRule="auto"/>
              <w:rPr>
                <w:rFonts w:ascii="Arial" w:hAnsi="Arial" w:cs="Arial"/>
                <w:sz w:val="20"/>
                <w:szCs w:val="20"/>
              </w:rPr>
            </w:pPr>
            <w:r w:rsidRPr="003119C0">
              <w:rPr>
                <w:rFonts w:ascii="Arial" w:hAnsi="Arial" w:cs="Arial"/>
                <w:sz w:val="20"/>
                <w:szCs w:val="20"/>
                <w:u w:val="single"/>
              </w:rPr>
              <w:t>Future dates</w:t>
            </w:r>
            <w:r w:rsidR="00FF2086">
              <w:rPr>
                <w:rFonts w:ascii="Arial" w:hAnsi="Arial" w:cs="Arial"/>
                <w:sz w:val="20"/>
                <w:szCs w:val="20"/>
              </w:rPr>
              <w:t xml:space="preserve"> – </w:t>
            </w:r>
            <w:r w:rsidR="00DB6B3A">
              <w:rPr>
                <w:rFonts w:ascii="Arial" w:hAnsi="Arial" w:cs="Arial"/>
                <w:sz w:val="20"/>
                <w:szCs w:val="20"/>
              </w:rPr>
              <w:t xml:space="preserve">Calendar to be finalised and sent on in the next few days. </w:t>
            </w:r>
          </w:p>
        </w:tc>
        <w:tc>
          <w:tcPr>
            <w:tcW w:w="1005" w:type="dxa"/>
          </w:tcPr>
          <w:p w:rsidR="00D52599" w:rsidRPr="00555524" w:rsidRDefault="00D52599" w:rsidP="00FF2086">
            <w:pPr>
              <w:spacing w:after="0" w:line="240" w:lineRule="auto"/>
              <w:rPr>
                <w:rFonts w:ascii="Arial" w:hAnsi="Arial" w:cs="Arial"/>
                <w:sz w:val="20"/>
                <w:szCs w:val="20"/>
              </w:rPr>
            </w:pPr>
          </w:p>
        </w:tc>
        <w:tc>
          <w:tcPr>
            <w:tcW w:w="1003" w:type="dxa"/>
          </w:tcPr>
          <w:p w:rsidR="00D52599" w:rsidRPr="00531276" w:rsidRDefault="00D52599" w:rsidP="00FF2086">
            <w:pPr>
              <w:spacing w:after="0" w:line="240" w:lineRule="auto"/>
              <w:rPr>
                <w:rFonts w:ascii="Arial" w:hAnsi="Arial" w:cs="Arial"/>
                <w:sz w:val="20"/>
                <w:szCs w:val="20"/>
              </w:rPr>
            </w:pPr>
          </w:p>
        </w:tc>
        <w:tc>
          <w:tcPr>
            <w:tcW w:w="1134" w:type="dxa"/>
          </w:tcPr>
          <w:p w:rsidR="00D52599" w:rsidRPr="00531276" w:rsidRDefault="00D52599" w:rsidP="00FF2086">
            <w:pPr>
              <w:spacing w:after="0" w:line="240" w:lineRule="auto"/>
              <w:jc w:val="center"/>
              <w:rPr>
                <w:rFonts w:ascii="Arial" w:hAnsi="Arial" w:cs="Arial"/>
                <w:sz w:val="20"/>
                <w:szCs w:val="20"/>
              </w:rPr>
            </w:pPr>
          </w:p>
        </w:tc>
      </w:tr>
      <w:tr w:rsidR="003119C0" w:rsidRPr="00531276" w:rsidTr="00FF2086">
        <w:tc>
          <w:tcPr>
            <w:tcW w:w="863" w:type="dxa"/>
          </w:tcPr>
          <w:p w:rsidR="003119C0" w:rsidRDefault="003119C0" w:rsidP="00FF2086">
            <w:pPr>
              <w:spacing w:after="0" w:line="240" w:lineRule="auto"/>
              <w:rPr>
                <w:rFonts w:ascii="Arial" w:hAnsi="Arial" w:cs="Arial"/>
                <w:sz w:val="20"/>
                <w:szCs w:val="20"/>
              </w:rPr>
            </w:pPr>
          </w:p>
        </w:tc>
        <w:tc>
          <w:tcPr>
            <w:tcW w:w="11304" w:type="dxa"/>
            <w:gridSpan w:val="4"/>
          </w:tcPr>
          <w:p w:rsidR="000F4049" w:rsidRPr="00930D04" w:rsidRDefault="000F4049" w:rsidP="00FF2086">
            <w:pPr>
              <w:spacing w:after="0" w:line="240" w:lineRule="auto"/>
              <w:rPr>
                <w:rFonts w:ascii="Arial" w:hAnsi="Arial" w:cs="Arial"/>
                <w:sz w:val="20"/>
                <w:szCs w:val="20"/>
              </w:rPr>
            </w:pPr>
          </w:p>
        </w:tc>
        <w:tc>
          <w:tcPr>
            <w:tcW w:w="1005" w:type="dxa"/>
          </w:tcPr>
          <w:p w:rsidR="003119C0" w:rsidRPr="00555524" w:rsidRDefault="003119C0" w:rsidP="00FF2086">
            <w:pPr>
              <w:spacing w:after="0" w:line="240" w:lineRule="auto"/>
              <w:jc w:val="center"/>
              <w:rPr>
                <w:rFonts w:ascii="Arial" w:hAnsi="Arial" w:cs="Arial"/>
                <w:sz w:val="20"/>
                <w:szCs w:val="20"/>
              </w:rPr>
            </w:pPr>
          </w:p>
        </w:tc>
        <w:tc>
          <w:tcPr>
            <w:tcW w:w="1003" w:type="dxa"/>
          </w:tcPr>
          <w:p w:rsidR="003119C0" w:rsidRPr="00531276" w:rsidRDefault="003119C0" w:rsidP="00FF2086">
            <w:pPr>
              <w:spacing w:after="0" w:line="240" w:lineRule="auto"/>
              <w:jc w:val="center"/>
              <w:rPr>
                <w:rFonts w:ascii="Arial" w:hAnsi="Arial" w:cs="Arial"/>
                <w:sz w:val="20"/>
                <w:szCs w:val="20"/>
              </w:rPr>
            </w:pPr>
          </w:p>
        </w:tc>
        <w:tc>
          <w:tcPr>
            <w:tcW w:w="1134" w:type="dxa"/>
          </w:tcPr>
          <w:p w:rsidR="003119C0" w:rsidRPr="00531276" w:rsidRDefault="003119C0" w:rsidP="00FF2086">
            <w:pPr>
              <w:spacing w:after="0" w:line="240" w:lineRule="auto"/>
              <w:jc w:val="center"/>
              <w:rPr>
                <w:rFonts w:ascii="Arial" w:hAnsi="Arial" w:cs="Arial"/>
                <w:sz w:val="20"/>
                <w:szCs w:val="20"/>
              </w:rPr>
            </w:pPr>
          </w:p>
        </w:tc>
      </w:tr>
      <w:tr w:rsidR="00EC612F" w:rsidRPr="00531276" w:rsidTr="00FF2086">
        <w:tc>
          <w:tcPr>
            <w:tcW w:w="863" w:type="dxa"/>
          </w:tcPr>
          <w:p w:rsidR="00EC612F" w:rsidRPr="00531276" w:rsidRDefault="00EC612F" w:rsidP="00FF2086">
            <w:pPr>
              <w:spacing w:after="0" w:line="240" w:lineRule="auto"/>
              <w:rPr>
                <w:rFonts w:ascii="Arial" w:hAnsi="Arial" w:cs="Arial"/>
                <w:sz w:val="20"/>
                <w:szCs w:val="20"/>
              </w:rPr>
            </w:pPr>
          </w:p>
        </w:tc>
        <w:tc>
          <w:tcPr>
            <w:tcW w:w="11304" w:type="dxa"/>
            <w:gridSpan w:val="4"/>
          </w:tcPr>
          <w:p w:rsidR="00EC612F" w:rsidRPr="00531276" w:rsidRDefault="00FF2086" w:rsidP="00FF2086">
            <w:pPr>
              <w:spacing w:after="0" w:line="240" w:lineRule="auto"/>
              <w:rPr>
                <w:rFonts w:ascii="Arial" w:hAnsi="Arial" w:cs="Arial"/>
                <w:b/>
                <w:sz w:val="20"/>
                <w:szCs w:val="20"/>
              </w:rPr>
            </w:pPr>
            <w:r>
              <w:rPr>
                <w:rFonts w:ascii="Arial" w:hAnsi="Arial" w:cs="Arial"/>
                <w:b/>
                <w:sz w:val="20"/>
                <w:szCs w:val="20"/>
              </w:rPr>
              <w:t>Meeting Closed:</w:t>
            </w:r>
          </w:p>
        </w:tc>
        <w:tc>
          <w:tcPr>
            <w:tcW w:w="1005" w:type="dxa"/>
          </w:tcPr>
          <w:p w:rsidR="00EC612F" w:rsidRPr="00531276" w:rsidRDefault="00EC612F" w:rsidP="00FF2086">
            <w:pPr>
              <w:spacing w:after="0" w:line="240" w:lineRule="auto"/>
              <w:jc w:val="center"/>
              <w:rPr>
                <w:rFonts w:ascii="Arial" w:hAnsi="Arial" w:cs="Arial"/>
                <w:b/>
                <w:sz w:val="20"/>
                <w:szCs w:val="20"/>
              </w:rPr>
            </w:pPr>
          </w:p>
        </w:tc>
        <w:tc>
          <w:tcPr>
            <w:tcW w:w="1003" w:type="dxa"/>
          </w:tcPr>
          <w:p w:rsidR="00EC612F" w:rsidRPr="00531276" w:rsidRDefault="00EC612F" w:rsidP="00FF2086">
            <w:pPr>
              <w:spacing w:after="0" w:line="240" w:lineRule="auto"/>
              <w:jc w:val="center"/>
              <w:rPr>
                <w:rFonts w:ascii="Arial" w:hAnsi="Arial" w:cs="Arial"/>
                <w:sz w:val="20"/>
                <w:szCs w:val="20"/>
              </w:rPr>
            </w:pPr>
          </w:p>
        </w:tc>
        <w:tc>
          <w:tcPr>
            <w:tcW w:w="1134" w:type="dxa"/>
          </w:tcPr>
          <w:p w:rsidR="00EC612F" w:rsidRPr="00531276" w:rsidRDefault="00EC612F" w:rsidP="00FF2086">
            <w:pPr>
              <w:spacing w:after="0" w:line="240" w:lineRule="auto"/>
              <w:jc w:val="center"/>
              <w:rPr>
                <w:rFonts w:ascii="Arial" w:hAnsi="Arial" w:cs="Arial"/>
                <w:sz w:val="20"/>
                <w:szCs w:val="20"/>
              </w:rPr>
            </w:pPr>
          </w:p>
        </w:tc>
      </w:tr>
      <w:tr w:rsidR="00EC612F" w:rsidRPr="00531276" w:rsidTr="00FF2086">
        <w:trPr>
          <w:gridAfter w:val="3"/>
          <w:wAfter w:w="3142" w:type="dxa"/>
        </w:trPr>
        <w:tc>
          <w:tcPr>
            <w:tcW w:w="3390" w:type="dxa"/>
            <w:gridSpan w:val="2"/>
            <w:shd w:val="clear" w:color="auto" w:fill="C6D9F1"/>
          </w:tcPr>
          <w:p w:rsidR="00EC612F" w:rsidRPr="00531276" w:rsidRDefault="00EC612F" w:rsidP="00FF2086">
            <w:pPr>
              <w:spacing w:after="0" w:line="240" w:lineRule="auto"/>
              <w:rPr>
                <w:rFonts w:ascii="Arial" w:hAnsi="Arial" w:cs="Arial"/>
              </w:rPr>
            </w:pPr>
            <w:r w:rsidRPr="00531276">
              <w:rPr>
                <w:rFonts w:ascii="Arial" w:hAnsi="Arial" w:cs="Arial"/>
                <w:b/>
              </w:rPr>
              <w:t>Date/Time of Next Meeting:</w:t>
            </w:r>
          </w:p>
        </w:tc>
        <w:tc>
          <w:tcPr>
            <w:tcW w:w="2967" w:type="dxa"/>
          </w:tcPr>
          <w:p w:rsidR="00EC612F" w:rsidRPr="00531276" w:rsidRDefault="004C1704" w:rsidP="00FF2086">
            <w:pPr>
              <w:spacing w:after="0" w:line="240" w:lineRule="auto"/>
              <w:rPr>
                <w:rFonts w:ascii="Arial" w:hAnsi="Arial" w:cs="Arial"/>
                <w:sz w:val="20"/>
                <w:szCs w:val="20"/>
              </w:rPr>
            </w:pPr>
            <w:r>
              <w:rPr>
                <w:rFonts w:ascii="Arial" w:hAnsi="Arial" w:cs="Arial"/>
                <w:sz w:val="20"/>
                <w:szCs w:val="20"/>
              </w:rPr>
              <w:t>TBC</w:t>
            </w:r>
          </w:p>
        </w:tc>
        <w:tc>
          <w:tcPr>
            <w:tcW w:w="1839" w:type="dxa"/>
            <w:shd w:val="clear" w:color="auto" w:fill="C6D9F1"/>
          </w:tcPr>
          <w:p w:rsidR="00EC612F" w:rsidRPr="00531276" w:rsidRDefault="00EC612F" w:rsidP="00FF2086">
            <w:pPr>
              <w:spacing w:after="0" w:line="240" w:lineRule="auto"/>
              <w:rPr>
                <w:rFonts w:ascii="Arial" w:hAnsi="Arial" w:cs="Arial"/>
                <w:b/>
              </w:rPr>
            </w:pPr>
            <w:r w:rsidRPr="00531276">
              <w:rPr>
                <w:rFonts w:ascii="Arial" w:hAnsi="Arial" w:cs="Arial"/>
                <w:b/>
              </w:rPr>
              <w:t>Location:</w:t>
            </w:r>
          </w:p>
        </w:tc>
        <w:tc>
          <w:tcPr>
            <w:tcW w:w="3971" w:type="dxa"/>
          </w:tcPr>
          <w:p w:rsidR="00EC612F" w:rsidRPr="00531276" w:rsidRDefault="004260A0" w:rsidP="00FF2086">
            <w:pPr>
              <w:spacing w:after="0" w:line="240" w:lineRule="auto"/>
              <w:rPr>
                <w:rFonts w:ascii="Arial" w:hAnsi="Arial" w:cs="Arial"/>
                <w:sz w:val="20"/>
                <w:szCs w:val="20"/>
              </w:rPr>
            </w:pPr>
            <w:r>
              <w:rPr>
                <w:rFonts w:ascii="Arial" w:hAnsi="Arial" w:cs="Arial"/>
                <w:sz w:val="20"/>
                <w:szCs w:val="20"/>
              </w:rPr>
              <w:t>PCRE2</w:t>
            </w:r>
          </w:p>
        </w:tc>
      </w:tr>
    </w:tbl>
    <w:p w:rsidR="000168D8" w:rsidRPr="00531276" w:rsidRDefault="00FF2086" w:rsidP="006140DD">
      <w:pPr>
        <w:rPr>
          <w:rFonts w:ascii="Arial" w:hAnsi="Arial" w:cs="Arial"/>
        </w:rPr>
      </w:pPr>
      <w:r>
        <w:rPr>
          <w:rFonts w:ascii="Arial" w:hAnsi="Arial" w:cs="Arial"/>
        </w:rPr>
        <w:br w:type="textWrapping" w:clear="all"/>
      </w:r>
    </w:p>
    <w:sectPr w:rsidR="000168D8" w:rsidRPr="00531276" w:rsidSect="00063518">
      <w:headerReference w:type="default" r:id="rId8"/>
      <w:footerReference w:type="default" r:id="rId9"/>
      <w:pgSz w:w="16838" w:h="11906" w:orient="landscape"/>
      <w:pgMar w:top="-85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EBF" w:rsidRDefault="00446EBF" w:rsidP="00124DE7">
      <w:pPr>
        <w:spacing w:after="0" w:line="240" w:lineRule="auto"/>
      </w:pPr>
      <w:r>
        <w:separator/>
      </w:r>
    </w:p>
  </w:endnote>
  <w:endnote w:type="continuationSeparator" w:id="0">
    <w:p w:rsidR="00446EBF" w:rsidRDefault="00446EBF" w:rsidP="0012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EBF" w:rsidRPr="00063518" w:rsidRDefault="00446EBF" w:rsidP="00063518">
    <w:pPr>
      <w:pStyle w:val="Footer"/>
      <w:rPr>
        <w:rFonts w:ascii="Arial" w:hAnsi="Arial" w:cs="Arial"/>
        <w:sz w:val="18"/>
      </w:rPr>
    </w:pPr>
    <w:r w:rsidRPr="00063518">
      <w:rPr>
        <w:rFonts w:ascii="Arial" w:hAnsi="Arial" w:cs="Arial"/>
        <w:sz w:val="18"/>
      </w:rPr>
      <w:t xml:space="preserve">Page </w:t>
    </w:r>
    <w:r w:rsidRPr="00063518">
      <w:rPr>
        <w:rFonts w:ascii="Arial" w:hAnsi="Arial" w:cs="Arial"/>
        <w:sz w:val="18"/>
      </w:rPr>
      <w:fldChar w:fldCharType="begin"/>
    </w:r>
    <w:r w:rsidRPr="00063518">
      <w:rPr>
        <w:rFonts w:ascii="Arial" w:hAnsi="Arial" w:cs="Arial"/>
        <w:sz w:val="18"/>
      </w:rPr>
      <w:instrText xml:space="preserve"> PAGE   \* MERGEFORMAT </w:instrText>
    </w:r>
    <w:r w:rsidRPr="00063518">
      <w:rPr>
        <w:rFonts w:ascii="Arial" w:hAnsi="Arial" w:cs="Arial"/>
        <w:sz w:val="18"/>
      </w:rPr>
      <w:fldChar w:fldCharType="separate"/>
    </w:r>
    <w:r w:rsidR="008801A2">
      <w:rPr>
        <w:rFonts w:ascii="Arial" w:hAnsi="Arial" w:cs="Arial"/>
        <w:noProof/>
        <w:sz w:val="18"/>
      </w:rPr>
      <w:t>7</w:t>
    </w:r>
    <w:r w:rsidRPr="00063518">
      <w:rPr>
        <w:rFonts w:ascii="Arial" w:hAnsi="Arial" w:cs="Arial"/>
        <w:noProof/>
        <w:sz w:val="18"/>
      </w:rPr>
      <w:fldChar w:fldCharType="end"/>
    </w:r>
    <w:r>
      <w:rPr>
        <w:rFonts w:ascii="Arial" w:hAnsi="Arial" w:cs="Arial"/>
        <w:noProof/>
        <w:sz w:val="18"/>
      </w:rPr>
      <w:t xml:space="preserve"> of </w:t>
    </w:r>
    <w:r>
      <w:rPr>
        <w:rFonts w:ascii="Arial" w:hAnsi="Arial" w:cs="Arial"/>
        <w:noProof/>
        <w:sz w:val="18"/>
      </w:rPr>
      <w:fldChar w:fldCharType="begin"/>
    </w:r>
    <w:r>
      <w:rPr>
        <w:rFonts w:ascii="Arial" w:hAnsi="Arial" w:cs="Arial"/>
        <w:noProof/>
        <w:sz w:val="18"/>
      </w:rPr>
      <w:instrText xml:space="preserve"> NUMPAGES   \* MERGEFORMAT </w:instrText>
    </w:r>
    <w:r>
      <w:rPr>
        <w:rFonts w:ascii="Arial" w:hAnsi="Arial" w:cs="Arial"/>
        <w:noProof/>
        <w:sz w:val="18"/>
      </w:rPr>
      <w:fldChar w:fldCharType="separate"/>
    </w:r>
    <w:r w:rsidR="008801A2">
      <w:rPr>
        <w:rFonts w:ascii="Arial" w:hAnsi="Arial" w:cs="Arial"/>
        <w:noProof/>
        <w:sz w:val="18"/>
      </w:rPr>
      <w:t>7</w:t>
    </w:r>
    <w:r>
      <w:rPr>
        <w:rFonts w:ascii="Arial" w:hAnsi="Arial" w:cs="Arial"/>
        <w:noProof/>
        <w:sz w:val="18"/>
      </w:rPr>
      <w:fldChar w:fldCharType="end"/>
    </w:r>
    <w:r w:rsidRPr="00063518">
      <w:rPr>
        <w:rFonts w:ascii="Arial" w:hAnsi="Arial" w:cs="Arial"/>
        <w:noProof/>
        <w:sz w:val="18"/>
      </w:rPr>
      <w:t xml:space="preserve">                                        Signature of Chair 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EBF" w:rsidRDefault="00446EBF" w:rsidP="00124DE7">
      <w:pPr>
        <w:spacing w:after="0" w:line="240" w:lineRule="auto"/>
      </w:pPr>
      <w:r>
        <w:separator/>
      </w:r>
    </w:p>
  </w:footnote>
  <w:footnote w:type="continuationSeparator" w:id="0">
    <w:p w:rsidR="00446EBF" w:rsidRDefault="00446EBF" w:rsidP="00124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EBF" w:rsidRDefault="00446EBF">
    <w:pPr>
      <w:pStyle w:val="Header"/>
      <w:rPr>
        <w:rFonts w:ascii="Arial" w:hAnsi="Arial" w:cs="Arial"/>
        <w:color w:val="002060"/>
        <w:sz w:val="18"/>
        <w:szCs w:val="18"/>
      </w:rPr>
    </w:pPr>
    <w:r>
      <w:rPr>
        <w:rFonts w:ascii="Arial" w:hAnsi="Arial" w:cs="Arial"/>
        <w:color w:val="002060"/>
        <w:sz w:val="18"/>
        <w:szCs w:val="18"/>
      </w:rPr>
      <w:t>2018/19 Meeting 4</w:t>
    </w:r>
    <w:r w:rsidRPr="00063518">
      <w:rPr>
        <w:rFonts w:ascii="Arial" w:hAnsi="Arial" w:cs="Arial"/>
        <w:color w:val="002060"/>
        <w:sz w:val="18"/>
        <w:szCs w:val="18"/>
      </w:rPr>
      <w:tab/>
    </w:r>
  </w:p>
  <w:p w:rsidR="00446EBF" w:rsidRDefault="00446EBF">
    <w:pPr>
      <w:pStyle w:val="Header"/>
      <w:rPr>
        <w:rFonts w:ascii="Arial" w:hAnsi="Arial" w:cs="Arial"/>
        <w:color w:val="002060"/>
        <w:sz w:val="18"/>
        <w:szCs w:val="18"/>
      </w:rPr>
    </w:pPr>
    <w:r>
      <w:rPr>
        <w:rFonts w:ascii="Arial" w:hAnsi="Arial" w:cs="Arial"/>
        <w:noProof/>
        <w:color w:val="002060"/>
        <w:sz w:val="18"/>
        <w:szCs w:val="18"/>
        <w:lang w:eastAsia="en-GB"/>
      </w:rPr>
      <w:drawing>
        <wp:anchor distT="0" distB="0" distL="114300" distR="114300" simplePos="0" relativeHeight="251657216" behindDoc="0" locked="0" layoutInCell="1" allowOverlap="1" wp14:anchorId="4E91F3F8" wp14:editId="50495AF7">
          <wp:simplePos x="457200" y="724535"/>
          <wp:positionH relativeFrom="margin">
            <wp:align>center</wp:align>
          </wp:positionH>
          <wp:positionV relativeFrom="margin">
            <wp:align>top</wp:align>
          </wp:positionV>
          <wp:extent cx="955675" cy="711835"/>
          <wp:effectExtent l="0" t="0" r="0" b="0"/>
          <wp:wrapSquare wrapText="bothSides"/>
          <wp:docPr id="2" name="Picture 2" descr="\\iac.internal\staff$\NonTeaching$\lnias\Desktop\The Ilfracombe academy logo - blazer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c.internal\staff$\NonTeaching$\lnias\Desktop\The Ilfracombe academy logo - blazer v.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65" cy="7136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6EBF" w:rsidRDefault="00446EBF">
    <w:pPr>
      <w:pStyle w:val="Header"/>
      <w:rPr>
        <w:rFonts w:ascii="Arial" w:hAnsi="Arial" w:cs="Arial"/>
        <w:color w:val="002060"/>
        <w:sz w:val="18"/>
        <w:szCs w:val="18"/>
      </w:rPr>
    </w:pPr>
  </w:p>
  <w:p w:rsidR="00446EBF" w:rsidRDefault="00446EBF">
    <w:pPr>
      <w:pStyle w:val="Header"/>
      <w:rPr>
        <w:rFonts w:ascii="Arial" w:hAnsi="Arial" w:cs="Arial"/>
        <w:color w:val="002060"/>
        <w:sz w:val="18"/>
        <w:szCs w:val="18"/>
      </w:rPr>
    </w:pPr>
  </w:p>
  <w:p w:rsidR="00446EBF" w:rsidRPr="00063518" w:rsidRDefault="00446EBF" w:rsidP="00063518">
    <w:pPr>
      <w:pStyle w:val="Header"/>
      <w:tabs>
        <w:tab w:val="clear" w:pos="4513"/>
        <w:tab w:val="clear" w:pos="9026"/>
        <w:tab w:val="left" w:pos="6331"/>
      </w:tabs>
      <w:rPr>
        <w:rFonts w:ascii="Arial" w:hAnsi="Arial" w:cs="Arial"/>
        <w:color w:val="002060"/>
        <w:sz w:val="18"/>
        <w:szCs w:val="18"/>
      </w:rPr>
    </w:pPr>
    <w:r>
      <w:rPr>
        <w:rFonts w:ascii="Arial" w:hAnsi="Arial" w:cs="Arial"/>
        <w:color w:val="002060"/>
        <w:sz w:val="18"/>
        <w:szCs w:val="18"/>
      </w:rPr>
      <w:tab/>
    </w:r>
    <w:r w:rsidRPr="00063518">
      <w:rPr>
        <w:rFonts w:ascii="Arial" w:hAnsi="Arial" w:cs="Arial"/>
        <w:color w:val="002060"/>
        <w:sz w:val="18"/>
        <w:szCs w:val="18"/>
      </w:rPr>
      <w:tab/>
    </w:r>
    <w:r w:rsidRPr="00063518">
      <w:rPr>
        <w:rFonts w:ascii="Arial" w:hAnsi="Arial" w:cs="Arial"/>
        <w:color w:val="002060"/>
        <w:sz w:val="18"/>
        <w:szCs w:val="18"/>
      </w:rPr>
      <w:tab/>
    </w:r>
    <w:r w:rsidRPr="00063518">
      <w:rPr>
        <w:rFonts w:ascii="Arial" w:hAnsi="Arial" w:cs="Arial"/>
        <w:color w:val="002060"/>
        <w:sz w:val="18"/>
        <w:szCs w:val="18"/>
      </w:rPr>
      <w:tab/>
    </w:r>
    <w:r w:rsidRPr="00063518">
      <w:rPr>
        <w:rFonts w:ascii="Arial" w:hAnsi="Arial" w:cs="Arial"/>
        <w:color w:val="002060"/>
        <w:sz w:val="18"/>
        <w:szCs w:val="18"/>
      </w:rPr>
      <w:tab/>
    </w:r>
  </w:p>
  <w:p w:rsidR="00446EBF" w:rsidRDefault="00446E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61312"/>
    <w:multiLevelType w:val="hybridMultilevel"/>
    <w:tmpl w:val="3DA8B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3116F5"/>
    <w:multiLevelType w:val="hybridMultilevel"/>
    <w:tmpl w:val="E65E2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634F2"/>
    <w:multiLevelType w:val="hybridMultilevel"/>
    <w:tmpl w:val="0FAED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4D256D"/>
    <w:multiLevelType w:val="hybridMultilevel"/>
    <w:tmpl w:val="F3048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6568FD"/>
    <w:multiLevelType w:val="hybridMultilevel"/>
    <w:tmpl w:val="6A8A9772"/>
    <w:lvl w:ilvl="0" w:tplc="1E7E37F6">
      <w:start w:val="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833879"/>
    <w:multiLevelType w:val="hybridMultilevel"/>
    <w:tmpl w:val="335A6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964865"/>
    <w:multiLevelType w:val="hybridMultilevel"/>
    <w:tmpl w:val="FAC4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8205BE"/>
    <w:multiLevelType w:val="hybridMultilevel"/>
    <w:tmpl w:val="DECA9EC4"/>
    <w:lvl w:ilvl="0" w:tplc="4D9E3948">
      <w:start w:val="3"/>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56930AB9"/>
    <w:multiLevelType w:val="hybridMultilevel"/>
    <w:tmpl w:val="70560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B357E3"/>
    <w:multiLevelType w:val="hybridMultilevel"/>
    <w:tmpl w:val="9A50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AE058A"/>
    <w:multiLevelType w:val="hybridMultilevel"/>
    <w:tmpl w:val="0BECC25E"/>
    <w:lvl w:ilvl="0" w:tplc="C55C0452">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9F11ED"/>
    <w:multiLevelType w:val="hybridMultilevel"/>
    <w:tmpl w:val="3CB42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9"/>
  </w:num>
  <w:num w:numId="5">
    <w:abstractNumId w:val="10"/>
  </w:num>
  <w:num w:numId="6">
    <w:abstractNumId w:val="7"/>
  </w:num>
  <w:num w:numId="7">
    <w:abstractNumId w:val="4"/>
  </w:num>
  <w:num w:numId="8">
    <w:abstractNumId w:val="5"/>
  </w:num>
  <w:num w:numId="9">
    <w:abstractNumId w:val="0"/>
  </w:num>
  <w:num w:numId="10">
    <w:abstractNumId w:val="11"/>
  </w:num>
  <w:num w:numId="11">
    <w:abstractNumId w:val="3"/>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A04"/>
    <w:rsid w:val="00000EFD"/>
    <w:rsid w:val="00001054"/>
    <w:rsid w:val="00004559"/>
    <w:rsid w:val="00005FE4"/>
    <w:rsid w:val="000074A1"/>
    <w:rsid w:val="000134CD"/>
    <w:rsid w:val="00013819"/>
    <w:rsid w:val="00015D9B"/>
    <w:rsid w:val="000168D8"/>
    <w:rsid w:val="0002106E"/>
    <w:rsid w:val="00022449"/>
    <w:rsid w:val="00022D53"/>
    <w:rsid w:val="00024535"/>
    <w:rsid w:val="0002485D"/>
    <w:rsid w:val="00025717"/>
    <w:rsid w:val="00027404"/>
    <w:rsid w:val="000277D7"/>
    <w:rsid w:val="00027CFA"/>
    <w:rsid w:val="00030B85"/>
    <w:rsid w:val="00030E9A"/>
    <w:rsid w:val="000311B4"/>
    <w:rsid w:val="00033615"/>
    <w:rsid w:val="00034032"/>
    <w:rsid w:val="00035ACE"/>
    <w:rsid w:val="0003622B"/>
    <w:rsid w:val="00036C11"/>
    <w:rsid w:val="00036D37"/>
    <w:rsid w:val="00037153"/>
    <w:rsid w:val="0004020E"/>
    <w:rsid w:val="00041340"/>
    <w:rsid w:val="00041771"/>
    <w:rsid w:val="00041DFB"/>
    <w:rsid w:val="00043050"/>
    <w:rsid w:val="000463DE"/>
    <w:rsid w:val="000465D4"/>
    <w:rsid w:val="00047505"/>
    <w:rsid w:val="0004760B"/>
    <w:rsid w:val="00047B86"/>
    <w:rsid w:val="00047DA7"/>
    <w:rsid w:val="00052BE0"/>
    <w:rsid w:val="00054B74"/>
    <w:rsid w:val="00055D7F"/>
    <w:rsid w:val="00061A71"/>
    <w:rsid w:val="00063518"/>
    <w:rsid w:val="00067411"/>
    <w:rsid w:val="00075E77"/>
    <w:rsid w:val="000769A3"/>
    <w:rsid w:val="00077BC6"/>
    <w:rsid w:val="00077EE5"/>
    <w:rsid w:val="0008265C"/>
    <w:rsid w:val="00083054"/>
    <w:rsid w:val="00083140"/>
    <w:rsid w:val="00083FC3"/>
    <w:rsid w:val="000844BF"/>
    <w:rsid w:val="00090891"/>
    <w:rsid w:val="00090C8A"/>
    <w:rsid w:val="00092C3E"/>
    <w:rsid w:val="00096405"/>
    <w:rsid w:val="00096449"/>
    <w:rsid w:val="000A090B"/>
    <w:rsid w:val="000A11D2"/>
    <w:rsid w:val="000A3135"/>
    <w:rsid w:val="000A329E"/>
    <w:rsid w:val="000A48E3"/>
    <w:rsid w:val="000A4C99"/>
    <w:rsid w:val="000B0D06"/>
    <w:rsid w:val="000B0E59"/>
    <w:rsid w:val="000B144F"/>
    <w:rsid w:val="000B18F1"/>
    <w:rsid w:val="000B3D71"/>
    <w:rsid w:val="000B60AE"/>
    <w:rsid w:val="000B64AE"/>
    <w:rsid w:val="000B7433"/>
    <w:rsid w:val="000C0BC6"/>
    <w:rsid w:val="000C154B"/>
    <w:rsid w:val="000C2267"/>
    <w:rsid w:val="000C53A2"/>
    <w:rsid w:val="000C5932"/>
    <w:rsid w:val="000D12E6"/>
    <w:rsid w:val="000D29AF"/>
    <w:rsid w:val="000D3B42"/>
    <w:rsid w:val="000D3D97"/>
    <w:rsid w:val="000D6CD7"/>
    <w:rsid w:val="000D6D6E"/>
    <w:rsid w:val="000E05EB"/>
    <w:rsid w:val="000E41E8"/>
    <w:rsid w:val="000E4B67"/>
    <w:rsid w:val="000E7659"/>
    <w:rsid w:val="000F075C"/>
    <w:rsid w:val="000F249C"/>
    <w:rsid w:val="000F3796"/>
    <w:rsid w:val="000F385F"/>
    <w:rsid w:val="000F4049"/>
    <w:rsid w:val="000F6C15"/>
    <w:rsid w:val="0010047C"/>
    <w:rsid w:val="00100DA7"/>
    <w:rsid w:val="0010170B"/>
    <w:rsid w:val="0010384A"/>
    <w:rsid w:val="001046B0"/>
    <w:rsid w:val="00104D89"/>
    <w:rsid w:val="0010701A"/>
    <w:rsid w:val="00111485"/>
    <w:rsid w:val="001125A5"/>
    <w:rsid w:val="0011679C"/>
    <w:rsid w:val="00117263"/>
    <w:rsid w:val="0012311C"/>
    <w:rsid w:val="00124DE7"/>
    <w:rsid w:val="00126559"/>
    <w:rsid w:val="001266A4"/>
    <w:rsid w:val="001267E7"/>
    <w:rsid w:val="0013029D"/>
    <w:rsid w:val="00131EBE"/>
    <w:rsid w:val="00133BB5"/>
    <w:rsid w:val="00134BC9"/>
    <w:rsid w:val="00141561"/>
    <w:rsid w:val="0014532B"/>
    <w:rsid w:val="00145724"/>
    <w:rsid w:val="00146543"/>
    <w:rsid w:val="001479DE"/>
    <w:rsid w:val="001504A0"/>
    <w:rsid w:val="001504EA"/>
    <w:rsid w:val="001506E9"/>
    <w:rsid w:val="0015075F"/>
    <w:rsid w:val="001534A3"/>
    <w:rsid w:val="001540B1"/>
    <w:rsid w:val="00155D92"/>
    <w:rsid w:val="00156D0D"/>
    <w:rsid w:val="00160CE6"/>
    <w:rsid w:val="00161B7A"/>
    <w:rsid w:val="00166F4D"/>
    <w:rsid w:val="001679EB"/>
    <w:rsid w:val="0017133E"/>
    <w:rsid w:val="001725B8"/>
    <w:rsid w:val="0017281C"/>
    <w:rsid w:val="0017296B"/>
    <w:rsid w:val="00173CA3"/>
    <w:rsid w:val="00173EF5"/>
    <w:rsid w:val="00174F18"/>
    <w:rsid w:val="0017573B"/>
    <w:rsid w:val="00175810"/>
    <w:rsid w:val="0018134F"/>
    <w:rsid w:val="0018247A"/>
    <w:rsid w:val="00183DDD"/>
    <w:rsid w:val="00184103"/>
    <w:rsid w:val="00185A46"/>
    <w:rsid w:val="00185CB9"/>
    <w:rsid w:val="00185F3A"/>
    <w:rsid w:val="00186F71"/>
    <w:rsid w:val="001873FF"/>
    <w:rsid w:val="00190EB1"/>
    <w:rsid w:val="00191B79"/>
    <w:rsid w:val="0019226D"/>
    <w:rsid w:val="00192F71"/>
    <w:rsid w:val="001950BD"/>
    <w:rsid w:val="0019598A"/>
    <w:rsid w:val="001968E5"/>
    <w:rsid w:val="0019741E"/>
    <w:rsid w:val="001974F0"/>
    <w:rsid w:val="00197BD4"/>
    <w:rsid w:val="00197C2D"/>
    <w:rsid w:val="001A0DC4"/>
    <w:rsid w:val="001A161B"/>
    <w:rsid w:val="001A4698"/>
    <w:rsid w:val="001A56E5"/>
    <w:rsid w:val="001A5A93"/>
    <w:rsid w:val="001A5B7B"/>
    <w:rsid w:val="001A5E12"/>
    <w:rsid w:val="001A5E61"/>
    <w:rsid w:val="001A6CA9"/>
    <w:rsid w:val="001B04DC"/>
    <w:rsid w:val="001B2810"/>
    <w:rsid w:val="001B3619"/>
    <w:rsid w:val="001B45BB"/>
    <w:rsid w:val="001B5722"/>
    <w:rsid w:val="001B5E98"/>
    <w:rsid w:val="001B640B"/>
    <w:rsid w:val="001B68CA"/>
    <w:rsid w:val="001B6A9F"/>
    <w:rsid w:val="001C2351"/>
    <w:rsid w:val="001C3948"/>
    <w:rsid w:val="001C3D5C"/>
    <w:rsid w:val="001C43C3"/>
    <w:rsid w:val="001C69DD"/>
    <w:rsid w:val="001C7759"/>
    <w:rsid w:val="001D1DB4"/>
    <w:rsid w:val="001D496B"/>
    <w:rsid w:val="001D4A92"/>
    <w:rsid w:val="001D601A"/>
    <w:rsid w:val="001D655D"/>
    <w:rsid w:val="001D733B"/>
    <w:rsid w:val="001D79D3"/>
    <w:rsid w:val="001E05DA"/>
    <w:rsid w:val="001E1BC6"/>
    <w:rsid w:val="001E3B1D"/>
    <w:rsid w:val="001E56AF"/>
    <w:rsid w:val="001F2F30"/>
    <w:rsid w:val="001F42A1"/>
    <w:rsid w:val="001F4FCF"/>
    <w:rsid w:val="001F547D"/>
    <w:rsid w:val="00200D71"/>
    <w:rsid w:val="00201635"/>
    <w:rsid w:val="00201D1B"/>
    <w:rsid w:val="002022D7"/>
    <w:rsid w:val="002031B9"/>
    <w:rsid w:val="0020561D"/>
    <w:rsid w:val="00210D56"/>
    <w:rsid w:val="002116E4"/>
    <w:rsid w:val="00211BC1"/>
    <w:rsid w:val="00214FDB"/>
    <w:rsid w:val="00217504"/>
    <w:rsid w:val="00224047"/>
    <w:rsid w:val="00224088"/>
    <w:rsid w:val="00224239"/>
    <w:rsid w:val="002309BC"/>
    <w:rsid w:val="00231DE1"/>
    <w:rsid w:val="0023244A"/>
    <w:rsid w:val="0023338A"/>
    <w:rsid w:val="00233F5A"/>
    <w:rsid w:val="00234983"/>
    <w:rsid w:val="002367AB"/>
    <w:rsid w:val="00237247"/>
    <w:rsid w:val="002374C2"/>
    <w:rsid w:val="00237640"/>
    <w:rsid w:val="002413A3"/>
    <w:rsid w:val="00241E06"/>
    <w:rsid w:val="0024212C"/>
    <w:rsid w:val="0024236C"/>
    <w:rsid w:val="00245A7E"/>
    <w:rsid w:val="0024630E"/>
    <w:rsid w:val="00247362"/>
    <w:rsid w:val="00247488"/>
    <w:rsid w:val="00247EDD"/>
    <w:rsid w:val="00250A6D"/>
    <w:rsid w:val="00251D31"/>
    <w:rsid w:val="00251DEB"/>
    <w:rsid w:val="00254044"/>
    <w:rsid w:val="00254314"/>
    <w:rsid w:val="00255B3C"/>
    <w:rsid w:val="00256375"/>
    <w:rsid w:val="0025798B"/>
    <w:rsid w:val="00260C28"/>
    <w:rsid w:val="00260FBD"/>
    <w:rsid w:val="0026158C"/>
    <w:rsid w:val="0026190F"/>
    <w:rsid w:val="0026391D"/>
    <w:rsid w:val="00267018"/>
    <w:rsid w:val="0026750E"/>
    <w:rsid w:val="002709EA"/>
    <w:rsid w:val="0027100A"/>
    <w:rsid w:val="002738C0"/>
    <w:rsid w:val="002740D6"/>
    <w:rsid w:val="002754CA"/>
    <w:rsid w:val="00276B85"/>
    <w:rsid w:val="0028054A"/>
    <w:rsid w:val="002818B6"/>
    <w:rsid w:val="00281C35"/>
    <w:rsid w:val="00281CF6"/>
    <w:rsid w:val="00281E7E"/>
    <w:rsid w:val="0028263F"/>
    <w:rsid w:val="00282DBF"/>
    <w:rsid w:val="00283B7F"/>
    <w:rsid w:val="002860F8"/>
    <w:rsid w:val="002874C7"/>
    <w:rsid w:val="00287E3F"/>
    <w:rsid w:val="00287F5B"/>
    <w:rsid w:val="002902B4"/>
    <w:rsid w:val="0029587D"/>
    <w:rsid w:val="00295B12"/>
    <w:rsid w:val="002964A2"/>
    <w:rsid w:val="00297322"/>
    <w:rsid w:val="002A19CA"/>
    <w:rsid w:val="002A1B71"/>
    <w:rsid w:val="002A1BD3"/>
    <w:rsid w:val="002A2FF5"/>
    <w:rsid w:val="002A3851"/>
    <w:rsid w:val="002A5CCB"/>
    <w:rsid w:val="002A727F"/>
    <w:rsid w:val="002A7AD0"/>
    <w:rsid w:val="002B10A9"/>
    <w:rsid w:val="002B10DA"/>
    <w:rsid w:val="002B1508"/>
    <w:rsid w:val="002B17AB"/>
    <w:rsid w:val="002B5261"/>
    <w:rsid w:val="002B53B1"/>
    <w:rsid w:val="002B7900"/>
    <w:rsid w:val="002C1578"/>
    <w:rsid w:val="002C2501"/>
    <w:rsid w:val="002C2566"/>
    <w:rsid w:val="002C2918"/>
    <w:rsid w:val="002C2EBF"/>
    <w:rsid w:val="002C73CD"/>
    <w:rsid w:val="002C7E73"/>
    <w:rsid w:val="002D04F6"/>
    <w:rsid w:val="002D1333"/>
    <w:rsid w:val="002D16EB"/>
    <w:rsid w:val="002D3617"/>
    <w:rsid w:val="002D5ACF"/>
    <w:rsid w:val="002D729B"/>
    <w:rsid w:val="002E06AB"/>
    <w:rsid w:val="002E087A"/>
    <w:rsid w:val="002E215E"/>
    <w:rsid w:val="002E4190"/>
    <w:rsid w:val="002E4E94"/>
    <w:rsid w:val="002F1034"/>
    <w:rsid w:val="002F1FFC"/>
    <w:rsid w:val="002F31C2"/>
    <w:rsid w:val="002F58BE"/>
    <w:rsid w:val="002F7455"/>
    <w:rsid w:val="00300136"/>
    <w:rsid w:val="003001CD"/>
    <w:rsid w:val="003017E0"/>
    <w:rsid w:val="003026C8"/>
    <w:rsid w:val="003038FE"/>
    <w:rsid w:val="00305417"/>
    <w:rsid w:val="0030589A"/>
    <w:rsid w:val="00306AF3"/>
    <w:rsid w:val="00307796"/>
    <w:rsid w:val="003101A6"/>
    <w:rsid w:val="0031045D"/>
    <w:rsid w:val="00310C89"/>
    <w:rsid w:val="003119C0"/>
    <w:rsid w:val="003121E4"/>
    <w:rsid w:val="00312C7D"/>
    <w:rsid w:val="00316571"/>
    <w:rsid w:val="00317493"/>
    <w:rsid w:val="00320F25"/>
    <w:rsid w:val="00321A3D"/>
    <w:rsid w:val="00321B74"/>
    <w:rsid w:val="00321BB1"/>
    <w:rsid w:val="00325224"/>
    <w:rsid w:val="00326F7F"/>
    <w:rsid w:val="00331801"/>
    <w:rsid w:val="00334E83"/>
    <w:rsid w:val="0033557C"/>
    <w:rsid w:val="00335822"/>
    <w:rsid w:val="0033656B"/>
    <w:rsid w:val="00336E0A"/>
    <w:rsid w:val="00340A5C"/>
    <w:rsid w:val="00342181"/>
    <w:rsid w:val="0034281A"/>
    <w:rsid w:val="00343FC4"/>
    <w:rsid w:val="003460D3"/>
    <w:rsid w:val="00347B83"/>
    <w:rsid w:val="00350A87"/>
    <w:rsid w:val="00350E20"/>
    <w:rsid w:val="003535AC"/>
    <w:rsid w:val="0035392A"/>
    <w:rsid w:val="00354342"/>
    <w:rsid w:val="00356143"/>
    <w:rsid w:val="00356683"/>
    <w:rsid w:val="00356BDA"/>
    <w:rsid w:val="00356C81"/>
    <w:rsid w:val="00357466"/>
    <w:rsid w:val="00360325"/>
    <w:rsid w:val="00363CBF"/>
    <w:rsid w:val="003647DD"/>
    <w:rsid w:val="00364ECC"/>
    <w:rsid w:val="003653D7"/>
    <w:rsid w:val="00365CF4"/>
    <w:rsid w:val="00367FA5"/>
    <w:rsid w:val="0038036F"/>
    <w:rsid w:val="003805D8"/>
    <w:rsid w:val="00380859"/>
    <w:rsid w:val="00381F1B"/>
    <w:rsid w:val="00382187"/>
    <w:rsid w:val="00383AD7"/>
    <w:rsid w:val="00387583"/>
    <w:rsid w:val="00391512"/>
    <w:rsid w:val="0039151C"/>
    <w:rsid w:val="00391E55"/>
    <w:rsid w:val="00392152"/>
    <w:rsid w:val="00397920"/>
    <w:rsid w:val="003A16AE"/>
    <w:rsid w:val="003A4521"/>
    <w:rsid w:val="003A5D19"/>
    <w:rsid w:val="003A5F40"/>
    <w:rsid w:val="003A6969"/>
    <w:rsid w:val="003A6B9F"/>
    <w:rsid w:val="003A752E"/>
    <w:rsid w:val="003A7965"/>
    <w:rsid w:val="003B0106"/>
    <w:rsid w:val="003B095A"/>
    <w:rsid w:val="003B0E6D"/>
    <w:rsid w:val="003B1889"/>
    <w:rsid w:val="003B221A"/>
    <w:rsid w:val="003B3849"/>
    <w:rsid w:val="003B4835"/>
    <w:rsid w:val="003B5069"/>
    <w:rsid w:val="003B625D"/>
    <w:rsid w:val="003B77E3"/>
    <w:rsid w:val="003C14FC"/>
    <w:rsid w:val="003C1EEC"/>
    <w:rsid w:val="003C23D5"/>
    <w:rsid w:val="003C30FE"/>
    <w:rsid w:val="003C48C2"/>
    <w:rsid w:val="003C7EED"/>
    <w:rsid w:val="003D0132"/>
    <w:rsid w:val="003D2E9A"/>
    <w:rsid w:val="003D4FA5"/>
    <w:rsid w:val="003D7C69"/>
    <w:rsid w:val="003E1ACC"/>
    <w:rsid w:val="003E1BEB"/>
    <w:rsid w:val="003F02FB"/>
    <w:rsid w:val="003F142B"/>
    <w:rsid w:val="003F1552"/>
    <w:rsid w:val="003F1CD0"/>
    <w:rsid w:val="003F2239"/>
    <w:rsid w:val="003F4B83"/>
    <w:rsid w:val="003F5E8D"/>
    <w:rsid w:val="003F610D"/>
    <w:rsid w:val="004045C3"/>
    <w:rsid w:val="004061C0"/>
    <w:rsid w:val="00410971"/>
    <w:rsid w:val="00410ABF"/>
    <w:rsid w:val="004140B0"/>
    <w:rsid w:val="00415F04"/>
    <w:rsid w:val="004161B6"/>
    <w:rsid w:val="0041625E"/>
    <w:rsid w:val="00416639"/>
    <w:rsid w:val="00420479"/>
    <w:rsid w:val="00420944"/>
    <w:rsid w:val="00421579"/>
    <w:rsid w:val="004238AA"/>
    <w:rsid w:val="00424011"/>
    <w:rsid w:val="00424686"/>
    <w:rsid w:val="00425BB9"/>
    <w:rsid w:val="004260A0"/>
    <w:rsid w:val="00426239"/>
    <w:rsid w:val="00426E4F"/>
    <w:rsid w:val="00427A43"/>
    <w:rsid w:val="00432B09"/>
    <w:rsid w:val="00433FF5"/>
    <w:rsid w:val="00435A57"/>
    <w:rsid w:val="00435E1C"/>
    <w:rsid w:val="004367D7"/>
    <w:rsid w:val="0043709A"/>
    <w:rsid w:val="004401F6"/>
    <w:rsid w:val="00441017"/>
    <w:rsid w:val="00445EDC"/>
    <w:rsid w:val="00446B4B"/>
    <w:rsid w:val="00446EBF"/>
    <w:rsid w:val="004471DC"/>
    <w:rsid w:val="00453C4A"/>
    <w:rsid w:val="00454B4E"/>
    <w:rsid w:val="00455C2D"/>
    <w:rsid w:val="00456300"/>
    <w:rsid w:val="0045709C"/>
    <w:rsid w:val="00457D64"/>
    <w:rsid w:val="00460FA9"/>
    <w:rsid w:val="004612E3"/>
    <w:rsid w:val="00461AD0"/>
    <w:rsid w:val="00461D1A"/>
    <w:rsid w:val="00463349"/>
    <w:rsid w:val="0046607B"/>
    <w:rsid w:val="00467681"/>
    <w:rsid w:val="00470E66"/>
    <w:rsid w:val="00471E71"/>
    <w:rsid w:val="004739D6"/>
    <w:rsid w:val="00473EE7"/>
    <w:rsid w:val="00474F3E"/>
    <w:rsid w:val="0047511C"/>
    <w:rsid w:val="0047684F"/>
    <w:rsid w:val="00482EFC"/>
    <w:rsid w:val="004849AF"/>
    <w:rsid w:val="0048745E"/>
    <w:rsid w:val="00490A5F"/>
    <w:rsid w:val="004915BA"/>
    <w:rsid w:val="00494525"/>
    <w:rsid w:val="00495803"/>
    <w:rsid w:val="0049670B"/>
    <w:rsid w:val="00496725"/>
    <w:rsid w:val="0049682C"/>
    <w:rsid w:val="00496CC9"/>
    <w:rsid w:val="00497543"/>
    <w:rsid w:val="004A05C7"/>
    <w:rsid w:val="004A1B28"/>
    <w:rsid w:val="004A22D8"/>
    <w:rsid w:val="004A260F"/>
    <w:rsid w:val="004A54BC"/>
    <w:rsid w:val="004A606F"/>
    <w:rsid w:val="004A7C01"/>
    <w:rsid w:val="004B2EAB"/>
    <w:rsid w:val="004B378D"/>
    <w:rsid w:val="004B4A2D"/>
    <w:rsid w:val="004C16FA"/>
    <w:rsid w:val="004C1704"/>
    <w:rsid w:val="004C172E"/>
    <w:rsid w:val="004C3874"/>
    <w:rsid w:val="004C3D79"/>
    <w:rsid w:val="004C5A48"/>
    <w:rsid w:val="004C6262"/>
    <w:rsid w:val="004C7013"/>
    <w:rsid w:val="004D0579"/>
    <w:rsid w:val="004D2710"/>
    <w:rsid w:val="004D3F87"/>
    <w:rsid w:val="004D6FFE"/>
    <w:rsid w:val="004D7BFD"/>
    <w:rsid w:val="004E06E3"/>
    <w:rsid w:val="004E08B1"/>
    <w:rsid w:val="004E3AEF"/>
    <w:rsid w:val="004E3F3E"/>
    <w:rsid w:val="004E55A9"/>
    <w:rsid w:val="004E66D2"/>
    <w:rsid w:val="004E6C68"/>
    <w:rsid w:val="004E797E"/>
    <w:rsid w:val="004F0882"/>
    <w:rsid w:val="004F4C52"/>
    <w:rsid w:val="004F4D58"/>
    <w:rsid w:val="004F68F1"/>
    <w:rsid w:val="004F6BBF"/>
    <w:rsid w:val="00501991"/>
    <w:rsid w:val="00501B3C"/>
    <w:rsid w:val="005023E9"/>
    <w:rsid w:val="00502907"/>
    <w:rsid w:val="00502BA1"/>
    <w:rsid w:val="00503525"/>
    <w:rsid w:val="00505849"/>
    <w:rsid w:val="00510646"/>
    <w:rsid w:val="005111D2"/>
    <w:rsid w:val="00514AF2"/>
    <w:rsid w:val="00514F2A"/>
    <w:rsid w:val="00516C2F"/>
    <w:rsid w:val="00517D0A"/>
    <w:rsid w:val="00517EB0"/>
    <w:rsid w:val="0052111F"/>
    <w:rsid w:val="005211B2"/>
    <w:rsid w:val="00521298"/>
    <w:rsid w:val="0052167F"/>
    <w:rsid w:val="00523779"/>
    <w:rsid w:val="00523AD7"/>
    <w:rsid w:val="00524322"/>
    <w:rsid w:val="0052725D"/>
    <w:rsid w:val="0052793C"/>
    <w:rsid w:val="00527A8C"/>
    <w:rsid w:val="00531276"/>
    <w:rsid w:val="00531A73"/>
    <w:rsid w:val="00534965"/>
    <w:rsid w:val="005349FF"/>
    <w:rsid w:val="0053606D"/>
    <w:rsid w:val="00537548"/>
    <w:rsid w:val="005415D2"/>
    <w:rsid w:val="00541B9A"/>
    <w:rsid w:val="00541BF0"/>
    <w:rsid w:val="00542300"/>
    <w:rsid w:val="0054322E"/>
    <w:rsid w:val="00544085"/>
    <w:rsid w:val="005459CD"/>
    <w:rsid w:val="00550E19"/>
    <w:rsid w:val="005520C8"/>
    <w:rsid w:val="0055382E"/>
    <w:rsid w:val="00553D3C"/>
    <w:rsid w:val="00555524"/>
    <w:rsid w:val="005560D2"/>
    <w:rsid w:val="00557030"/>
    <w:rsid w:val="0055773A"/>
    <w:rsid w:val="0056038C"/>
    <w:rsid w:val="0056086A"/>
    <w:rsid w:val="00560DAE"/>
    <w:rsid w:val="00560F12"/>
    <w:rsid w:val="00563EFD"/>
    <w:rsid w:val="00564747"/>
    <w:rsid w:val="00564B1F"/>
    <w:rsid w:val="00565E42"/>
    <w:rsid w:val="00566269"/>
    <w:rsid w:val="00566354"/>
    <w:rsid w:val="005721D6"/>
    <w:rsid w:val="0057479B"/>
    <w:rsid w:val="005759EE"/>
    <w:rsid w:val="00577498"/>
    <w:rsid w:val="005829F6"/>
    <w:rsid w:val="00582B34"/>
    <w:rsid w:val="0058507A"/>
    <w:rsid w:val="00585973"/>
    <w:rsid w:val="00592433"/>
    <w:rsid w:val="00593DC0"/>
    <w:rsid w:val="00594137"/>
    <w:rsid w:val="00595AB5"/>
    <w:rsid w:val="00597F9B"/>
    <w:rsid w:val="005A4C8E"/>
    <w:rsid w:val="005A6BBF"/>
    <w:rsid w:val="005B29C5"/>
    <w:rsid w:val="005B3E40"/>
    <w:rsid w:val="005B7E85"/>
    <w:rsid w:val="005C18F4"/>
    <w:rsid w:val="005C563A"/>
    <w:rsid w:val="005C5E26"/>
    <w:rsid w:val="005C67B1"/>
    <w:rsid w:val="005D0AB2"/>
    <w:rsid w:val="005D2CCD"/>
    <w:rsid w:val="005D3383"/>
    <w:rsid w:val="005D3E66"/>
    <w:rsid w:val="005D4353"/>
    <w:rsid w:val="005D52F9"/>
    <w:rsid w:val="005D5404"/>
    <w:rsid w:val="005D6537"/>
    <w:rsid w:val="005E0646"/>
    <w:rsid w:val="005E06E6"/>
    <w:rsid w:val="005E0EC7"/>
    <w:rsid w:val="005E17F4"/>
    <w:rsid w:val="005E2169"/>
    <w:rsid w:val="005E33A3"/>
    <w:rsid w:val="005E3441"/>
    <w:rsid w:val="005E3D81"/>
    <w:rsid w:val="005E4C47"/>
    <w:rsid w:val="005E57DB"/>
    <w:rsid w:val="005E631C"/>
    <w:rsid w:val="005F28BF"/>
    <w:rsid w:val="005F5343"/>
    <w:rsid w:val="005F71D9"/>
    <w:rsid w:val="005F7DCD"/>
    <w:rsid w:val="00600C2C"/>
    <w:rsid w:val="0060536D"/>
    <w:rsid w:val="006071BF"/>
    <w:rsid w:val="00607AAE"/>
    <w:rsid w:val="00610B27"/>
    <w:rsid w:val="00613933"/>
    <w:rsid w:val="006139E3"/>
    <w:rsid w:val="00613DC7"/>
    <w:rsid w:val="006140DD"/>
    <w:rsid w:val="00614680"/>
    <w:rsid w:val="00614BB0"/>
    <w:rsid w:val="00614CBE"/>
    <w:rsid w:val="00614F0C"/>
    <w:rsid w:val="0061559B"/>
    <w:rsid w:val="00615CB6"/>
    <w:rsid w:val="006160BB"/>
    <w:rsid w:val="00616283"/>
    <w:rsid w:val="006171E0"/>
    <w:rsid w:val="006176C5"/>
    <w:rsid w:val="006210EC"/>
    <w:rsid w:val="0062273A"/>
    <w:rsid w:val="00625A57"/>
    <w:rsid w:val="00626BB3"/>
    <w:rsid w:val="0062785C"/>
    <w:rsid w:val="00627867"/>
    <w:rsid w:val="0063090E"/>
    <w:rsid w:val="006310D0"/>
    <w:rsid w:val="00631505"/>
    <w:rsid w:val="00632B7D"/>
    <w:rsid w:val="006343B6"/>
    <w:rsid w:val="00641F25"/>
    <w:rsid w:val="006422E0"/>
    <w:rsid w:val="00642FFF"/>
    <w:rsid w:val="00644FF6"/>
    <w:rsid w:val="006450BF"/>
    <w:rsid w:val="006475AC"/>
    <w:rsid w:val="00652095"/>
    <w:rsid w:val="00652538"/>
    <w:rsid w:val="00653727"/>
    <w:rsid w:val="006537A5"/>
    <w:rsid w:val="00654799"/>
    <w:rsid w:val="006549DD"/>
    <w:rsid w:val="00655088"/>
    <w:rsid w:val="00656A2D"/>
    <w:rsid w:val="00656B71"/>
    <w:rsid w:val="00661101"/>
    <w:rsid w:val="00661245"/>
    <w:rsid w:val="0066433C"/>
    <w:rsid w:val="00664442"/>
    <w:rsid w:val="00666AA9"/>
    <w:rsid w:val="00667F8B"/>
    <w:rsid w:val="00671DDF"/>
    <w:rsid w:val="00672325"/>
    <w:rsid w:val="006724E4"/>
    <w:rsid w:val="00672A5F"/>
    <w:rsid w:val="00673051"/>
    <w:rsid w:val="0067452E"/>
    <w:rsid w:val="00677902"/>
    <w:rsid w:val="00686243"/>
    <w:rsid w:val="0068642B"/>
    <w:rsid w:val="00687986"/>
    <w:rsid w:val="006918D7"/>
    <w:rsid w:val="00692D08"/>
    <w:rsid w:val="00693BF5"/>
    <w:rsid w:val="00695422"/>
    <w:rsid w:val="00695B24"/>
    <w:rsid w:val="00696D25"/>
    <w:rsid w:val="00697674"/>
    <w:rsid w:val="006A04AB"/>
    <w:rsid w:val="006A1DC9"/>
    <w:rsid w:val="006A4807"/>
    <w:rsid w:val="006A64CC"/>
    <w:rsid w:val="006B0991"/>
    <w:rsid w:val="006B1963"/>
    <w:rsid w:val="006B380C"/>
    <w:rsid w:val="006B3F4B"/>
    <w:rsid w:val="006B438D"/>
    <w:rsid w:val="006B7931"/>
    <w:rsid w:val="006C1FA2"/>
    <w:rsid w:val="006C2AEF"/>
    <w:rsid w:val="006C51D6"/>
    <w:rsid w:val="006C6183"/>
    <w:rsid w:val="006D27B3"/>
    <w:rsid w:val="006D3952"/>
    <w:rsid w:val="006D4959"/>
    <w:rsid w:val="006E28FB"/>
    <w:rsid w:val="006E311C"/>
    <w:rsid w:val="006E344C"/>
    <w:rsid w:val="006E3A75"/>
    <w:rsid w:val="006E4BE5"/>
    <w:rsid w:val="006E559C"/>
    <w:rsid w:val="006E61F5"/>
    <w:rsid w:val="006E71E3"/>
    <w:rsid w:val="006F065B"/>
    <w:rsid w:val="006F07CB"/>
    <w:rsid w:val="006F0C4E"/>
    <w:rsid w:val="006F0DF8"/>
    <w:rsid w:val="006F59EE"/>
    <w:rsid w:val="006F6E58"/>
    <w:rsid w:val="007022DC"/>
    <w:rsid w:val="007039FB"/>
    <w:rsid w:val="007041C6"/>
    <w:rsid w:val="00704A5C"/>
    <w:rsid w:val="007051ED"/>
    <w:rsid w:val="00706CC5"/>
    <w:rsid w:val="00707D21"/>
    <w:rsid w:val="00707E54"/>
    <w:rsid w:val="00707ECE"/>
    <w:rsid w:val="0071117A"/>
    <w:rsid w:val="00711B93"/>
    <w:rsid w:val="00713200"/>
    <w:rsid w:val="0071347B"/>
    <w:rsid w:val="00713923"/>
    <w:rsid w:val="00714667"/>
    <w:rsid w:val="00715E8A"/>
    <w:rsid w:val="0072193C"/>
    <w:rsid w:val="0072326B"/>
    <w:rsid w:val="007268FE"/>
    <w:rsid w:val="00726FB9"/>
    <w:rsid w:val="00727922"/>
    <w:rsid w:val="007306F8"/>
    <w:rsid w:val="007325D5"/>
    <w:rsid w:val="00733ACD"/>
    <w:rsid w:val="00734728"/>
    <w:rsid w:val="00735AC8"/>
    <w:rsid w:val="00736F37"/>
    <w:rsid w:val="007373C7"/>
    <w:rsid w:val="007428A4"/>
    <w:rsid w:val="007440BA"/>
    <w:rsid w:val="00745090"/>
    <w:rsid w:val="00745D18"/>
    <w:rsid w:val="00747A4C"/>
    <w:rsid w:val="00754B2F"/>
    <w:rsid w:val="0075706E"/>
    <w:rsid w:val="00760284"/>
    <w:rsid w:val="00760609"/>
    <w:rsid w:val="00761B52"/>
    <w:rsid w:val="00763EF6"/>
    <w:rsid w:val="007648D1"/>
    <w:rsid w:val="00766D68"/>
    <w:rsid w:val="007714EF"/>
    <w:rsid w:val="00771F1B"/>
    <w:rsid w:val="00772913"/>
    <w:rsid w:val="0077377A"/>
    <w:rsid w:val="007740C8"/>
    <w:rsid w:val="00776995"/>
    <w:rsid w:val="007775D3"/>
    <w:rsid w:val="00783CE6"/>
    <w:rsid w:val="00786FDC"/>
    <w:rsid w:val="007870D1"/>
    <w:rsid w:val="00787A16"/>
    <w:rsid w:val="00790400"/>
    <w:rsid w:val="00791F27"/>
    <w:rsid w:val="007927EB"/>
    <w:rsid w:val="007963CF"/>
    <w:rsid w:val="007972F8"/>
    <w:rsid w:val="00797E4B"/>
    <w:rsid w:val="007A06DB"/>
    <w:rsid w:val="007A2D61"/>
    <w:rsid w:val="007A2E3C"/>
    <w:rsid w:val="007A3184"/>
    <w:rsid w:val="007A6939"/>
    <w:rsid w:val="007A6E1D"/>
    <w:rsid w:val="007A71CA"/>
    <w:rsid w:val="007B01F1"/>
    <w:rsid w:val="007B11F6"/>
    <w:rsid w:val="007B1686"/>
    <w:rsid w:val="007B1D8A"/>
    <w:rsid w:val="007B291B"/>
    <w:rsid w:val="007B2A4A"/>
    <w:rsid w:val="007B3CC2"/>
    <w:rsid w:val="007B4993"/>
    <w:rsid w:val="007B65AD"/>
    <w:rsid w:val="007B699F"/>
    <w:rsid w:val="007B7249"/>
    <w:rsid w:val="007C264E"/>
    <w:rsid w:val="007C298E"/>
    <w:rsid w:val="007C3BE3"/>
    <w:rsid w:val="007C628F"/>
    <w:rsid w:val="007D0A4D"/>
    <w:rsid w:val="007D0FF4"/>
    <w:rsid w:val="007D262B"/>
    <w:rsid w:val="007D44EB"/>
    <w:rsid w:val="007D7D51"/>
    <w:rsid w:val="007E2289"/>
    <w:rsid w:val="007E38CE"/>
    <w:rsid w:val="007E6637"/>
    <w:rsid w:val="007E79AF"/>
    <w:rsid w:val="007E7B9A"/>
    <w:rsid w:val="007F07F9"/>
    <w:rsid w:val="007F0992"/>
    <w:rsid w:val="007F1DD5"/>
    <w:rsid w:val="007F2A11"/>
    <w:rsid w:val="007F3ADF"/>
    <w:rsid w:val="007F3F92"/>
    <w:rsid w:val="007F5E27"/>
    <w:rsid w:val="00802252"/>
    <w:rsid w:val="008040B3"/>
    <w:rsid w:val="00805091"/>
    <w:rsid w:val="00805B6E"/>
    <w:rsid w:val="00807B7A"/>
    <w:rsid w:val="00810D6D"/>
    <w:rsid w:val="00811A0C"/>
    <w:rsid w:val="008164FC"/>
    <w:rsid w:val="008169E5"/>
    <w:rsid w:val="0082306D"/>
    <w:rsid w:val="008238AD"/>
    <w:rsid w:val="00824783"/>
    <w:rsid w:val="00826575"/>
    <w:rsid w:val="00826C50"/>
    <w:rsid w:val="00826ED4"/>
    <w:rsid w:val="00831E6A"/>
    <w:rsid w:val="00832B92"/>
    <w:rsid w:val="00832C22"/>
    <w:rsid w:val="00834EAB"/>
    <w:rsid w:val="00835083"/>
    <w:rsid w:val="00835D25"/>
    <w:rsid w:val="00837CA8"/>
    <w:rsid w:val="00841A0D"/>
    <w:rsid w:val="00842DE4"/>
    <w:rsid w:val="00844D5C"/>
    <w:rsid w:val="00846981"/>
    <w:rsid w:val="00846EA9"/>
    <w:rsid w:val="00847506"/>
    <w:rsid w:val="00847A22"/>
    <w:rsid w:val="00847A57"/>
    <w:rsid w:val="00847E0C"/>
    <w:rsid w:val="00850013"/>
    <w:rsid w:val="00851A15"/>
    <w:rsid w:val="00852D02"/>
    <w:rsid w:val="008557F9"/>
    <w:rsid w:val="00855C32"/>
    <w:rsid w:val="008563DF"/>
    <w:rsid w:val="008602B7"/>
    <w:rsid w:val="00860BF7"/>
    <w:rsid w:val="00864D05"/>
    <w:rsid w:val="00865FF1"/>
    <w:rsid w:val="00870963"/>
    <w:rsid w:val="008728FC"/>
    <w:rsid w:val="008744B1"/>
    <w:rsid w:val="00874A9D"/>
    <w:rsid w:val="00874F91"/>
    <w:rsid w:val="00875029"/>
    <w:rsid w:val="00875DB3"/>
    <w:rsid w:val="00876B6F"/>
    <w:rsid w:val="008801A2"/>
    <w:rsid w:val="00880C06"/>
    <w:rsid w:val="00882DC4"/>
    <w:rsid w:val="00884699"/>
    <w:rsid w:val="00884D9F"/>
    <w:rsid w:val="00886BE8"/>
    <w:rsid w:val="008906BC"/>
    <w:rsid w:val="00890FFD"/>
    <w:rsid w:val="00891965"/>
    <w:rsid w:val="008935AB"/>
    <w:rsid w:val="008950A8"/>
    <w:rsid w:val="008A0D2A"/>
    <w:rsid w:val="008A0F37"/>
    <w:rsid w:val="008A3FD4"/>
    <w:rsid w:val="008A66D9"/>
    <w:rsid w:val="008A6A64"/>
    <w:rsid w:val="008A6C3A"/>
    <w:rsid w:val="008B1F84"/>
    <w:rsid w:val="008B2A04"/>
    <w:rsid w:val="008B555F"/>
    <w:rsid w:val="008C0D80"/>
    <w:rsid w:val="008C15B8"/>
    <w:rsid w:val="008C2524"/>
    <w:rsid w:val="008C350D"/>
    <w:rsid w:val="008C3D22"/>
    <w:rsid w:val="008C44D6"/>
    <w:rsid w:val="008C47AA"/>
    <w:rsid w:val="008C4A43"/>
    <w:rsid w:val="008C4ED6"/>
    <w:rsid w:val="008C5D13"/>
    <w:rsid w:val="008C7327"/>
    <w:rsid w:val="008D0076"/>
    <w:rsid w:val="008D0AB5"/>
    <w:rsid w:val="008D19F3"/>
    <w:rsid w:val="008D44EB"/>
    <w:rsid w:val="008D5C13"/>
    <w:rsid w:val="008D5DEC"/>
    <w:rsid w:val="008D62B6"/>
    <w:rsid w:val="008D6B11"/>
    <w:rsid w:val="008E0763"/>
    <w:rsid w:val="008E4BB1"/>
    <w:rsid w:val="008E5AB7"/>
    <w:rsid w:val="008E6FEE"/>
    <w:rsid w:val="008F2086"/>
    <w:rsid w:val="008F33B6"/>
    <w:rsid w:val="008F3472"/>
    <w:rsid w:val="008F34DE"/>
    <w:rsid w:val="008F7227"/>
    <w:rsid w:val="008F743B"/>
    <w:rsid w:val="008F74A7"/>
    <w:rsid w:val="008F7DD0"/>
    <w:rsid w:val="0090152C"/>
    <w:rsid w:val="00901FAA"/>
    <w:rsid w:val="00904028"/>
    <w:rsid w:val="0090495F"/>
    <w:rsid w:val="0090682A"/>
    <w:rsid w:val="00910A35"/>
    <w:rsid w:val="00911ECF"/>
    <w:rsid w:val="00913431"/>
    <w:rsid w:val="00915204"/>
    <w:rsid w:val="00920C67"/>
    <w:rsid w:val="009210F2"/>
    <w:rsid w:val="0092243A"/>
    <w:rsid w:val="00922560"/>
    <w:rsid w:val="00922A4E"/>
    <w:rsid w:val="00922A93"/>
    <w:rsid w:val="00924235"/>
    <w:rsid w:val="009245A4"/>
    <w:rsid w:val="00927074"/>
    <w:rsid w:val="00927943"/>
    <w:rsid w:val="0093004A"/>
    <w:rsid w:val="00930D04"/>
    <w:rsid w:val="00932932"/>
    <w:rsid w:val="00940288"/>
    <w:rsid w:val="00940BF2"/>
    <w:rsid w:val="00941161"/>
    <w:rsid w:val="00941706"/>
    <w:rsid w:val="00941A92"/>
    <w:rsid w:val="00942C1C"/>
    <w:rsid w:val="00944722"/>
    <w:rsid w:val="009455EC"/>
    <w:rsid w:val="00945B25"/>
    <w:rsid w:val="00945F5D"/>
    <w:rsid w:val="00946C50"/>
    <w:rsid w:val="00950F8E"/>
    <w:rsid w:val="009517DE"/>
    <w:rsid w:val="00951BFC"/>
    <w:rsid w:val="0095288B"/>
    <w:rsid w:val="00954DBE"/>
    <w:rsid w:val="00956FF2"/>
    <w:rsid w:val="00957EB7"/>
    <w:rsid w:val="0096193B"/>
    <w:rsid w:val="0096239E"/>
    <w:rsid w:val="00963942"/>
    <w:rsid w:val="00964437"/>
    <w:rsid w:val="00966569"/>
    <w:rsid w:val="00966C40"/>
    <w:rsid w:val="0096704E"/>
    <w:rsid w:val="00971F00"/>
    <w:rsid w:val="00972254"/>
    <w:rsid w:val="00972591"/>
    <w:rsid w:val="00974A9A"/>
    <w:rsid w:val="00976B78"/>
    <w:rsid w:val="00976F17"/>
    <w:rsid w:val="00977030"/>
    <w:rsid w:val="00977072"/>
    <w:rsid w:val="00977635"/>
    <w:rsid w:val="00980166"/>
    <w:rsid w:val="0098028E"/>
    <w:rsid w:val="0098173A"/>
    <w:rsid w:val="00982855"/>
    <w:rsid w:val="009829E6"/>
    <w:rsid w:val="00983328"/>
    <w:rsid w:val="00983A72"/>
    <w:rsid w:val="00984AB0"/>
    <w:rsid w:val="00987A7D"/>
    <w:rsid w:val="00990500"/>
    <w:rsid w:val="00990669"/>
    <w:rsid w:val="009908DB"/>
    <w:rsid w:val="00992930"/>
    <w:rsid w:val="00992DB8"/>
    <w:rsid w:val="0099471A"/>
    <w:rsid w:val="009A0D2F"/>
    <w:rsid w:val="009A0F9C"/>
    <w:rsid w:val="009A1F23"/>
    <w:rsid w:val="009A23C2"/>
    <w:rsid w:val="009A4A2A"/>
    <w:rsid w:val="009A5262"/>
    <w:rsid w:val="009A62BF"/>
    <w:rsid w:val="009A693A"/>
    <w:rsid w:val="009A6DC1"/>
    <w:rsid w:val="009A7CE1"/>
    <w:rsid w:val="009B0C4F"/>
    <w:rsid w:val="009B13F6"/>
    <w:rsid w:val="009B282E"/>
    <w:rsid w:val="009B290B"/>
    <w:rsid w:val="009B2A84"/>
    <w:rsid w:val="009B3CBF"/>
    <w:rsid w:val="009B616A"/>
    <w:rsid w:val="009B7664"/>
    <w:rsid w:val="009C2222"/>
    <w:rsid w:val="009C268E"/>
    <w:rsid w:val="009C3CD5"/>
    <w:rsid w:val="009C4120"/>
    <w:rsid w:val="009C6116"/>
    <w:rsid w:val="009C6380"/>
    <w:rsid w:val="009D0356"/>
    <w:rsid w:val="009D1911"/>
    <w:rsid w:val="009D351D"/>
    <w:rsid w:val="009D4D25"/>
    <w:rsid w:val="009D66BA"/>
    <w:rsid w:val="009D7811"/>
    <w:rsid w:val="009D7BF2"/>
    <w:rsid w:val="009D7DF4"/>
    <w:rsid w:val="009E0159"/>
    <w:rsid w:val="009E1B52"/>
    <w:rsid w:val="009E4782"/>
    <w:rsid w:val="009F158E"/>
    <w:rsid w:val="009F34D1"/>
    <w:rsid w:val="009F35F6"/>
    <w:rsid w:val="009F4720"/>
    <w:rsid w:val="009F5E6B"/>
    <w:rsid w:val="009F747A"/>
    <w:rsid w:val="00A0087A"/>
    <w:rsid w:val="00A008BA"/>
    <w:rsid w:val="00A011F9"/>
    <w:rsid w:val="00A0227F"/>
    <w:rsid w:val="00A0290B"/>
    <w:rsid w:val="00A02B9C"/>
    <w:rsid w:val="00A04AF4"/>
    <w:rsid w:val="00A10601"/>
    <w:rsid w:val="00A112FE"/>
    <w:rsid w:val="00A11FA3"/>
    <w:rsid w:val="00A1211A"/>
    <w:rsid w:val="00A15F92"/>
    <w:rsid w:val="00A207FC"/>
    <w:rsid w:val="00A20D6E"/>
    <w:rsid w:val="00A217CF"/>
    <w:rsid w:val="00A2364D"/>
    <w:rsid w:val="00A309FE"/>
    <w:rsid w:val="00A31419"/>
    <w:rsid w:val="00A314F5"/>
    <w:rsid w:val="00A34A34"/>
    <w:rsid w:val="00A36ADC"/>
    <w:rsid w:val="00A37D9C"/>
    <w:rsid w:val="00A40D29"/>
    <w:rsid w:val="00A41A82"/>
    <w:rsid w:val="00A41B26"/>
    <w:rsid w:val="00A42B66"/>
    <w:rsid w:val="00A455AC"/>
    <w:rsid w:val="00A46B2B"/>
    <w:rsid w:val="00A471B3"/>
    <w:rsid w:val="00A50164"/>
    <w:rsid w:val="00A50288"/>
    <w:rsid w:val="00A539C8"/>
    <w:rsid w:val="00A544B2"/>
    <w:rsid w:val="00A54C1A"/>
    <w:rsid w:val="00A563CA"/>
    <w:rsid w:val="00A56588"/>
    <w:rsid w:val="00A601B0"/>
    <w:rsid w:val="00A60E5F"/>
    <w:rsid w:val="00A637CF"/>
    <w:rsid w:val="00A6584F"/>
    <w:rsid w:val="00A66DAE"/>
    <w:rsid w:val="00A67C91"/>
    <w:rsid w:val="00A71568"/>
    <w:rsid w:val="00A71996"/>
    <w:rsid w:val="00A72C93"/>
    <w:rsid w:val="00A73A7C"/>
    <w:rsid w:val="00A7489E"/>
    <w:rsid w:val="00A759F8"/>
    <w:rsid w:val="00A76CE3"/>
    <w:rsid w:val="00A77BD7"/>
    <w:rsid w:val="00A8083E"/>
    <w:rsid w:val="00A81CFA"/>
    <w:rsid w:val="00A82E62"/>
    <w:rsid w:val="00A84067"/>
    <w:rsid w:val="00A84C0E"/>
    <w:rsid w:val="00A853A8"/>
    <w:rsid w:val="00A86184"/>
    <w:rsid w:val="00A863A0"/>
    <w:rsid w:val="00A87FC2"/>
    <w:rsid w:val="00A918A7"/>
    <w:rsid w:val="00A92866"/>
    <w:rsid w:val="00A949D4"/>
    <w:rsid w:val="00A9571A"/>
    <w:rsid w:val="00A97351"/>
    <w:rsid w:val="00AA2940"/>
    <w:rsid w:val="00AA2D36"/>
    <w:rsid w:val="00AB1172"/>
    <w:rsid w:val="00AB2331"/>
    <w:rsid w:val="00AB3461"/>
    <w:rsid w:val="00AB3D28"/>
    <w:rsid w:val="00AB539A"/>
    <w:rsid w:val="00AB5ECD"/>
    <w:rsid w:val="00AC0D25"/>
    <w:rsid w:val="00AC104B"/>
    <w:rsid w:val="00AC1832"/>
    <w:rsid w:val="00AC291C"/>
    <w:rsid w:val="00AC5D50"/>
    <w:rsid w:val="00AC6FF6"/>
    <w:rsid w:val="00AC78A9"/>
    <w:rsid w:val="00AD0CC8"/>
    <w:rsid w:val="00AD1A78"/>
    <w:rsid w:val="00AD24F3"/>
    <w:rsid w:val="00AD34DD"/>
    <w:rsid w:val="00AD3CD6"/>
    <w:rsid w:val="00AD4426"/>
    <w:rsid w:val="00AE53B6"/>
    <w:rsid w:val="00AE7FD7"/>
    <w:rsid w:val="00AF0BB8"/>
    <w:rsid w:val="00AF0CA6"/>
    <w:rsid w:val="00AF1FC6"/>
    <w:rsid w:val="00AF41C9"/>
    <w:rsid w:val="00AF482B"/>
    <w:rsid w:val="00AF7E42"/>
    <w:rsid w:val="00B00970"/>
    <w:rsid w:val="00B01AEF"/>
    <w:rsid w:val="00B0230F"/>
    <w:rsid w:val="00B033B4"/>
    <w:rsid w:val="00B033BA"/>
    <w:rsid w:val="00B03689"/>
    <w:rsid w:val="00B04833"/>
    <w:rsid w:val="00B05B1E"/>
    <w:rsid w:val="00B11E3E"/>
    <w:rsid w:val="00B126E9"/>
    <w:rsid w:val="00B137BA"/>
    <w:rsid w:val="00B14101"/>
    <w:rsid w:val="00B16762"/>
    <w:rsid w:val="00B16FC2"/>
    <w:rsid w:val="00B213E1"/>
    <w:rsid w:val="00B21501"/>
    <w:rsid w:val="00B23BDE"/>
    <w:rsid w:val="00B23DC3"/>
    <w:rsid w:val="00B26C52"/>
    <w:rsid w:val="00B27178"/>
    <w:rsid w:val="00B30B9D"/>
    <w:rsid w:val="00B30D71"/>
    <w:rsid w:val="00B30E31"/>
    <w:rsid w:val="00B312A4"/>
    <w:rsid w:val="00B31946"/>
    <w:rsid w:val="00B337A0"/>
    <w:rsid w:val="00B348B8"/>
    <w:rsid w:val="00B37488"/>
    <w:rsid w:val="00B410E1"/>
    <w:rsid w:val="00B42360"/>
    <w:rsid w:val="00B42444"/>
    <w:rsid w:val="00B43B93"/>
    <w:rsid w:val="00B44309"/>
    <w:rsid w:val="00B45411"/>
    <w:rsid w:val="00B45D99"/>
    <w:rsid w:val="00B4675C"/>
    <w:rsid w:val="00B46F9F"/>
    <w:rsid w:val="00B561D1"/>
    <w:rsid w:val="00B56882"/>
    <w:rsid w:val="00B57384"/>
    <w:rsid w:val="00B57727"/>
    <w:rsid w:val="00B613B7"/>
    <w:rsid w:val="00B63362"/>
    <w:rsid w:val="00B63901"/>
    <w:rsid w:val="00B63C91"/>
    <w:rsid w:val="00B65F93"/>
    <w:rsid w:val="00B66032"/>
    <w:rsid w:val="00B6690C"/>
    <w:rsid w:val="00B67A6A"/>
    <w:rsid w:val="00B72AE7"/>
    <w:rsid w:val="00B73697"/>
    <w:rsid w:val="00B749AE"/>
    <w:rsid w:val="00B75B9B"/>
    <w:rsid w:val="00B76AC3"/>
    <w:rsid w:val="00B76F71"/>
    <w:rsid w:val="00B77365"/>
    <w:rsid w:val="00B80EE1"/>
    <w:rsid w:val="00B81618"/>
    <w:rsid w:val="00B82CDD"/>
    <w:rsid w:val="00B82D1C"/>
    <w:rsid w:val="00B830E6"/>
    <w:rsid w:val="00B86FF9"/>
    <w:rsid w:val="00B9022E"/>
    <w:rsid w:val="00B90D26"/>
    <w:rsid w:val="00B91999"/>
    <w:rsid w:val="00B91CF8"/>
    <w:rsid w:val="00B91E7B"/>
    <w:rsid w:val="00B92C2E"/>
    <w:rsid w:val="00B93C0D"/>
    <w:rsid w:val="00B948D6"/>
    <w:rsid w:val="00B94C8C"/>
    <w:rsid w:val="00B9536D"/>
    <w:rsid w:val="00B96C1A"/>
    <w:rsid w:val="00B97263"/>
    <w:rsid w:val="00BA28DB"/>
    <w:rsid w:val="00BA41BF"/>
    <w:rsid w:val="00BA54A0"/>
    <w:rsid w:val="00BA70AD"/>
    <w:rsid w:val="00BA74BD"/>
    <w:rsid w:val="00BB0202"/>
    <w:rsid w:val="00BB116C"/>
    <w:rsid w:val="00BB32E7"/>
    <w:rsid w:val="00BB4159"/>
    <w:rsid w:val="00BB4204"/>
    <w:rsid w:val="00BB630F"/>
    <w:rsid w:val="00BB67D8"/>
    <w:rsid w:val="00BB6893"/>
    <w:rsid w:val="00BB6F7A"/>
    <w:rsid w:val="00BC2C50"/>
    <w:rsid w:val="00BD070E"/>
    <w:rsid w:val="00BD1DEF"/>
    <w:rsid w:val="00BD53C2"/>
    <w:rsid w:val="00BD65F4"/>
    <w:rsid w:val="00BE1A1F"/>
    <w:rsid w:val="00BE260F"/>
    <w:rsid w:val="00BE3A36"/>
    <w:rsid w:val="00BE4303"/>
    <w:rsid w:val="00BE475D"/>
    <w:rsid w:val="00BE4FA4"/>
    <w:rsid w:val="00BE5671"/>
    <w:rsid w:val="00BE6086"/>
    <w:rsid w:val="00BF038C"/>
    <w:rsid w:val="00BF2029"/>
    <w:rsid w:val="00BF280E"/>
    <w:rsid w:val="00BF3BB7"/>
    <w:rsid w:val="00BF52DA"/>
    <w:rsid w:val="00C00469"/>
    <w:rsid w:val="00C00717"/>
    <w:rsid w:val="00C01C64"/>
    <w:rsid w:val="00C022E6"/>
    <w:rsid w:val="00C02C23"/>
    <w:rsid w:val="00C0638B"/>
    <w:rsid w:val="00C12EF1"/>
    <w:rsid w:val="00C1383A"/>
    <w:rsid w:val="00C13DB0"/>
    <w:rsid w:val="00C1447C"/>
    <w:rsid w:val="00C15483"/>
    <w:rsid w:val="00C15718"/>
    <w:rsid w:val="00C1594D"/>
    <w:rsid w:val="00C16B51"/>
    <w:rsid w:val="00C17C0C"/>
    <w:rsid w:val="00C22D9B"/>
    <w:rsid w:val="00C247C0"/>
    <w:rsid w:val="00C251C6"/>
    <w:rsid w:val="00C27187"/>
    <w:rsid w:val="00C31E0C"/>
    <w:rsid w:val="00C32F10"/>
    <w:rsid w:val="00C33BAF"/>
    <w:rsid w:val="00C33EC0"/>
    <w:rsid w:val="00C358D7"/>
    <w:rsid w:val="00C36FE6"/>
    <w:rsid w:val="00C379C2"/>
    <w:rsid w:val="00C37DAA"/>
    <w:rsid w:val="00C40298"/>
    <w:rsid w:val="00C419C4"/>
    <w:rsid w:val="00C42083"/>
    <w:rsid w:val="00C4279D"/>
    <w:rsid w:val="00C43258"/>
    <w:rsid w:val="00C44CFB"/>
    <w:rsid w:val="00C44D0F"/>
    <w:rsid w:val="00C45DCE"/>
    <w:rsid w:val="00C50602"/>
    <w:rsid w:val="00C51A5C"/>
    <w:rsid w:val="00C52C50"/>
    <w:rsid w:val="00C53C06"/>
    <w:rsid w:val="00C54EC0"/>
    <w:rsid w:val="00C550FE"/>
    <w:rsid w:val="00C56CE8"/>
    <w:rsid w:val="00C57F91"/>
    <w:rsid w:val="00C6160D"/>
    <w:rsid w:val="00C63865"/>
    <w:rsid w:val="00C63B35"/>
    <w:rsid w:val="00C642F0"/>
    <w:rsid w:val="00C6710B"/>
    <w:rsid w:val="00C703F0"/>
    <w:rsid w:val="00C70B5E"/>
    <w:rsid w:val="00C73ADE"/>
    <w:rsid w:val="00C7452C"/>
    <w:rsid w:val="00C75161"/>
    <w:rsid w:val="00C75230"/>
    <w:rsid w:val="00C80F88"/>
    <w:rsid w:val="00C8108C"/>
    <w:rsid w:val="00C822DB"/>
    <w:rsid w:val="00C822F0"/>
    <w:rsid w:val="00C83444"/>
    <w:rsid w:val="00C8757C"/>
    <w:rsid w:val="00C9093B"/>
    <w:rsid w:val="00C9133A"/>
    <w:rsid w:val="00C91C62"/>
    <w:rsid w:val="00C94A2D"/>
    <w:rsid w:val="00C94FD0"/>
    <w:rsid w:val="00C954F5"/>
    <w:rsid w:val="00C97A86"/>
    <w:rsid w:val="00CA4666"/>
    <w:rsid w:val="00CA67B5"/>
    <w:rsid w:val="00CA79F7"/>
    <w:rsid w:val="00CB0875"/>
    <w:rsid w:val="00CB09EF"/>
    <w:rsid w:val="00CB200D"/>
    <w:rsid w:val="00CB20DC"/>
    <w:rsid w:val="00CB28F9"/>
    <w:rsid w:val="00CB40D9"/>
    <w:rsid w:val="00CB492F"/>
    <w:rsid w:val="00CB5E81"/>
    <w:rsid w:val="00CB769A"/>
    <w:rsid w:val="00CC2A3F"/>
    <w:rsid w:val="00CC39BB"/>
    <w:rsid w:val="00CC543E"/>
    <w:rsid w:val="00CC5FFA"/>
    <w:rsid w:val="00CD27F6"/>
    <w:rsid w:val="00CD302C"/>
    <w:rsid w:val="00CD3C2C"/>
    <w:rsid w:val="00CD6D86"/>
    <w:rsid w:val="00CD6EC7"/>
    <w:rsid w:val="00CE2721"/>
    <w:rsid w:val="00CE590A"/>
    <w:rsid w:val="00CF036B"/>
    <w:rsid w:val="00CF15E4"/>
    <w:rsid w:val="00CF2728"/>
    <w:rsid w:val="00CF2D71"/>
    <w:rsid w:val="00CF672D"/>
    <w:rsid w:val="00CF6A0F"/>
    <w:rsid w:val="00CF7EDF"/>
    <w:rsid w:val="00CF7F83"/>
    <w:rsid w:val="00D01B26"/>
    <w:rsid w:val="00D031E2"/>
    <w:rsid w:val="00D03313"/>
    <w:rsid w:val="00D042CC"/>
    <w:rsid w:val="00D04C48"/>
    <w:rsid w:val="00D06279"/>
    <w:rsid w:val="00D07BF2"/>
    <w:rsid w:val="00D10E93"/>
    <w:rsid w:val="00D14A81"/>
    <w:rsid w:val="00D16FB0"/>
    <w:rsid w:val="00D17EE3"/>
    <w:rsid w:val="00D20B16"/>
    <w:rsid w:val="00D20D7D"/>
    <w:rsid w:val="00D22B61"/>
    <w:rsid w:val="00D25727"/>
    <w:rsid w:val="00D27285"/>
    <w:rsid w:val="00D2792F"/>
    <w:rsid w:val="00D27E18"/>
    <w:rsid w:val="00D32AA9"/>
    <w:rsid w:val="00D32F1C"/>
    <w:rsid w:val="00D335AB"/>
    <w:rsid w:val="00D338D4"/>
    <w:rsid w:val="00D3411D"/>
    <w:rsid w:val="00D34699"/>
    <w:rsid w:val="00D34F7C"/>
    <w:rsid w:val="00D3522E"/>
    <w:rsid w:val="00D35CB3"/>
    <w:rsid w:val="00D37AA8"/>
    <w:rsid w:val="00D404B7"/>
    <w:rsid w:val="00D408AD"/>
    <w:rsid w:val="00D41B2E"/>
    <w:rsid w:val="00D41FF4"/>
    <w:rsid w:val="00D42358"/>
    <w:rsid w:val="00D42570"/>
    <w:rsid w:val="00D44659"/>
    <w:rsid w:val="00D45F55"/>
    <w:rsid w:val="00D46800"/>
    <w:rsid w:val="00D4733C"/>
    <w:rsid w:val="00D50C6B"/>
    <w:rsid w:val="00D50DE4"/>
    <w:rsid w:val="00D51529"/>
    <w:rsid w:val="00D51D00"/>
    <w:rsid w:val="00D523B4"/>
    <w:rsid w:val="00D52599"/>
    <w:rsid w:val="00D52D88"/>
    <w:rsid w:val="00D540D4"/>
    <w:rsid w:val="00D55054"/>
    <w:rsid w:val="00D553C5"/>
    <w:rsid w:val="00D576F5"/>
    <w:rsid w:val="00D6105B"/>
    <w:rsid w:val="00D61F9A"/>
    <w:rsid w:val="00D64A63"/>
    <w:rsid w:val="00D64BF8"/>
    <w:rsid w:val="00D66000"/>
    <w:rsid w:val="00D67DA0"/>
    <w:rsid w:val="00D67E19"/>
    <w:rsid w:val="00D72556"/>
    <w:rsid w:val="00D7283E"/>
    <w:rsid w:val="00D73BD7"/>
    <w:rsid w:val="00D73CB6"/>
    <w:rsid w:val="00D744F8"/>
    <w:rsid w:val="00D76C94"/>
    <w:rsid w:val="00D81652"/>
    <w:rsid w:val="00D84CD2"/>
    <w:rsid w:val="00D859B3"/>
    <w:rsid w:val="00D863A1"/>
    <w:rsid w:val="00D87675"/>
    <w:rsid w:val="00D901AD"/>
    <w:rsid w:val="00D925A4"/>
    <w:rsid w:val="00D9272A"/>
    <w:rsid w:val="00D9307B"/>
    <w:rsid w:val="00D935A8"/>
    <w:rsid w:val="00D94DC5"/>
    <w:rsid w:val="00D964DC"/>
    <w:rsid w:val="00DA16AB"/>
    <w:rsid w:val="00DA1B82"/>
    <w:rsid w:val="00DA3B71"/>
    <w:rsid w:val="00DA3DCD"/>
    <w:rsid w:val="00DA438C"/>
    <w:rsid w:val="00DA4493"/>
    <w:rsid w:val="00DA5566"/>
    <w:rsid w:val="00DA5B14"/>
    <w:rsid w:val="00DA727E"/>
    <w:rsid w:val="00DB006C"/>
    <w:rsid w:val="00DB13CA"/>
    <w:rsid w:val="00DB55F1"/>
    <w:rsid w:val="00DB5798"/>
    <w:rsid w:val="00DB6B3A"/>
    <w:rsid w:val="00DC0DC1"/>
    <w:rsid w:val="00DC10A4"/>
    <w:rsid w:val="00DC1694"/>
    <w:rsid w:val="00DC5CA5"/>
    <w:rsid w:val="00DD39CE"/>
    <w:rsid w:val="00DD537F"/>
    <w:rsid w:val="00DD54BC"/>
    <w:rsid w:val="00DD61A6"/>
    <w:rsid w:val="00DD61B2"/>
    <w:rsid w:val="00DE158E"/>
    <w:rsid w:val="00DE2144"/>
    <w:rsid w:val="00DE2E97"/>
    <w:rsid w:val="00DE5A33"/>
    <w:rsid w:val="00DE672F"/>
    <w:rsid w:val="00DE78B1"/>
    <w:rsid w:val="00DF08E8"/>
    <w:rsid w:val="00DF0BA4"/>
    <w:rsid w:val="00DF3062"/>
    <w:rsid w:val="00E01B8D"/>
    <w:rsid w:val="00E01DC2"/>
    <w:rsid w:val="00E0256C"/>
    <w:rsid w:val="00E03AF4"/>
    <w:rsid w:val="00E05320"/>
    <w:rsid w:val="00E06CCD"/>
    <w:rsid w:val="00E07327"/>
    <w:rsid w:val="00E07B44"/>
    <w:rsid w:val="00E07D32"/>
    <w:rsid w:val="00E1531C"/>
    <w:rsid w:val="00E16404"/>
    <w:rsid w:val="00E16D22"/>
    <w:rsid w:val="00E16D71"/>
    <w:rsid w:val="00E24D3E"/>
    <w:rsid w:val="00E2502B"/>
    <w:rsid w:val="00E27127"/>
    <w:rsid w:val="00E313FF"/>
    <w:rsid w:val="00E32144"/>
    <w:rsid w:val="00E33C1C"/>
    <w:rsid w:val="00E33ECC"/>
    <w:rsid w:val="00E3484C"/>
    <w:rsid w:val="00E35193"/>
    <w:rsid w:val="00E400DA"/>
    <w:rsid w:val="00E40338"/>
    <w:rsid w:val="00E439E8"/>
    <w:rsid w:val="00E4421D"/>
    <w:rsid w:val="00E444E6"/>
    <w:rsid w:val="00E4478F"/>
    <w:rsid w:val="00E44DC0"/>
    <w:rsid w:val="00E4602B"/>
    <w:rsid w:val="00E46557"/>
    <w:rsid w:val="00E529A2"/>
    <w:rsid w:val="00E53B53"/>
    <w:rsid w:val="00E53C1A"/>
    <w:rsid w:val="00E53FEB"/>
    <w:rsid w:val="00E54B9E"/>
    <w:rsid w:val="00E54D89"/>
    <w:rsid w:val="00E55783"/>
    <w:rsid w:val="00E601F1"/>
    <w:rsid w:val="00E62E27"/>
    <w:rsid w:val="00E6340E"/>
    <w:rsid w:val="00E63DEA"/>
    <w:rsid w:val="00E650ED"/>
    <w:rsid w:val="00E66D91"/>
    <w:rsid w:val="00E70E43"/>
    <w:rsid w:val="00E70F12"/>
    <w:rsid w:val="00E72038"/>
    <w:rsid w:val="00E7268C"/>
    <w:rsid w:val="00E75ACB"/>
    <w:rsid w:val="00E75B80"/>
    <w:rsid w:val="00E76B37"/>
    <w:rsid w:val="00E80DCE"/>
    <w:rsid w:val="00E82D4F"/>
    <w:rsid w:val="00E86B44"/>
    <w:rsid w:val="00E90122"/>
    <w:rsid w:val="00E90368"/>
    <w:rsid w:val="00E903DA"/>
    <w:rsid w:val="00E93771"/>
    <w:rsid w:val="00E93B73"/>
    <w:rsid w:val="00E95C3B"/>
    <w:rsid w:val="00E963C4"/>
    <w:rsid w:val="00E96A29"/>
    <w:rsid w:val="00E97C70"/>
    <w:rsid w:val="00EA377E"/>
    <w:rsid w:val="00EA409A"/>
    <w:rsid w:val="00EA4532"/>
    <w:rsid w:val="00EB1E44"/>
    <w:rsid w:val="00EB1F05"/>
    <w:rsid w:val="00EB27B1"/>
    <w:rsid w:val="00EB4816"/>
    <w:rsid w:val="00EB5448"/>
    <w:rsid w:val="00EB5780"/>
    <w:rsid w:val="00EC1376"/>
    <w:rsid w:val="00EC1B2D"/>
    <w:rsid w:val="00EC1CAD"/>
    <w:rsid w:val="00EC31DC"/>
    <w:rsid w:val="00EC375B"/>
    <w:rsid w:val="00EC576B"/>
    <w:rsid w:val="00EC612F"/>
    <w:rsid w:val="00EC63B9"/>
    <w:rsid w:val="00EC6A16"/>
    <w:rsid w:val="00EC71AA"/>
    <w:rsid w:val="00EC79C8"/>
    <w:rsid w:val="00EC7AEA"/>
    <w:rsid w:val="00ED0381"/>
    <w:rsid w:val="00ED0492"/>
    <w:rsid w:val="00ED1900"/>
    <w:rsid w:val="00ED5AE4"/>
    <w:rsid w:val="00EE13C4"/>
    <w:rsid w:val="00EE1631"/>
    <w:rsid w:val="00EE3ACD"/>
    <w:rsid w:val="00EE3D7E"/>
    <w:rsid w:val="00EE5D7A"/>
    <w:rsid w:val="00EE71B6"/>
    <w:rsid w:val="00EE76FE"/>
    <w:rsid w:val="00EF15F7"/>
    <w:rsid w:val="00EF3699"/>
    <w:rsid w:val="00EF3B1B"/>
    <w:rsid w:val="00EF6EDA"/>
    <w:rsid w:val="00F000A2"/>
    <w:rsid w:val="00F00224"/>
    <w:rsid w:val="00F00700"/>
    <w:rsid w:val="00F04D1C"/>
    <w:rsid w:val="00F0517F"/>
    <w:rsid w:val="00F055E5"/>
    <w:rsid w:val="00F056FE"/>
    <w:rsid w:val="00F05D98"/>
    <w:rsid w:val="00F0756C"/>
    <w:rsid w:val="00F07EB9"/>
    <w:rsid w:val="00F10E8C"/>
    <w:rsid w:val="00F11B2F"/>
    <w:rsid w:val="00F12995"/>
    <w:rsid w:val="00F1319B"/>
    <w:rsid w:val="00F14788"/>
    <w:rsid w:val="00F15DA1"/>
    <w:rsid w:val="00F16B6C"/>
    <w:rsid w:val="00F16E93"/>
    <w:rsid w:val="00F16F47"/>
    <w:rsid w:val="00F217F9"/>
    <w:rsid w:val="00F260BF"/>
    <w:rsid w:val="00F2641B"/>
    <w:rsid w:val="00F2695B"/>
    <w:rsid w:val="00F274AA"/>
    <w:rsid w:val="00F27FF0"/>
    <w:rsid w:val="00F3041D"/>
    <w:rsid w:val="00F30573"/>
    <w:rsid w:val="00F329D0"/>
    <w:rsid w:val="00F334A0"/>
    <w:rsid w:val="00F353C9"/>
    <w:rsid w:val="00F36176"/>
    <w:rsid w:val="00F37DCF"/>
    <w:rsid w:val="00F40181"/>
    <w:rsid w:val="00F408B7"/>
    <w:rsid w:val="00F40F67"/>
    <w:rsid w:val="00F423BC"/>
    <w:rsid w:val="00F43338"/>
    <w:rsid w:val="00F45115"/>
    <w:rsid w:val="00F453C4"/>
    <w:rsid w:val="00F4629C"/>
    <w:rsid w:val="00F467BC"/>
    <w:rsid w:val="00F50408"/>
    <w:rsid w:val="00F50B7A"/>
    <w:rsid w:val="00F50CFF"/>
    <w:rsid w:val="00F54C75"/>
    <w:rsid w:val="00F5582D"/>
    <w:rsid w:val="00F55C23"/>
    <w:rsid w:val="00F57597"/>
    <w:rsid w:val="00F60414"/>
    <w:rsid w:val="00F60C84"/>
    <w:rsid w:val="00F6311C"/>
    <w:rsid w:val="00F64752"/>
    <w:rsid w:val="00F65013"/>
    <w:rsid w:val="00F665BB"/>
    <w:rsid w:val="00F678BE"/>
    <w:rsid w:val="00F7026B"/>
    <w:rsid w:val="00F71D70"/>
    <w:rsid w:val="00F72828"/>
    <w:rsid w:val="00F7363C"/>
    <w:rsid w:val="00F75CC0"/>
    <w:rsid w:val="00F810F5"/>
    <w:rsid w:val="00F81ADD"/>
    <w:rsid w:val="00F82BAD"/>
    <w:rsid w:val="00F83957"/>
    <w:rsid w:val="00F83E6C"/>
    <w:rsid w:val="00F84A1F"/>
    <w:rsid w:val="00F85745"/>
    <w:rsid w:val="00F90006"/>
    <w:rsid w:val="00F91205"/>
    <w:rsid w:val="00F95419"/>
    <w:rsid w:val="00F9667D"/>
    <w:rsid w:val="00F976EA"/>
    <w:rsid w:val="00F97852"/>
    <w:rsid w:val="00FA122C"/>
    <w:rsid w:val="00FA5CA5"/>
    <w:rsid w:val="00FA6C33"/>
    <w:rsid w:val="00FB06A9"/>
    <w:rsid w:val="00FB1B49"/>
    <w:rsid w:val="00FB264B"/>
    <w:rsid w:val="00FB3B80"/>
    <w:rsid w:val="00FB3E1D"/>
    <w:rsid w:val="00FB6F07"/>
    <w:rsid w:val="00FC020E"/>
    <w:rsid w:val="00FC1DC1"/>
    <w:rsid w:val="00FC202F"/>
    <w:rsid w:val="00FC289D"/>
    <w:rsid w:val="00FC2981"/>
    <w:rsid w:val="00FC29C3"/>
    <w:rsid w:val="00FC3317"/>
    <w:rsid w:val="00FC4A3E"/>
    <w:rsid w:val="00FC55E4"/>
    <w:rsid w:val="00FC5E78"/>
    <w:rsid w:val="00FC5F95"/>
    <w:rsid w:val="00FC6068"/>
    <w:rsid w:val="00FC6A45"/>
    <w:rsid w:val="00FC6F30"/>
    <w:rsid w:val="00FC7113"/>
    <w:rsid w:val="00FD07D1"/>
    <w:rsid w:val="00FD1D05"/>
    <w:rsid w:val="00FD2014"/>
    <w:rsid w:val="00FD3F5D"/>
    <w:rsid w:val="00FD71ED"/>
    <w:rsid w:val="00FD732E"/>
    <w:rsid w:val="00FD745D"/>
    <w:rsid w:val="00FD7AE7"/>
    <w:rsid w:val="00FD7BE1"/>
    <w:rsid w:val="00FE04E2"/>
    <w:rsid w:val="00FE25C9"/>
    <w:rsid w:val="00FE29E9"/>
    <w:rsid w:val="00FE2D3A"/>
    <w:rsid w:val="00FE4246"/>
    <w:rsid w:val="00FE4DCC"/>
    <w:rsid w:val="00FE532B"/>
    <w:rsid w:val="00FE5C3A"/>
    <w:rsid w:val="00FE6E5E"/>
    <w:rsid w:val="00FE73D1"/>
    <w:rsid w:val="00FE79F7"/>
    <w:rsid w:val="00FE7BA1"/>
    <w:rsid w:val="00FF1177"/>
    <w:rsid w:val="00FF2086"/>
    <w:rsid w:val="00FF6173"/>
    <w:rsid w:val="00FF6ED7"/>
    <w:rsid w:val="00FF7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5CE1E939"/>
  <w15:docId w15:val="{35971BEA-E560-42B3-93DD-620F3EF5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0C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2A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next w:val="Normal"/>
    <w:link w:val="TitleChar"/>
    <w:uiPriority w:val="10"/>
    <w:qFormat/>
    <w:rsid w:val="0017573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17573B"/>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55382E"/>
    <w:pPr>
      <w:ind w:left="720"/>
      <w:contextualSpacing/>
    </w:pPr>
  </w:style>
  <w:style w:type="paragraph" w:styleId="Header">
    <w:name w:val="header"/>
    <w:basedOn w:val="Normal"/>
    <w:link w:val="HeaderChar"/>
    <w:uiPriority w:val="99"/>
    <w:unhideWhenUsed/>
    <w:rsid w:val="00124DE7"/>
    <w:pPr>
      <w:tabs>
        <w:tab w:val="center" w:pos="4513"/>
        <w:tab w:val="right" w:pos="9026"/>
      </w:tabs>
    </w:pPr>
  </w:style>
  <w:style w:type="character" w:customStyle="1" w:styleId="HeaderChar">
    <w:name w:val="Header Char"/>
    <w:link w:val="Header"/>
    <w:uiPriority w:val="99"/>
    <w:rsid w:val="00124DE7"/>
    <w:rPr>
      <w:sz w:val="22"/>
      <w:szCs w:val="22"/>
      <w:lang w:eastAsia="en-US"/>
    </w:rPr>
  </w:style>
  <w:style w:type="paragraph" w:styleId="Footer">
    <w:name w:val="footer"/>
    <w:basedOn w:val="Normal"/>
    <w:link w:val="FooterChar"/>
    <w:uiPriority w:val="99"/>
    <w:unhideWhenUsed/>
    <w:rsid w:val="00124DE7"/>
    <w:pPr>
      <w:tabs>
        <w:tab w:val="center" w:pos="4513"/>
        <w:tab w:val="right" w:pos="9026"/>
      </w:tabs>
    </w:pPr>
  </w:style>
  <w:style w:type="character" w:customStyle="1" w:styleId="FooterChar">
    <w:name w:val="Footer Char"/>
    <w:link w:val="Footer"/>
    <w:uiPriority w:val="99"/>
    <w:rsid w:val="00124DE7"/>
    <w:rPr>
      <w:sz w:val="22"/>
      <w:szCs w:val="22"/>
      <w:lang w:eastAsia="en-US"/>
    </w:rPr>
  </w:style>
  <w:style w:type="paragraph" w:styleId="BalloonText">
    <w:name w:val="Balloon Text"/>
    <w:basedOn w:val="Normal"/>
    <w:link w:val="BalloonTextChar"/>
    <w:uiPriority w:val="99"/>
    <w:semiHidden/>
    <w:unhideWhenUsed/>
    <w:rsid w:val="00063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518"/>
    <w:rPr>
      <w:rFonts w:ascii="Tahoma" w:hAnsi="Tahoma" w:cs="Tahoma"/>
      <w:sz w:val="16"/>
      <w:szCs w:val="16"/>
      <w:lang w:eastAsia="en-US"/>
    </w:rPr>
  </w:style>
  <w:style w:type="paragraph" w:styleId="NoSpacing">
    <w:name w:val="No Spacing"/>
    <w:uiPriority w:val="99"/>
    <w:qFormat/>
    <w:rsid w:val="0011679C"/>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064520">
      <w:bodyDiv w:val="1"/>
      <w:marLeft w:val="0"/>
      <w:marRight w:val="0"/>
      <w:marTop w:val="0"/>
      <w:marBottom w:val="0"/>
      <w:divBdr>
        <w:top w:val="none" w:sz="0" w:space="0" w:color="auto"/>
        <w:left w:val="none" w:sz="0" w:space="0" w:color="auto"/>
        <w:bottom w:val="none" w:sz="0" w:space="0" w:color="auto"/>
        <w:right w:val="none" w:sz="0" w:space="0" w:color="auto"/>
      </w:divBdr>
      <w:divsChild>
        <w:div w:id="1569459658">
          <w:marLeft w:val="0"/>
          <w:marRight w:val="0"/>
          <w:marTop w:val="0"/>
          <w:marBottom w:val="0"/>
          <w:divBdr>
            <w:top w:val="none" w:sz="0" w:space="0" w:color="auto"/>
            <w:left w:val="none" w:sz="0" w:space="0" w:color="auto"/>
            <w:bottom w:val="none" w:sz="0" w:space="0" w:color="auto"/>
            <w:right w:val="none" w:sz="0" w:space="0" w:color="auto"/>
          </w:divBdr>
          <w:divsChild>
            <w:div w:id="1871215207">
              <w:marLeft w:val="0"/>
              <w:marRight w:val="0"/>
              <w:marTop w:val="0"/>
              <w:marBottom w:val="0"/>
              <w:divBdr>
                <w:top w:val="none" w:sz="0" w:space="0" w:color="auto"/>
                <w:left w:val="none" w:sz="0" w:space="0" w:color="auto"/>
                <w:bottom w:val="none" w:sz="0" w:space="0" w:color="auto"/>
                <w:right w:val="none" w:sz="0" w:space="0" w:color="auto"/>
              </w:divBdr>
              <w:divsChild>
                <w:div w:id="775439941">
                  <w:marLeft w:val="0"/>
                  <w:marRight w:val="0"/>
                  <w:marTop w:val="0"/>
                  <w:marBottom w:val="0"/>
                  <w:divBdr>
                    <w:top w:val="none" w:sz="0" w:space="0" w:color="auto"/>
                    <w:left w:val="none" w:sz="0" w:space="0" w:color="auto"/>
                    <w:bottom w:val="none" w:sz="0" w:space="0" w:color="auto"/>
                    <w:right w:val="none" w:sz="0" w:space="0" w:color="auto"/>
                  </w:divBdr>
                  <w:divsChild>
                    <w:div w:id="202332374">
                      <w:marLeft w:val="0"/>
                      <w:marRight w:val="0"/>
                      <w:marTop w:val="0"/>
                      <w:marBottom w:val="0"/>
                      <w:divBdr>
                        <w:top w:val="none" w:sz="0" w:space="0" w:color="auto"/>
                        <w:left w:val="none" w:sz="0" w:space="0" w:color="auto"/>
                        <w:bottom w:val="none" w:sz="0" w:space="0" w:color="auto"/>
                        <w:right w:val="none" w:sz="0" w:space="0" w:color="auto"/>
                      </w:divBdr>
                      <w:divsChild>
                        <w:div w:id="541479438">
                          <w:marLeft w:val="0"/>
                          <w:marRight w:val="0"/>
                          <w:marTop w:val="0"/>
                          <w:marBottom w:val="0"/>
                          <w:divBdr>
                            <w:top w:val="none" w:sz="0" w:space="0" w:color="auto"/>
                            <w:left w:val="none" w:sz="0" w:space="0" w:color="auto"/>
                            <w:bottom w:val="none" w:sz="0" w:space="0" w:color="auto"/>
                            <w:right w:val="none" w:sz="0" w:space="0" w:color="auto"/>
                          </w:divBdr>
                          <w:divsChild>
                            <w:div w:id="1308784055">
                              <w:marLeft w:val="0"/>
                              <w:marRight w:val="0"/>
                              <w:marTop w:val="0"/>
                              <w:marBottom w:val="0"/>
                              <w:divBdr>
                                <w:top w:val="none" w:sz="0" w:space="0" w:color="auto"/>
                                <w:left w:val="none" w:sz="0" w:space="0" w:color="auto"/>
                                <w:bottom w:val="none" w:sz="0" w:space="0" w:color="auto"/>
                                <w:right w:val="none" w:sz="0" w:space="0" w:color="auto"/>
                              </w:divBdr>
                              <w:divsChild>
                                <w:div w:id="1803226355">
                                  <w:marLeft w:val="0"/>
                                  <w:marRight w:val="0"/>
                                  <w:marTop w:val="0"/>
                                  <w:marBottom w:val="0"/>
                                  <w:divBdr>
                                    <w:top w:val="none" w:sz="0" w:space="0" w:color="auto"/>
                                    <w:left w:val="none" w:sz="0" w:space="0" w:color="auto"/>
                                    <w:bottom w:val="none" w:sz="0" w:space="0" w:color="auto"/>
                                    <w:right w:val="none" w:sz="0" w:space="0" w:color="auto"/>
                                  </w:divBdr>
                                  <w:divsChild>
                                    <w:div w:id="2126118925">
                                      <w:marLeft w:val="0"/>
                                      <w:marRight w:val="0"/>
                                      <w:marTop w:val="0"/>
                                      <w:marBottom w:val="0"/>
                                      <w:divBdr>
                                        <w:top w:val="none" w:sz="0" w:space="0" w:color="auto"/>
                                        <w:left w:val="none" w:sz="0" w:space="0" w:color="auto"/>
                                        <w:bottom w:val="none" w:sz="0" w:space="0" w:color="auto"/>
                                        <w:right w:val="none" w:sz="0" w:space="0" w:color="auto"/>
                                      </w:divBdr>
                                      <w:divsChild>
                                        <w:div w:id="505441911">
                                          <w:marLeft w:val="0"/>
                                          <w:marRight w:val="0"/>
                                          <w:marTop w:val="0"/>
                                          <w:marBottom w:val="0"/>
                                          <w:divBdr>
                                            <w:top w:val="none" w:sz="0" w:space="0" w:color="auto"/>
                                            <w:left w:val="none" w:sz="0" w:space="0" w:color="auto"/>
                                            <w:bottom w:val="none" w:sz="0" w:space="0" w:color="auto"/>
                                            <w:right w:val="none" w:sz="0" w:space="0" w:color="auto"/>
                                          </w:divBdr>
                                          <w:divsChild>
                                            <w:div w:id="1430854008">
                                              <w:marLeft w:val="0"/>
                                              <w:marRight w:val="0"/>
                                              <w:marTop w:val="0"/>
                                              <w:marBottom w:val="0"/>
                                              <w:divBdr>
                                                <w:top w:val="none" w:sz="0" w:space="0" w:color="auto"/>
                                                <w:left w:val="none" w:sz="0" w:space="0" w:color="auto"/>
                                                <w:bottom w:val="none" w:sz="0" w:space="0" w:color="auto"/>
                                                <w:right w:val="none" w:sz="0" w:space="0" w:color="auto"/>
                                              </w:divBdr>
                                              <w:divsChild>
                                                <w:div w:id="1603565585">
                                                  <w:marLeft w:val="0"/>
                                                  <w:marRight w:val="90"/>
                                                  <w:marTop w:val="0"/>
                                                  <w:marBottom w:val="0"/>
                                                  <w:divBdr>
                                                    <w:top w:val="none" w:sz="0" w:space="0" w:color="auto"/>
                                                    <w:left w:val="none" w:sz="0" w:space="0" w:color="auto"/>
                                                    <w:bottom w:val="none" w:sz="0" w:space="0" w:color="auto"/>
                                                    <w:right w:val="none" w:sz="0" w:space="0" w:color="auto"/>
                                                  </w:divBdr>
                                                  <w:divsChild>
                                                    <w:div w:id="2007903117">
                                                      <w:marLeft w:val="0"/>
                                                      <w:marRight w:val="0"/>
                                                      <w:marTop w:val="0"/>
                                                      <w:marBottom w:val="0"/>
                                                      <w:divBdr>
                                                        <w:top w:val="none" w:sz="0" w:space="0" w:color="auto"/>
                                                        <w:left w:val="none" w:sz="0" w:space="0" w:color="auto"/>
                                                        <w:bottom w:val="none" w:sz="0" w:space="0" w:color="auto"/>
                                                        <w:right w:val="none" w:sz="0" w:space="0" w:color="auto"/>
                                                      </w:divBdr>
                                                      <w:divsChild>
                                                        <w:div w:id="775636449">
                                                          <w:marLeft w:val="0"/>
                                                          <w:marRight w:val="0"/>
                                                          <w:marTop w:val="0"/>
                                                          <w:marBottom w:val="0"/>
                                                          <w:divBdr>
                                                            <w:top w:val="none" w:sz="0" w:space="0" w:color="auto"/>
                                                            <w:left w:val="none" w:sz="0" w:space="0" w:color="auto"/>
                                                            <w:bottom w:val="none" w:sz="0" w:space="0" w:color="auto"/>
                                                            <w:right w:val="none" w:sz="0" w:space="0" w:color="auto"/>
                                                          </w:divBdr>
                                                          <w:divsChild>
                                                            <w:div w:id="1648510338">
                                                              <w:marLeft w:val="0"/>
                                                              <w:marRight w:val="0"/>
                                                              <w:marTop w:val="0"/>
                                                              <w:marBottom w:val="0"/>
                                                              <w:divBdr>
                                                                <w:top w:val="none" w:sz="0" w:space="0" w:color="auto"/>
                                                                <w:left w:val="none" w:sz="0" w:space="0" w:color="auto"/>
                                                                <w:bottom w:val="none" w:sz="0" w:space="0" w:color="auto"/>
                                                                <w:right w:val="none" w:sz="0" w:space="0" w:color="auto"/>
                                                              </w:divBdr>
                                                              <w:divsChild>
                                                                <w:div w:id="1046566126">
                                                                  <w:marLeft w:val="0"/>
                                                                  <w:marRight w:val="0"/>
                                                                  <w:marTop w:val="0"/>
                                                                  <w:marBottom w:val="105"/>
                                                                  <w:divBdr>
                                                                    <w:top w:val="single" w:sz="6" w:space="0" w:color="EDEDED"/>
                                                                    <w:left w:val="single" w:sz="6" w:space="0" w:color="EDEDED"/>
                                                                    <w:bottom w:val="single" w:sz="6" w:space="0" w:color="EDEDED"/>
                                                                    <w:right w:val="single" w:sz="6" w:space="0" w:color="EDEDED"/>
                                                                  </w:divBdr>
                                                                  <w:divsChild>
                                                                    <w:div w:id="414135485">
                                                                      <w:marLeft w:val="0"/>
                                                                      <w:marRight w:val="0"/>
                                                                      <w:marTop w:val="0"/>
                                                                      <w:marBottom w:val="0"/>
                                                                      <w:divBdr>
                                                                        <w:top w:val="none" w:sz="0" w:space="0" w:color="auto"/>
                                                                        <w:left w:val="none" w:sz="0" w:space="0" w:color="auto"/>
                                                                        <w:bottom w:val="none" w:sz="0" w:space="0" w:color="auto"/>
                                                                        <w:right w:val="none" w:sz="0" w:space="0" w:color="auto"/>
                                                                      </w:divBdr>
                                                                      <w:divsChild>
                                                                        <w:div w:id="470171560">
                                                                          <w:marLeft w:val="0"/>
                                                                          <w:marRight w:val="0"/>
                                                                          <w:marTop w:val="0"/>
                                                                          <w:marBottom w:val="0"/>
                                                                          <w:divBdr>
                                                                            <w:top w:val="none" w:sz="0" w:space="0" w:color="auto"/>
                                                                            <w:left w:val="none" w:sz="0" w:space="0" w:color="auto"/>
                                                                            <w:bottom w:val="none" w:sz="0" w:space="0" w:color="auto"/>
                                                                            <w:right w:val="none" w:sz="0" w:space="0" w:color="auto"/>
                                                                          </w:divBdr>
                                                                          <w:divsChild>
                                                                            <w:div w:id="2093428119">
                                                                              <w:marLeft w:val="0"/>
                                                                              <w:marRight w:val="0"/>
                                                                              <w:marTop w:val="0"/>
                                                                              <w:marBottom w:val="0"/>
                                                                              <w:divBdr>
                                                                                <w:top w:val="none" w:sz="0" w:space="0" w:color="auto"/>
                                                                                <w:left w:val="none" w:sz="0" w:space="0" w:color="auto"/>
                                                                                <w:bottom w:val="none" w:sz="0" w:space="0" w:color="auto"/>
                                                                                <w:right w:val="none" w:sz="0" w:space="0" w:color="auto"/>
                                                                              </w:divBdr>
                                                                              <w:divsChild>
                                                                                <w:div w:id="1573200294">
                                                                                  <w:marLeft w:val="180"/>
                                                                                  <w:marRight w:val="180"/>
                                                                                  <w:marTop w:val="0"/>
                                                                                  <w:marBottom w:val="0"/>
                                                                                  <w:divBdr>
                                                                                    <w:top w:val="none" w:sz="0" w:space="0" w:color="auto"/>
                                                                                    <w:left w:val="none" w:sz="0" w:space="0" w:color="auto"/>
                                                                                    <w:bottom w:val="none" w:sz="0" w:space="0" w:color="auto"/>
                                                                                    <w:right w:val="none" w:sz="0" w:space="0" w:color="auto"/>
                                                                                  </w:divBdr>
                                                                                  <w:divsChild>
                                                                                    <w:div w:id="1796561849">
                                                                                      <w:marLeft w:val="0"/>
                                                                                      <w:marRight w:val="0"/>
                                                                                      <w:marTop w:val="0"/>
                                                                                      <w:marBottom w:val="0"/>
                                                                                      <w:divBdr>
                                                                                        <w:top w:val="none" w:sz="0" w:space="0" w:color="auto"/>
                                                                                        <w:left w:val="none" w:sz="0" w:space="0" w:color="auto"/>
                                                                                        <w:bottom w:val="none" w:sz="0" w:space="0" w:color="auto"/>
                                                                                        <w:right w:val="none" w:sz="0" w:space="0" w:color="auto"/>
                                                                                      </w:divBdr>
                                                                                      <w:divsChild>
                                                                                        <w:div w:id="17957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4412416">
      <w:bodyDiv w:val="1"/>
      <w:marLeft w:val="0"/>
      <w:marRight w:val="0"/>
      <w:marTop w:val="0"/>
      <w:marBottom w:val="0"/>
      <w:divBdr>
        <w:top w:val="none" w:sz="0" w:space="0" w:color="auto"/>
        <w:left w:val="none" w:sz="0" w:space="0" w:color="auto"/>
        <w:bottom w:val="none" w:sz="0" w:space="0" w:color="auto"/>
        <w:right w:val="none" w:sz="0" w:space="0" w:color="auto"/>
      </w:divBdr>
    </w:div>
    <w:div w:id="1086195844">
      <w:bodyDiv w:val="1"/>
      <w:marLeft w:val="0"/>
      <w:marRight w:val="0"/>
      <w:marTop w:val="0"/>
      <w:marBottom w:val="0"/>
      <w:divBdr>
        <w:top w:val="none" w:sz="0" w:space="0" w:color="auto"/>
        <w:left w:val="none" w:sz="0" w:space="0" w:color="auto"/>
        <w:bottom w:val="none" w:sz="0" w:space="0" w:color="auto"/>
        <w:right w:val="none" w:sz="0" w:space="0" w:color="auto"/>
      </w:divBdr>
      <w:divsChild>
        <w:div w:id="2110543463">
          <w:marLeft w:val="0"/>
          <w:marRight w:val="0"/>
          <w:marTop w:val="0"/>
          <w:marBottom w:val="0"/>
          <w:divBdr>
            <w:top w:val="none" w:sz="0" w:space="0" w:color="auto"/>
            <w:left w:val="none" w:sz="0" w:space="0" w:color="auto"/>
            <w:bottom w:val="none" w:sz="0" w:space="0" w:color="auto"/>
            <w:right w:val="none" w:sz="0" w:space="0" w:color="auto"/>
          </w:divBdr>
          <w:divsChild>
            <w:div w:id="458111944">
              <w:marLeft w:val="0"/>
              <w:marRight w:val="0"/>
              <w:marTop w:val="0"/>
              <w:marBottom w:val="0"/>
              <w:divBdr>
                <w:top w:val="none" w:sz="0" w:space="0" w:color="auto"/>
                <w:left w:val="none" w:sz="0" w:space="0" w:color="auto"/>
                <w:bottom w:val="none" w:sz="0" w:space="0" w:color="auto"/>
                <w:right w:val="none" w:sz="0" w:space="0" w:color="auto"/>
              </w:divBdr>
              <w:divsChild>
                <w:div w:id="920991839">
                  <w:marLeft w:val="0"/>
                  <w:marRight w:val="0"/>
                  <w:marTop w:val="0"/>
                  <w:marBottom w:val="0"/>
                  <w:divBdr>
                    <w:top w:val="none" w:sz="0" w:space="0" w:color="auto"/>
                    <w:left w:val="none" w:sz="0" w:space="0" w:color="auto"/>
                    <w:bottom w:val="none" w:sz="0" w:space="0" w:color="auto"/>
                    <w:right w:val="none" w:sz="0" w:space="0" w:color="auto"/>
                  </w:divBdr>
                  <w:divsChild>
                    <w:div w:id="308557729">
                      <w:marLeft w:val="0"/>
                      <w:marRight w:val="0"/>
                      <w:marTop w:val="0"/>
                      <w:marBottom w:val="0"/>
                      <w:divBdr>
                        <w:top w:val="none" w:sz="0" w:space="0" w:color="auto"/>
                        <w:left w:val="none" w:sz="0" w:space="0" w:color="auto"/>
                        <w:bottom w:val="none" w:sz="0" w:space="0" w:color="auto"/>
                        <w:right w:val="none" w:sz="0" w:space="0" w:color="auto"/>
                      </w:divBdr>
                      <w:divsChild>
                        <w:div w:id="295376631">
                          <w:marLeft w:val="0"/>
                          <w:marRight w:val="0"/>
                          <w:marTop w:val="0"/>
                          <w:marBottom w:val="0"/>
                          <w:divBdr>
                            <w:top w:val="none" w:sz="0" w:space="0" w:color="auto"/>
                            <w:left w:val="none" w:sz="0" w:space="0" w:color="auto"/>
                            <w:bottom w:val="none" w:sz="0" w:space="0" w:color="auto"/>
                            <w:right w:val="none" w:sz="0" w:space="0" w:color="auto"/>
                          </w:divBdr>
                          <w:divsChild>
                            <w:div w:id="2135824333">
                              <w:marLeft w:val="0"/>
                              <w:marRight w:val="0"/>
                              <w:marTop w:val="0"/>
                              <w:marBottom w:val="0"/>
                              <w:divBdr>
                                <w:top w:val="none" w:sz="0" w:space="0" w:color="auto"/>
                                <w:left w:val="none" w:sz="0" w:space="0" w:color="auto"/>
                                <w:bottom w:val="none" w:sz="0" w:space="0" w:color="auto"/>
                                <w:right w:val="none" w:sz="0" w:space="0" w:color="auto"/>
                              </w:divBdr>
                              <w:divsChild>
                                <w:div w:id="430393305">
                                  <w:marLeft w:val="0"/>
                                  <w:marRight w:val="0"/>
                                  <w:marTop w:val="0"/>
                                  <w:marBottom w:val="0"/>
                                  <w:divBdr>
                                    <w:top w:val="none" w:sz="0" w:space="0" w:color="auto"/>
                                    <w:left w:val="none" w:sz="0" w:space="0" w:color="auto"/>
                                    <w:bottom w:val="none" w:sz="0" w:space="0" w:color="auto"/>
                                    <w:right w:val="none" w:sz="0" w:space="0" w:color="auto"/>
                                  </w:divBdr>
                                  <w:divsChild>
                                    <w:div w:id="1718697195">
                                      <w:marLeft w:val="0"/>
                                      <w:marRight w:val="0"/>
                                      <w:marTop w:val="0"/>
                                      <w:marBottom w:val="0"/>
                                      <w:divBdr>
                                        <w:top w:val="none" w:sz="0" w:space="0" w:color="auto"/>
                                        <w:left w:val="none" w:sz="0" w:space="0" w:color="auto"/>
                                        <w:bottom w:val="none" w:sz="0" w:space="0" w:color="auto"/>
                                        <w:right w:val="none" w:sz="0" w:space="0" w:color="auto"/>
                                      </w:divBdr>
                                      <w:divsChild>
                                        <w:div w:id="1648700752">
                                          <w:marLeft w:val="0"/>
                                          <w:marRight w:val="0"/>
                                          <w:marTop w:val="0"/>
                                          <w:marBottom w:val="0"/>
                                          <w:divBdr>
                                            <w:top w:val="none" w:sz="0" w:space="0" w:color="auto"/>
                                            <w:left w:val="none" w:sz="0" w:space="0" w:color="auto"/>
                                            <w:bottom w:val="none" w:sz="0" w:space="0" w:color="auto"/>
                                            <w:right w:val="none" w:sz="0" w:space="0" w:color="auto"/>
                                          </w:divBdr>
                                          <w:divsChild>
                                            <w:div w:id="1030884959">
                                              <w:marLeft w:val="0"/>
                                              <w:marRight w:val="0"/>
                                              <w:marTop w:val="0"/>
                                              <w:marBottom w:val="0"/>
                                              <w:divBdr>
                                                <w:top w:val="none" w:sz="0" w:space="0" w:color="auto"/>
                                                <w:left w:val="none" w:sz="0" w:space="0" w:color="auto"/>
                                                <w:bottom w:val="none" w:sz="0" w:space="0" w:color="auto"/>
                                                <w:right w:val="none" w:sz="0" w:space="0" w:color="auto"/>
                                              </w:divBdr>
                                              <w:divsChild>
                                                <w:div w:id="1089085324">
                                                  <w:marLeft w:val="0"/>
                                                  <w:marRight w:val="90"/>
                                                  <w:marTop w:val="0"/>
                                                  <w:marBottom w:val="0"/>
                                                  <w:divBdr>
                                                    <w:top w:val="none" w:sz="0" w:space="0" w:color="auto"/>
                                                    <w:left w:val="none" w:sz="0" w:space="0" w:color="auto"/>
                                                    <w:bottom w:val="none" w:sz="0" w:space="0" w:color="auto"/>
                                                    <w:right w:val="none" w:sz="0" w:space="0" w:color="auto"/>
                                                  </w:divBdr>
                                                  <w:divsChild>
                                                    <w:div w:id="753820163">
                                                      <w:marLeft w:val="0"/>
                                                      <w:marRight w:val="0"/>
                                                      <w:marTop w:val="0"/>
                                                      <w:marBottom w:val="0"/>
                                                      <w:divBdr>
                                                        <w:top w:val="none" w:sz="0" w:space="0" w:color="auto"/>
                                                        <w:left w:val="none" w:sz="0" w:space="0" w:color="auto"/>
                                                        <w:bottom w:val="none" w:sz="0" w:space="0" w:color="auto"/>
                                                        <w:right w:val="none" w:sz="0" w:space="0" w:color="auto"/>
                                                      </w:divBdr>
                                                      <w:divsChild>
                                                        <w:div w:id="1029187254">
                                                          <w:marLeft w:val="0"/>
                                                          <w:marRight w:val="0"/>
                                                          <w:marTop w:val="0"/>
                                                          <w:marBottom w:val="0"/>
                                                          <w:divBdr>
                                                            <w:top w:val="none" w:sz="0" w:space="0" w:color="auto"/>
                                                            <w:left w:val="none" w:sz="0" w:space="0" w:color="auto"/>
                                                            <w:bottom w:val="none" w:sz="0" w:space="0" w:color="auto"/>
                                                            <w:right w:val="none" w:sz="0" w:space="0" w:color="auto"/>
                                                          </w:divBdr>
                                                          <w:divsChild>
                                                            <w:div w:id="743527481">
                                                              <w:marLeft w:val="0"/>
                                                              <w:marRight w:val="0"/>
                                                              <w:marTop w:val="0"/>
                                                              <w:marBottom w:val="0"/>
                                                              <w:divBdr>
                                                                <w:top w:val="none" w:sz="0" w:space="0" w:color="auto"/>
                                                                <w:left w:val="none" w:sz="0" w:space="0" w:color="auto"/>
                                                                <w:bottom w:val="none" w:sz="0" w:space="0" w:color="auto"/>
                                                                <w:right w:val="none" w:sz="0" w:space="0" w:color="auto"/>
                                                              </w:divBdr>
                                                              <w:divsChild>
                                                                <w:div w:id="602349338">
                                                                  <w:marLeft w:val="0"/>
                                                                  <w:marRight w:val="0"/>
                                                                  <w:marTop w:val="0"/>
                                                                  <w:marBottom w:val="105"/>
                                                                  <w:divBdr>
                                                                    <w:top w:val="single" w:sz="6" w:space="0" w:color="EDEDED"/>
                                                                    <w:left w:val="single" w:sz="6" w:space="0" w:color="EDEDED"/>
                                                                    <w:bottom w:val="single" w:sz="6" w:space="0" w:color="EDEDED"/>
                                                                    <w:right w:val="single" w:sz="6" w:space="0" w:color="EDEDED"/>
                                                                  </w:divBdr>
                                                                  <w:divsChild>
                                                                    <w:div w:id="791024585">
                                                                      <w:marLeft w:val="0"/>
                                                                      <w:marRight w:val="0"/>
                                                                      <w:marTop w:val="0"/>
                                                                      <w:marBottom w:val="0"/>
                                                                      <w:divBdr>
                                                                        <w:top w:val="none" w:sz="0" w:space="0" w:color="auto"/>
                                                                        <w:left w:val="none" w:sz="0" w:space="0" w:color="auto"/>
                                                                        <w:bottom w:val="none" w:sz="0" w:space="0" w:color="auto"/>
                                                                        <w:right w:val="none" w:sz="0" w:space="0" w:color="auto"/>
                                                                      </w:divBdr>
                                                                      <w:divsChild>
                                                                        <w:div w:id="950742347">
                                                                          <w:marLeft w:val="0"/>
                                                                          <w:marRight w:val="0"/>
                                                                          <w:marTop w:val="0"/>
                                                                          <w:marBottom w:val="0"/>
                                                                          <w:divBdr>
                                                                            <w:top w:val="none" w:sz="0" w:space="0" w:color="auto"/>
                                                                            <w:left w:val="none" w:sz="0" w:space="0" w:color="auto"/>
                                                                            <w:bottom w:val="none" w:sz="0" w:space="0" w:color="auto"/>
                                                                            <w:right w:val="none" w:sz="0" w:space="0" w:color="auto"/>
                                                                          </w:divBdr>
                                                                          <w:divsChild>
                                                                            <w:div w:id="788401194">
                                                                              <w:marLeft w:val="0"/>
                                                                              <w:marRight w:val="0"/>
                                                                              <w:marTop w:val="0"/>
                                                                              <w:marBottom w:val="0"/>
                                                                              <w:divBdr>
                                                                                <w:top w:val="none" w:sz="0" w:space="0" w:color="auto"/>
                                                                                <w:left w:val="none" w:sz="0" w:space="0" w:color="auto"/>
                                                                                <w:bottom w:val="none" w:sz="0" w:space="0" w:color="auto"/>
                                                                                <w:right w:val="none" w:sz="0" w:space="0" w:color="auto"/>
                                                                              </w:divBdr>
                                                                              <w:divsChild>
                                                                                <w:div w:id="410395011">
                                                                                  <w:marLeft w:val="180"/>
                                                                                  <w:marRight w:val="180"/>
                                                                                  <w:marTop w:val="0"/>
                                                                                  <w:marBottom w:val="0"/>
                                                                                  <w:divBdr>
                                                                                    <w:top w:val="none" w:sz="0" w:space="0" w:color="auto"/>
                                                                                    <w:left w:val="none" w:sz="0" w:space="0" w:color="auto"/>
                                                                                    <w:bottom w:val="none" w:sz="0" w:space="0" w:color="auto"/>
                                                                                    <w:right w:val="none" w:sz="0" w:space="0" w:color="auto"/>
                                                                                  </w:divBdr>
                                                                                  <w:divsChild>
                                                                                    <w:div w:id="1103106790">
                                                                                      <w:marLeft w:val="0"/>
                                                                                      <w:marRight w:val="0"/>
                                                                                      <w:marTop w:val="0"/>
                                                                                      <w:marBottom w:val="0"/>
                                                                                      <w:divBdr>
                                                                                        <w:top w:val="none" w:sz="0" w:space="0" w:color="auto"/>
                                                                                        <w:left w:val="none" w:sz="0" w:space="0" w:color="auto"/>
                                                                                        <w:bottom w:val="none" w:sz="0" w:space="0" w:color="auto"/>
                                                                                        <w:right w:val="none" w:sz="0" w:space="0" w:color="auto"/>
                                                                                      </w:divBdr>
                                                                                      <w:divsChild>
                                                                                        <w:div w:id="7365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061932">
      <w:bodyDiv w:val="1"/>
      <w:marLeft w:val="0"/>
      <w:marRight w:val="0"/>
      <w:marTop w:val="0"/>
      <w:marBottom w:val="0"/>
      <w:divBdr>
        <w:top w:val="none" w:sz="0" w:space="0" w:color="auto"/>
        <w:left w:val="none" w:sz="0" w:space="0" w:color="auto"/>
        <w:bottom w:val="none" w:sz="0" w:space="0" w:color="auto"/>
        <w:right w:val="none" w:sz="0" w:space="0" w:color="auto"/>
      </w:divBdr>
      <w:divsChild>
        <w:div w:id="156769381">
          <w:marLeft w:val="432"/>
          <w:marRight w:val="0"/>
          <w:marTop w:val="115"/>
          <w:marBottom w:val="0"/>
          <w:divBdr>
            <w:top w:val="none" w:sz="0" w:space="0" w:color="auto"/>
            <w:left w:val="none" w:sz="0" w:space="0" w:color="auto"/>
            <w:bottom w:val="none" w:sz="0" w:space="0" w:color="auto"/>
            <w:right w:val="none" w:sz="0" w:space="0" w:color="auto"/>
          </w:divBdr>
        </w:div>
        <w:div w:id="321204957">
          <w:marLeft w:val="432"/>
          <w:marRight w:val="0"/>
          <w:marTop w:val="115"/>
          <w:marBottom w:val="0"/>
          <w:divBdr>
            <w:top w:val="none" w:sz="0" w:space="0" w:color="auto"/>
            <w:left w:val="none" w:sz="0" w:space="0" w:color="auto"/>
            <w:bottom w:val="none" w:sz="0" w:space="0" w:color="auto"/>
            <w:right w:val="none" w:sz="0" w:space="0" w:color="auto"/>
          </w:divBdr>
        </w:div>
        <w:div w:id="408187633">
          <w:marLeft w:val="432"/>
          <w:marRight w:val="0"/>
          <w:marTop w:val="115"/>
          <w:marBottom w:val="0"/>
          <w:divBdr>
            <w:top w:val="none" w:sz="0" w:space="0" w:color="auto"/>
            <w:left w:val="none" w:sz="0" w:space="0" w:color="auto"/>
            <w:bottom w:val="none" w:sz="0" w:space="0" w:color="auto"/>
            <w:right w:val="none" w:sz="0" w:space="0" w:color="auto"/>
          </w:divBdr>
        </w:div>
        <w:div w:id="877161754">
          <w:marLeft w:val="432"/>
          <w:marRight w:val="0"/>
          <w:marTop w:val="115"/>
          <w:marBottom w:val="0"/>
          <w:divBdr>
            <w:top w:val="none" w:sz="0" w:space="0" w:color="auto"/>
            <w:left w:val="none" w:sz="0" w:space="0" w:color="auto"/>
            <w:bottom w:val="none" w:sz="0" w:space="0" w:color="auto"/>
            <w:right w:val="none" w:sz="0" w:space="0" w:color="auto"/>
          </w:divBdr>
        </w:div>
        <w:div w:id="915631186">
          <w:marLeft w:val="432"/>
          <w:marRight w:val="0"/>
          <w:marTop w:val="115"/>
          <w:marBottom w:val="0"/>
          <w:divBdr>
            <w:top w:val="none" w:sz="0" w:space="0" w:color="auto"/>
            <w:left w:val="none" w:sz="0" w:space="0" w:color="auto"/>
            <w:bottom w:val="none" w:sz="0" w:space="0" w:color="auto"/>
            <w:right w:val="none" w:sz="0" w:space="0" w:color="auto"/>
          </w:divBdr>
        </w:div>
        <w:div w:id="991518974">
          <w:marLeft w:val="432"/>
          <w:marRight w:val="0"/>
          <w:marTop w:val="115"/>
          <w:marBottom w:val="0"/>
          <w:divBdr>
            <w:top w:val="none" w:sz="0" w:space="0" w:color="auto"/>
            <w:left w:val="none" w:sz="0" w:space="0" w:color="auto"/>
            <w:bottom w:val="none" w:sz="0" w:space="0" w:color="auto"/>
            <w:right w:val="none" w:sz="0" w:space="0" w:color="auto"/>
          </w:divBdr>
        </w:div>
        <w:div w:id="1358702296">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919F9-A760-407E-93C0-6B95CDE74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C741CEFE</Template>
  <TotalTime>969</TotalTime>
  <Pages>7</Pages>
  <Words>3504</Words>
  <Characters>19975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Ilfracombe Arts College</Company>
  <LinksUpToDate>false</LinksUpToDate>
  <CharactersWithSpaces>23433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Broome</dc:creator>
  <cp:lastModifiedBy>Holly Lathbury-Wilson</cp:lastModifiedBy>
  <cp:revision>680</cp:revision>
  <cp:lastPrinted>2019-02-07T14:41:00Z</cp:lastPrinted>
  <dcterms:created xsi:type="dcterms:W3CDTF">2019-05-23T15:33:00Z</dcterms:created>
  <dcterms:modified xsi:type="dcterms:W3CDTF">2019-08-30T08:04:00Z</dcterms:modified>
</cp:coreProperties>
</file>